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3B9" w:rsidRDefault="000E33B9" w:rsidP="000E33B9">
      <w:pPr>
        <w:spacing w:before="5000"/>
        <w:jc w:val="center"/>
        <w:rPr>
          <w:sz w:val="32"/>
          <w:lang w:val="sk-SK"/>
        </w:rPr>
      </w:pPr>
      <w:bookmarkStart w:id="0" w:name="_GoBack"/>
      <w:bookmarkEnd w:id="0"/>
      <w:r w:rsidRPr="000E33B9">
        <w:rPr>
          <w:sz w:val="32"/>
          <w:lang w:val="sk-SK"/>
        </w:rPr>
        <w:t>Elektronický formulár</w:t>
      </w:r>
    </w:p>
    <w:p w:rsidR="000E33B9" w:rsidRDefault="000E33B9" w:rsidP="000E33B9">
      <w:pPr>
        <w:jc w:val="center"/>
        <w:rPr>
          <w:color w:val="3366FF"/>
          <w:sz w:val="32"/>
          <w:lang w:val="sk-SK"/>
        </w:rPr>
      </w:pPr>
      <w:r w:rsidRPr="000E33B9">
        <w:rPr>
          <w:color w:val="3366FF"/>
          <w:sz w:val="32"/>
          <w:lang w:val="sk-SK"/>
        </w:rPr>
        <w:t>SK671.001 - Záväzok ručiteľa - jednotlivá záruka</w:t>
      </w:r>
    </w:p>
    <w:p w:rsidR="000E33B9" w:rsidRDefault="000E33B9" w:rsidP="000E33B9">
      <w:pPr>
        <w:jc w:val="center"/>
        <w:rPr>
          <w:lang w:val="sk-SK"/>
        </w:rPr>
      </w:pPr>
      <w:r w:rsidRPr="000E33B9">
        <w:rPr>
          <w:lang w:val="sk-SK"/>
        </w:rPr>
        <w:t>Verzia: 1.0</w:t>
      </w:r>
    </w:p>
    <w:p w:rsidR="000E33B9" w:rsidRDefault="000E33B9">
      <w:pPr>
        <w:rPr>
          <w:lang w:val="sk-SK"/>
        </w:rPr>
      </w:pPr>
      <w:r>
        <w:rPr>
          <w:lang w:val="sk-SK"/>
        </w:rPr>
        <w:br w:type="page"/>
      </w:r>
    </w:p>
    <w:p w:rsidR="000E33B9" w:rsidRDefault="000E33B9" w:rsidP="000E33B9">
      <w:pPr>
        <w:rPr>
          <w:b/>
          <w:sz w:val="32"/>
          <w:lang w:val="sk-SK"/>
        </w:rPr>
      </w:pPr>
      <w:r w:rsidRPr="000E33B9">
        <w:rPr>
          <w:b/>
          <w:sz w:val="32"/>
          <w:lang w:val="sk-SK"/>
        </w:rPr>
        <w:lastRenderedPageBreak/>
        <w:t>Obsah</w:t>
      </w:r>
    </w:p>
    <w:p w:rsidR="000E33B9" w:rsidRDefault="000E33B9">
      <w:pPr>
        <w:pStyle w:val="TOC1"/>
        <w:tabs>
          <w:tab w:val="right" w:leader="dot" w:pos="9350"/>
        </w:tabs>
        <w:rPr>
          <w:noProof/>
        </w:rPr>
      </w:pPr>
      <w:r>
        <w:rPr>
          <w:b/>
          <w:sz w:val="32"/>
          <w:lang w:val="sk-SK"/>
        </w:rPr>
        <w:fldChar w:fldCharType="begin"/>
      </w:r>
      <w:r>
        <w:rPr>
          <w:b/>
          <w:sz w:val="32"/>
          <w:lang w:val="sk-SK"/>
        </w:rPr>
        <w:instrText xml:space="preserve"> TOC \o "1-9" </w:instrText>
      </w:r>
      <w:r>
        <w:rPr>
          <w:b/>
          <w:sz w:val="32"/>
          <w:lang w:val="sk-SK"/>
        </w:rPr>
        <w:fldChar w:fldCharType="separate"/>
      </w:r>
      <w:r w:rsidRPr="0065709B">
        <w:rPr>
          <w:b/>
          <w:noProof/>
          <w:lang w:val="sk-SK"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_Toc517437902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E33B9" w:rsidRDefault="000E33B9">
      <w:pPr>
        <w:pStyle w:val="TOC1"/>
        <w:tabs>
          <w:tab w:val="right" w:leader="dot" w:pos="9350"/>
        </w:tabs>
        <w:rPr>
          <w:noProof/>
        </w:rPr>
      </w:pPr>
      <w:r w:rsidRPr="0065709B">
        <w:rPr>
          <w:b/>
          <w:noProof/>
          <w:lang w:val="sk-SK"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_Toc517437903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E33B9" w:rsidRDefault="000E33B9">
      <w:pPr>
        <w:pStyle w:val="TOC1"/>
        <w:tabs>
          <w:tab w:val="right" w:leader="dot" w:pos="9350"/>
        </w:tabs>
        <w:rPr>
          <w:noProof/>
        </w:rPr>
      </w:pPr>
      <w:r w:rsidRPr="0065709B">
        <w:rPr>
          <w:b/>
          <w:noProof/>
          <w:lang w:val="sk-SK"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_Toc517437904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E33B9" w:rsidRDefault="000E33B9">
      <w:pPr>
        <w:pStyle w:val="TOC1"/>
        <w:tabs>
          <w:tab w:val="right" w:leader="dot" w:pos="9350"/>
        </w:tabs>
        <w:rPr>
          <w:noProof/>
        </w:rPr>
      </w:pPr>
      <w:r w:rsidRPr="0065709B">
        <w:rPr>
          <w:b/>
          <w:noProof/>
          <w:lang w:val="sk-SK"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_Toc517437905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0E33B9" w:rsidRDefault="000E33B9">
      <w:pPr>
        <w:pStyle w:val="TOC1"/>
        <w:tabs>
          <w:tab w:val="right" w:leader="dot" w:pos="9350"/>
        </w:tabs>
        <w:rPr>
          <w:noProof/>
        </w:rPr>
      </w:pPr>
      <w:r w:rsidRPr="0065709B">
        <w:rPr>
          <w:b/>
          <w:noProof/>
          <w:lang w:val="sk-SK"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_Toc517437906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0E33B9" w:rsidRDefault="000E33B9" w:rsidP="000E33B9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fldChar w:fldCharType="end"/>
      </w:r>
    </w:p>
    <w:p w:rsidR="000E33B9" w:rsidRDefault="000E33B9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br w:type="page"/>
      </w:r>
    </w:p>
    <w:p w:rsidR="000E33B9" w:rsidRDefault="000E33B9" w:rsidP="000E33B9">
      <w:pPr>
        <w:pStyle w:val="Heading1"/>
        <w:spacing w:before="0" w:after="200"/>
        <w:rPr>
          <w:b/>
          <w:color w:val="auto"/>
          <w:sz w:val="26"/>
          <w:lang w:val="sk-SK"/>
        </w:rPr>
      </w:pPr>
      <w:bookmarkStart w:id="1" w:name="_Toc517437902"/>
      <w:r w:rsidRPr="000E33B9">
        <w:rPr>
          <w:b/>
          <w:color w:val="auto"/>
          <w:sz w:val="26"/>
          <w:lang w:val="sk-SK"/>
        </w:rPr>
        <w:lastRenderedPageBreak/>
        <w:t>1. Základné informácie:</w:t>
      </w:r>
      <w:bookmarkEnd w:id="1"/>
      <w:r w:rsidRPr="000E33B9">
        <w:rPr>
          <w:b/>
          <w:color w:val="auto"/>
          <w:sz w:val="26"/>
          <w:lang w:val="sk-SK"/>
        </w:rPr>
        <w:t xml:space="preserve"> </w:t>
      </w:r>
    </w:p>
    <w:p w:rsidR="000E33B9" w:rsidRDefault="000E33B9" w:rsidP="000E33B9">
      <w:pPr>
        <w:spacing w:before="40"/>
        <w:rPr>
          <w:b/>
          <w:lang w:val="sk-SK"/>
        </w:rPr>
      </w:pPr>
      <w:r w:rsidRPr="000E33B9">
        <w:rPr>
          <w:b/>
          <w:lang w:val="sk-SK"/>
        </w:rPr>
        <w:t xml:space="preserve">Referencovateľný identifikátor: </w:t>
      </w:r>
    </w:p>
    <w:p w:rsidR="000E33B9" w:rsidRDefault="000E33B9" w:rsidP="000E33B9">
      <w:pPr>
        <w:rPr>
          <w:color w:val="3366FF"/>
          <w:lang w:val="sk-SK"/>
        </w:rPr>
      </w:pPr>
      <w:hyperlink r:id="rId4" w:history="1">
        <w:r w:rsidRPr="000E33B9">
          <w:rPr>
            <w:rStyle w:val="Hyperlink"/>
            <w:color w:val="3366FF"/>
          </w:rPr>
          <w:t>http://data.gov.sk/doc/eform/42499500.O_MF_OC_0671_v1_0_ZavazokRucitela_JednotlivaZaruka.sk/1.0</w:t>
        </w:r>
      </w:hyperlink>
    </w:p>
    <w:p w:rsidR="000E33B9" w:rsidRDefault="000E33B9" w:rsidP="000E33B9">
      <w:pPr>
        <w:rPr>
          <w:b/>
          <w:lang w:val="sk-SK"/>
        </w:rPr>
      </w:pPr>
      <w:r w:rsidRPr="000E33B9">
        <w:rPr>
          <w:b/>
          <w:lang w:val="sk-SK"/>
        </w:rPr>
        <w:t xml:space="preserve">ÚPVS identifikátor: </w:t>
      </w:r>
    </w:p>
    <w:p w:rsidR="000E33B9" w:rsidRDefault="000E33B9" w:rsidP="000E33B9">
      <w:pPr>
        <w:rPr>
          <w:color w:val="3366FF"/>
          <w:lang w:val="sk-SK"/>
        </w:rPr>
      </w:pPr>
      <w:hyperlink r:id="rId5" w:history="1">
        <w:r w:rsidRPr="000E33B9">
          <w:rPr>
            <w:rStyle w:val="Hyperlink"/>
            <w:color w:val="3366FF"/>
          </w:rPr>
          <w:t>http://schemas.gov.sk/form/42499500.O_MF_OC_0671_v1_0_ZavazokRucitela_JednotlivaZaruka.sk/1.0</w:t>
        </w:r>
      </w:hyperlink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Jazyk: </w:t>
      </w:r>
      <w:r w:rsidRPr="000E33B9">
        <w:rPr>
          <w:lang w:val="sk-SK"/>
        </w:rPr>
        <w:t>SK</w:t>
      </w:r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Názov: </w:t>
      </w:r>
      <w:r w:rsidRPr="000E33B9">
        <w:rPr>
          <w:lang w:val="sk-SK"/>
        </w:rPr>
        <w:t>SK671.001 - Záväzok ručiteľa - jednotlivá záruka</w:t>
      </w:r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Poskytovateľ elektronického formulára: </w:t>
      </w:r>
      <w:r w:rsidRPr="000E33B9">
        <w:rPr>
          <w:lang w:val="sk-SK"/>
        </w:rPr>
        <w:t>Ministerstvo financií Slovenskej republiky</w:t>
      </w:r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Root element: </w:t>
      </w:r>
      <w:r w:rsidRPr="000E33B9">
        <w:rPr>
          <w:lang w:val="sk-SK"/>
        </w:rPr>
        <w:t>SK671_001_Zavazok_rucitela_jednotliva_zaruka</w:t>
      </w:r>
    </w:p>
    <w:p w:rsidR="000E33B9" w:rsidRDefault="000E33B9">
      <w:pPr>
        <w:rPr>
          <w:lang w:val="sk-SK"/>
        </w:rPr>
      </w:pPr>
      <w:r>
        <w:rPr>
          <w:lang w:val="sk-SK"/>
        </w:rPr>
        <w:br w:type="page"/>
      </w:r>
    </w:p>
    <w:p w:rsidR="000E33B9" w:rsidRDefault="000E33B9" w:rsidP="000E33B9">
      <w:pPr>
        <w:pStyle w:val="Heading1"/>
        <w:spacing w:before="0" w:after="200"/>
        <w:rPr>
          <w:b/>
          <w:color w:val="auto"/>
          <w:lang w:val="sk-SK"/>
        </w:rPr>
      </w:pPr>
      <w:bookmarkStart w:id="2" w:name="_Toc517437903"/>
      <w:r w:rsidRPr="000E33B9">
        <w:rPr>
          <w:b/>
          <w:color w:val="auto"/>
          <w:lang w:val="sk-SK"/>
        </w:rPr>
        <w:lastRenderedPageBreak/>
        <w:t>2. Popis pravidiel k vyplňovaniu elektronického formulára</w:t>
      </w:r>
      <w:bookmarkEnd w:id="2"/>
    </w:p>
    <w:p w:rsidR="000E33B9" w:rsidRDefault="000E33B9" w:rsidP="000E33B9">
      <w:pPr>
        <w:rPr>
          <w:lang w:val="sk-SK"/>
        </w:rPr>
      </w:pPr>
      <w:r w:rsidRPr="000E33B9">
        <w:rPr>
          <w:lang w:val="sk-SK"/>
        </w:rPr>
        <w:t>- Zobrazenie návodu pre správne vyplnenie poľa je možné vyvolať stlačením alebo prejdenie kurzorom myši ponad ikonu „i“, ktorá sa nachádza v blízkosti poľa.</w:t>
      </w:r>
    </w:p>
    <w:p w:rsidR="000E33B9" w:rsidRDefault="000E33B9" w:rsidP="000E33B9">
      <w:pPr>
        <w:rPr>
          <w:lang w:val="sk-SK"/>
        </w:rPr>
      </w:pPr>
      <w:r w:rsidRPr="000E33B9">
        <w:rPr>
          <w:lang w:val="sk-SK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E33B9" w:rsidRDefault="000E33B9" w:rsidP="000E33B9">
      <w:pPr>
        <w:rPr>
          <w:lang w:val="sk-SK"/>
        </w:rPr>
      </w:pPr>
      <w:r w:rsidRPr="000E33B9">
        <w:rPr>
          <w:lang w:val="sk-SK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E33B9" w:rsidRDefault="000E33B9" w:rsidP="000E33B9">
      <w:pPr>
        <w:rPr>
          <w:lang w:val="sk-SK"/>
        </w:rPr>
      </w:pPr>
      <w:r w:rsidRPr="000E33B9">
        <w:rPr>
          <w:lang w:val="sk-SK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E33B9" w:rsidRDefault="000E33B9">
      <w:pPr>
        <w:rPr>
          <w:lang w:val="sk-SK"/>
        </w:rPr>
      </w:pPr>
      <w:r>
        <w:rPr>
          <w:lang w:val="sk-SK"/>
        </w:rPr>
        <w:br w:type="page"/>
      </w:r>
    </w:p>
    <w:p w:rsidR="000E33B9" w:rsidRDefault="000E33B9" w:rsidP="000E33B9">
      <w:pPr>
        <w:pStyle w:val="Heading1"/>
        <w:spacing w:before="0" w:after="200"/>
        <w:rPr>
          <w:b/>
          <w:color w:val="auto"/>
          <w:sz w:val="30"/>
          <w:lang w:val="sk-SK"/>
        </w:rPr>
      </w:pPr>
      <w:bookmarkStart w:id="3" w:name="_Toc517437904"/>
      <w:r w:rsidRPr="000E33B9">
        <w:rPr>
          <w:b/>
          <w:color w:val="auto"/>
          <w:sz w:val="30"/>
          <w:lang w:val="sk-SK"/>
        </w:rPr>
        <w:lastRenderedPageBreak/>
        <w:t>3. Štruktúra elektronického formulára</w:t>
      </w:r>
      <w:bookmarkEnd w:id="3"/>
    </w:p>
    <w:p w:rsidR="000E33B9" w:rsidRDefault="000E33B9" w:rsidP="000E33B9">
      <w:pPr>
        <w:rPr>
          <w:color w:val="000000"/>
          <w:sz w:val="20"/>
          <w:lang w:val="sk-SK"/>
        </w:rPr>
      </w:pPr>
      <w:hyperlink r:id="rId6" w:history="1">
        <w:r w:rsidRPr="000E33B9">
          <w:rPr>
            <w:rStyle w:val="Hyperlink"/>
            <w:sz w:val="20"/>
            <w:lang w:val="sk-SK"/>
          </w:rPr>
          <w:t>1.1.1.ZavazokRucitela_JednotlivaZaruka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7" w:history="1">
        <w:r w:rsidRPr="000E33B9">
          <w:rPr>
            <w:rStyle w:val="Hyperlink"/>
            <w:sz w:val="20"/>
            <w:lang w:val="sk-SK"/>
          </w:rPr>
          <w:t>2.2.1.Názov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8" w:history="1">
        <w:r w:rsidRPr="000E33B9">
          <w:rPr>
            <w:rStyle w:val="Hyperlink"/>
            <w:sz w:val="20"/>
            <w:lang w:val="sk-SK"/>
          </w:rPr>
          <w:t>2.3.1.I.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9" w:history="1">
        <w:r w:rsidRPr="000E33B9">
          <w:rPr>
            <w:rStyle w:val="Hyperlink"/>
            <w:sz w:val="20"/>
            <w:lang w:val="sk-SK"/>
          </w:rPr>
          <w:t>2.3.2.I: Záväzok ručiteľa č.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10" w:history="1">
        <w:r w:rsidRPr="000E33B9">
          <w:rPr>
            <w:rStyle w:val="Hyperlink"/>
            <w:sz w:val="20"/>
            <w:lang w:val="sk-SK"/>
          </w:rPr>
          <w:t>2.4.1.1.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1" w:history="1">
        <w:r w:rsidRPr="000E33B9">
          <w:rPr>
            <w:rStyle w:val="Hyperlink"/>
            <w:sz w:val="20"/>
            <w:lang w:val="sk-SK"/>
          </w:rPr>
          <w:t>3.5.1.Evidencne a urad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2" w:history="1">
        <w:r w:rsidRPr="000E33B9">
          <w:rPr>
            <w:rStyle w:val="Hyperlink"/>
            <w:sz w:val="20"/>
            <w:lang w:val="sk-SK"/>
          </w:rPr>
          <w:t>3.5.2.GRN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3" w:history="1">
        <w:r w:rsidRPr="000E33B9">
          <w:rPr>
            <w:rStyle w:val="Hyperlink"/>
            <w:sz w:val="20"/>
            <w:lang w:val="sk-SK"/>
          </w:rPr>
          <w:t>3.5.3.Colný úrad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4" w:history="1">
        <w:r w:rsidRPr="000E33B9">
          <w:rPr>
            <w:rStyle w:val="Hyperlink"/>
            <w:sz w:val="20"/>
            <w:lang w:val="sk-SK"/>
          </w:rPr>
          <w:t>3.6.1.Do vysky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5" w:history="1">
        <w:r w:rsidRPr="000E33B9">
          <w:rPr>
            <w:rStyle w:val="Hyperlink"/>
            <w:sz w:val="20"/>
            <w:lang w:val="sk-SK"/>
          </w:rPr>
          <w:t>3.6.2.do výšky najviac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16" w:history="1">
        <w:r w:rsidRPr="000E33B9">
          <w:rPr>
            <w:rStyle w:val="Hyperlink"/>
            <w:sz w:val="20"/>
            <w:lang w:val="sk-SK"/>
          </w:rPr>
          <w:t>3.7.1.Zaruka - deklarant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17" w:history="1">
        <w:r w:rsidRPr="000E33B9">
          <w:rPr>
            <w:rStyle w:val="Hyperlink"/>
            <w:sz w:val="20"/>
            <w:lang w:val="sk-SK"/>
          </w:rPr>
          <w:t>4.8.1.Fyzická osoba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18" w:history="1">
        <w:r w:rsidRPr="000E33B9">
          <w:rPr>
            <w:rStyle w:val="Hyperlink"/>
            <w:sz w:val="20"/>
            <w:lang w:val="sk-SK"/>
          </w:rPr>
          <w:t>5.9.1.Identifikator deklaranta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19" w:history="1">
        <w:r w:rsidRPr="000E33B9">
          <w:rPr>
            <w:rStyle w:val="Hyperlink"/>
            <w:sz w:val="20"/>
            <w:lang w:val="sk-SK"/>
          </w:rPr>
          <w:t>5.9.2.EORI číslo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20" w:history="1">
        <w:r w:rsidRPr="000E33B9">
          <w:rPr>
            <w:rStyle w:val="Hyperlink"/>
            <w:sz w:val="20"/>
            <w:lang w:val="sk-SK"/>
          </w:rPr>
          <w:t>5.9.3.Rodné číslo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21" w:history="1">
        <w:r w:rsidRPr="000E33B9">
          <w:rPr>
            <w:rStyle w:val="Hyperlink"/>
            <w:sz w:val="20"/>
            <w:lang w:val="sk-SK"/>
          </w:rPr>
          <w:t>5.9.4.MRA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22" w:history="1">
        <w:r w:rsidRPr="000E33B9">
          <w:rPr>
            <w:rStyle w:val="Hyperlink"/>
            <w:sz w:val="20"/>
            <w:lang w:val="sk-SK"/>
          </w:rPr>
          <w:t>4.9.2.Meno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23" w:history="1">
        <w:r w:rsidRPr="000E33B9">
          <w:rPr>
            <w:rStyle w:val="Hyperlink"/>
            <w:sz w:val="20"/>
            <w:lang w:val="sk-SK"/>
          </w:rPr>
          <w:t>4.9.3.Priezvisko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24" w:history="1">
        <w:r w:rsidRPr="000E33B9">
          <w:rPr>
            <w:rStyle w:val="Hyperlink"/>
            <w:sz w:val="20"/>
            <w:lang w:val="sk-SK"/>
          </w:rPr>
          <w:t>4.9.4.Trvalý pobyt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25" w:history="1">
        <w:r w:rsidRPr="000E33B9">
          <w:rPr>
            <w:rStyle w:val="Hyperlink"/>
            <w:sz w:val="20"/>
            <w:lang w:val="sk-SK"/>
          </w:rPr>
          <w:t>4.10.1.Právnická osoba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26" w:history="1">
        <w:r w:rsidRPr="000E33B9">
          <w:rPr>
            <w:rStyle w:val="Hyperlink"/>
            <w:sz w:val="20"/>
            <w:lang w:val="sk-SK"/>
          </w:rPr>
          <w:t>5.11.1.Identifikator deklaranta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27" w:history="1">
        <w:r w:rsidRPr="000E33B9">
          <w:rPr>
            <w:rStyle w:val="Hyperlink"/>
            <w:sz w:val="20"/>
            <w:lang w:val="sk-SK"/>
          </w:rPr>
          <w:t>5.11.2.EORI číslo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     </w:t>
      </w:r>
      <w:hyperlink r:id="rId28" w:history="1">
        <w:r w:rsidRPr="000E33B9">
          <w:rPr>
            <w:rStyle w:val="Hyperlink"/>
            <w:sz w:val="20"/>
            <w:lang w:val="sk-SK"/>
          </w:rPr>
          <w:t>5.11.3.MRA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29" w:history="1">
        <w:r w:rsidRPr="000E33B9">
          <w:rPr>
            <w:rStyle w:val="Hyperlink"/>
            <w:sz w:val="20"/>
            <w:lang w:val="sk-SK"/>
          </w:rPr>
          <w:t>4.11.2.Názov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     </w:t>
      </w:r>
      <w:hyperlink r:id="rId30" w:history="1">
        <w:r w:rsidRPr="000E33B9">
          <w:rPr>
            <w:rStyle w:val="Hyperlink"/>
            <w:sz w:val="20"/>
            <w:lang w:val="sk-SK"/>
          </w:rPr>
          <w:t>4.11.3.Sídlo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31" w:history="1">
        <w:r w:rsidRPr="000E33B9">
          <w:rPr>
            <w:rStyle w:val="Hyperlink"/>
            <w:sz w:val="20"/>
            <w:lang w:val="sk-SK"/>
          </w:rPr>
          <w:t>3.11.2.Typ subjektu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32" w:history="1">
        <w:r w:rsidRPr="000E33B9">
          <w:rPr>
            <w:rStyle w:val="Hyperlink"/>
            <w:sz w:val="20"/>
            <w:lang w:val="sk-SK"/>
          </w:rPr>
          <w:t>3.11.3.Typ subjektu hodnota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33" w:history="1">
        <w:r w:rsidRPr="000E33B9">
          <w:rPr>
            <w:rStyle w:val="Hyperlink"/>
            <w:sz w:val="20"/>
            <w:lang w:val="sk-SK"/>
          </w:rPr>
          <w:t>3.12.1.Sad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     </w:t>
      </w:r>
      <w:hyperlink r:id="rId34" w:history="1">
        <w:r w:rsidRPr="000E33B9">
          <w:rPr>
            <w:rStyle w:val="Hyperlink"/>
            <w:sz w:val="20"/>
            <w:lang w:val="sk-SK"/>
          </w:rPr>
          <w:t>3.12.2.dočasné uskladnenie číslo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lastRenderedPageBreak/>
        <w:t xml:space="preserve">     </w:t>
      </w:r>
      <w:hyperlink r:id="rId35" w:history="1">
        <w:r w:rsidRPr="000E33B9">
          <w:rPr>
            <w:rStyle w:val="Hyperlink"/>
            <w:sz w:val="20"/>
            <w:lang w:val="sk-SK"/>
          </w:rPr>
          <w:t>2.12.2.Ručiteľ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36" w:history="1">
        <w:r w:rsidRPr="000E33B9">
          <w:rPr>
            <w:rStyle w:val="Hyperlink"/>
            <w:sz w:val="20"/>
            <w:lang w:val="sk-SK"/>
          </w:rPr>
          <w:t>2.12.3.so sídlom v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37" w:history="1">
        <w:r w:rsidRPr="000E33B9">
          <w:rPr>
            <w:rStyle w:val="Hyperlink"/>
            <w:sz w:val="20"/>
            <w:lang w:val="sk-SK"/>
          </w:rPr>
          <w:t>2.12.4.EORI číslo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38" w:history="1">
        <w:r w:rsidRPr="000E33B9">
          <w:rPr>
            <w:rStyle w:val="Hyperlink"/>
            <w:sz w:val="20"/>
            <w:lang w:val="sk-SK"/>
          </w:rPr>
          <w:t>2.13.1.2.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r w:rsidRPr="000E33B9">
        <w:rPr>
          <w:color w:val="000000"/>
          <w:sz w:val="20"/>
          <w:lang w:val="sk-SK"/>
        </w:rPr>
        <w:t xml:space="preserve">     </w:t>
      </w:r>
      <w:hyperlink r:id="rId39" w:history="1">
        <w:r w:rsidRPr="000E33B9">
          <w:rPr>
            <w:rStyle w:val="Hyperlink"/>
            <w:sz w:val="20"/>
            <w:lang w:val="sk-SK"/>
          </w:rPr>
          <w:t>2.14.1.3.</w:t>
        </w:r>
      </w:hyperlink>
    </w:p>
    <w:p w:rsidR="000E33B9" w:rsidRDefault="000E33B9" w:rsidP="000E33B9">
      <w:pPr>
        <w:rPr>
          <w:color w:val="000000"/>
          <w:sz w:val="20"/>
          <w:lang w:val="sk-SK"/>
        </w:rPr>
      </w:pPr>
      <w:hyperlink r:id="rId40" w:history="1">
        <w:r w:rsidRPr="000E33B9">
          <w:rPr>
            <w:rStyle w:val="Hyperlink"/>
            <w:sz w:val="20"/>
            <w:lang w:val="sk-SK"/>
          </w:rPr>
          <w:t>1.15.1.Prvá sekcia</w:t>
        </w:r>
      </w:hyperlink>
    </w:p>
    <w:p w:rsidR="000E33B9" w:rsidRDefault="000E33B9">
      <w:pPr>
        <w:rPr>
          <w:color w:val="000000"/>
          <w:sz w:val="20"/>
          <w:lang w:val="sk-SK"/>
        </w:rPr>
      </w:pPr>
      <w:r>
        <w:rPr>
          <w:color w:val="000000"/>
          <w:sz w:val="20"/>
          <w:lang w:val="sk-SK"/>
        </w:rPr>
        <w:br w:type="page"/>
      </w:r>
    </w:p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lastRenderedPageBreak/>
        <w:t>Sekcia: 1.1.1.ZavazokRucitela_JednotlivaZaruka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ZavazokRucitela_JednotlivaZaruka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2.3.1.I.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2.3.2.I: Záväzok ručiteľa č.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I: Záväzok ručiteľa č.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záväzku ručiteľa, stanovené ručiteľom.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2.4.1.1.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1.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2.12.2.Ručiteľ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Ručiteľ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subjektu ručiteľa. Uvádza sa plný názov právnickej osoby.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2.12.3.so sídlom v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so sídlom v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 alebo miesto podnikania subjektu alebo trvalý pobyt osoby ručiteľa  (ulica, číslo domu, mesto, PSČ, štát). 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2.12.4.EORI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EORI číslo ručiteľa v tvare SKxxxxxx (maximálne 17 znakový alfanumerický kód).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3.5.1.Evidencne a urad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Evidencne a urad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3.5.2.GRN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GRN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Evidenčné číslo schváleného ručiteľa.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3.5.3.Colný úrad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Colný úrad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Kód úradu, ktorému sa záruka poskytuje vo formáte SKnnnnnn. (TU) - zoznam kódov pobočiek colných úradov 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3.6.1.Do vysky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Do vysky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3.6.2.do výšky najviac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do výšky najviac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Suma, uvádza sa vypočítaná výška colného dlhu a iných platieb v eurách na 2 desatinné miesta.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3.7.1.Zaruka - deklarant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Zaruka - deklarant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3.11.2.Typ subjektu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subjektu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boolean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RadioButtonList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3.11.3.Typ subjektu hodnota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subjektu hodnota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4.8.1.Fyzická osoba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4.9.2.Meno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4.9.3.Priezvisko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4.9.4.Trvalý pobyt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Trvalý pobyt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Trvalý pobyt (ulica, číslo domu, mesto, PSČ, štát). 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5.9.1.Identifikator deklaranta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Identifikator deklaranta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5.9.2.EORI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Identifikátor - EORI číslo v tvare XXxxxxxx (maximálne 17 znakový alfanumerický kód - prvé dva znaky musia byť veľké písmená).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5.9.3.Rodné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Identifikátor - rodné číslo v tvare 6 číslic / 3 alebo 4 číslice (napr.: 887766/555). 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5.9.4.MRA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MRA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Identifikátor - MRA číslo v tvare XXxxxxxx (maximálne 17 znakový alfanumerický kód - prvé dva znaky musia byť veľké písmená).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4.10.1.Právnická osoba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4.11.2.Názov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subjektu. Uvádza sa plný názov právnickej osoby.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4.11.3.Sídlo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 alebo miesto podnikania subjektu (ulica, číslo domu, mesto, PSČ, štát). 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5.11.1.Identifikator deklaranta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Identifikator deklaranta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5.11.2.EORI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EORI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Identifikátor - EORI číslo v tvare XXxxxxxx (maximálne 17 znakový alfanumerický kód - prvé dva znaky musia byť veľké písmená).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5.11.3.MRA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MRA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Identifikátor - MRA číslo v tvare XXxxxxxx (maximálne 17 znakový alfanumerický kód - prvé dva znaky musia byť veľké písmená).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3.12.1.Sad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Sad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3.12.2.dočasné uskladnenie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dočasné uskladnenie číslo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integer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lastRenderedPageBreak/>
        <w:t>Sekcia: 2.13.1.2.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2.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2.14.1.3.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3.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b/>
          <w:color w:val="000000"/>
          <w:sz w:val="26"/>
          <w:lang w:val="sk-SK"/>
        </w:rPr>
      </w:pPr>
      <w:r w:rsidRPr="000E33B9">
        <w:rPr>
          <w:b/>
          <w:color w:val="000000"/>
          <w:sz w:val="26"/>
          <w:lang w:val="sk-SK"/>
        </w:rPr>
        <w:t>Sekcia: 1.15.1.Prvá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Prvá 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rPr>
          <w:color w:val="000000"/>
          <w:sz w:val="26"/>
          <w:lang w:val="sk-SK"/>
        </w:rPr>
      </w:pPr>
    </w:p>
    <w:p w:rsidR="000E33B9" w:rsidRDefault="000E33B9">
      <w:pPr>
        <w:rPr>
          <w:color w:val="000000"/>
          <w:sz w:val="26"/>
          <w:lang w:val="sk-SK"/>
        </w:rPr>
      </w:pPr>
      <w:r>
        <w:rPr>
          <w:color w:val="000000"/>
          <w:sz w:val="26"/>
          <w:lang w:val="sk-SK"/>
        </w:rPr>
        <w:br w:type="page"/>
      </w:r>
    </w:p>
    <w:p w:rsidR="000E33B9" w:rsidRDefault="000E33B9" w:rsidP="000E33B9">
      <w:pPr>
        <w:pStyle w:val="Heading1"/>
        <w:spacing w:before="0" w:after="200"/>
        <w:rPr>
          <w:b/>
          <w:color w:val="auto"/>
          <w:lang w:val="sk-SK"/>
        </w:rPr>
      </w:pPr>
      <w:bookmarkStart w:id="4" w:name="_Toc517437905"/>
      <w:r w:rsidRPr="000E33B9">
        <w:rPr>
          <w:b/>
          <w:color w:val="auto"/>
          <w:lang w:val="sk-SK"/>
        </w:rPr>
        <w:lastRenderedPageBreak/>
        <w:t>4. Pravidlá</w:t>
      </w:r>
      <w:bookmarkEnd w:id="4"/>
    </w:p>
    <w:p w:rsidR="000E33B9" w:rsidRDefault="000E33B9" w:rsidP="000E33B9">
      <w:pPr>
        <w:spacing w:before="500"/>
        <w:rPr>
          <w:sz w:val="26"/>
          <w:lang w:val="sk-SK"/>
        </w:rPr>
      </w:pPr>
      <w:r w:rsidRPr="000E33B9">
        <w:rPr>
          <w:b/>
          <w:sz w:val="26"/>
          <w:lang w:val="sk-SK"/>
        </w:rPr>
        <w:t xml:space="preserve">Podmienené pravidlo: </w:t>
      </w:r>
      <w:r w:rsidRPr="000E33B9">
        <w:rPr>
          <w:sz w:val="26"/>
          <w:lang w:val="sk-SK"/>
        </w:rPr>
        <w:t>switchFOPO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switchFOPO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sz w:val="26"/>
          <w:lang w:val="sk-SK"/>
        </w:rPr>
      </w:pPr>
      <w:r w:rsidRPr="000E33B9">
        <w:rPr>
          <w:b/>
          <w:sz w:val="26"/>
          <w:lang w:val="sk-SK"/>
        </w:rPr>
        <w:t xml:space="preserve">Podmienené pravidlo: </w:t>
      </w:r>
      <w:r w:rsidRPr="000E33B9">
        <w:rPr>
          <w:sz w:val="26"/>
          <w:lang w:val="sk-SK"/>
        </w:rPr>
        <w:t>prepinanie poli EORI/MRA/rodne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prepinanie poli EORI/MRA/rodne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spacing w:before="500"/>
        <w:rPr>
          <w:sz w:val="26"/>
          <w:lang w:val="sk-SK"/>
        </w:rPr>
      </w:pPr>
      <w:r w:rsidRPr="000E33B9">
        <w:rPr>
          <w:b/>
          <w:sz w:val="26"/>
          <w:lang w:val="sk-SK"/>
        </w:rPr>
        <w:t xml:space="preserve">Podmienené pravidlo: </w:t>
      </w:r>
      <w:r w:rsidRPr="000E33B9">
        <w:rPr>
          <w:sz w:val="26"/>
          <w:lang w:val="sk-SK"/>
        </w:rPr>
        <w:t>Validacie MRA_EORI_RODNE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Validacie MRA_EORI_RODNE</w:t>
            </w:r>
          </w:p>
        </w:tc>
      </w:tr>
      <w:tr w:rsidR="000E33B9" w:rsidTr="000E33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0E33B9" w:rsidRDefault="000E33B9" w:rsidP="000E33B9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0E33B9" w:rsidRDefault="000E33B9" w:rsidP="000E33B9">
            <w:pPr>
              <w:rPr>
                <w:sz w:val="26"/>
                <w:lang w:val="sk-SK"/>
              </w:rPr>
            </w:pPr>
          </w:p>
        </w:tc>
      </w:tr>
    </w:tbl>
    <w:p w:rsidR="000E33B9" w:rsidRDefault="000E33B9" w:rsidP="000E33B9">
      <w:pPr>
        <w:rPr>
          <w:sz w:val="26"/>
          <w:lang w:val="sk-SK"/>
        </w:rPr>
      </w:pPr>
    </w:p>
    <w:p w:rsidR="000E33B9" w:rsidRDefault="000E33B9">
      <w:pPr>
        <w:rPr>
          <w:sz w:val="26"/>
          <w:lang w:val="sk-SK"/>
        </w:rPr>
      </w:pPr>
      <w:r>
        <w:rPr>
          <w:sz w:val="26"/>
          <w:lang w:val="sk-SK"/>
        </w:rPr>
        <w:br w:type="page"/>
      </w:r>
    </w:p>
    <w:p w:rsidR="000E33B9" w:rsidRDefault="000E33B9" w:rsidP="000E33B9">
      <w:pPr>
        <w:pStyle w:val="Heading1"/>
        <w:spacing w:before="0" w:after="200"/>
        <w:rPr>
          <w:b/>
          <w:color w:val="auto"/>
          <w:lang w:val="sk-SK"/>
        </w:rPr>
      </w:pPr>
      <w:bookmarkStart w:id="5" w:name="_Toc517437906"/>
      <w:r w:rsidRPr="000E33B9">
        <w:rPr>
          <w:b/>
          <w:color w:val="auto"/>
          <w:lang w:val="sk-SK"/>
        </w:rPr>
        <w:lastRenderedPageBreak/>
        <w:t>5. Technologické štandardy</w:t>
      </w:r>
      <w:bookmarkEnd w:id="5"/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Názov: </w:t>
      </w:r>
      <w:r w:rsidRPr="000E33B9">
        <w:rPr>
          <w:lang w:val="sk-SK"/>
        </w:rPr>
        <w:t>Apache FOP</w:t>
      </w:r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Výrobca: </w:t>
      </w:r>
      <w:r w:rsidRPr="000E33B9">
        <w:rPr>
          <w:lang w:val="sk-SK"/>
        </w:rPr>
        <w:t>Apache Software Foundation</w:t>
      </w:r>
    </w:p>
    <w:p w:rsidR="000E33B9" w:rsidRDefault="000E33B9" w:rsidP="000E33B9">
      <w:pPr>
        <w:rPr>
          <w:color w:val="3366FF"/>
          <w:lang w:val="sk-SK"/>
        </w:rPr>
      </w:pPr>
      <w:r w:rsidRPr="000E33B9">
        <w:rPr>
          <w:b/>
          <w:lang w:val="sk-SK"/>
        </w:rPr>
        <w:t xml:space="preserve">URL: </w:t>
      </w:r>
      <w:hyperlink r:id="rId41" w:history="1">
        <w:r w:rsidRPr="000E33B9">
          <w:rPr>
            <w:rStyle w:val="Hyperlink"/>
            <w:lang w:val="sk-SK"/>
          </w:rPr>
          <w:t>https://xmlgraphics.apache.org/fop/</w:t>
        </w:r>
      </w:hyperlink>
    </w:p>
    <w:p w:rsidR="000E33B9" w:rsidRDefault="000E33B9" w:rsidP="000E33B9">
      <w:pPr>
        <w:rPr>
          <w:lang w:val="sk-SK"/>
        </w:rPr>
      </w:pPr>
      <w:r w:rsidRPr="000E33B9">
        <w:rPr>
          <w:b/>
          <w:lang w:val="sk-SK"/>
        </w:rPr>
        <w:t xml:space="preserve">Verzia softvéru: </w:t>
      </w:r>
      <w:r w:rsidRPr="000E33B9">
        <w:rPr>
          <w:lang w:val="sk-SK"/>
        </w:rPr>
        <w:t>1.1</w:t>
      </w:r>
    </w:p>
    <w:p w:rsidR="000E33B9" w:rsidRPr="000E33B9" w:rsidRDefault="000E33B9" w:rsidP="000E33B9">
      <w:pPr>
        <w:rPr>
          <w:lang w:val="sk-SK"/>
        </w:rPr>
      </w:pPr>
    </w:p>
    <w:sectPr w:rsidR="000E33B9" w:rsidRPr="000E3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B9"/>
    <w:rsid w:val="000E33B9"/>
    <w:rsid w:val="00E0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D24970-F059-4F7D-8C31-AE105A6A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3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3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E33B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E33B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Coln&#253; &#250;rad" TargetMode="External"/><Relationship Id="rId18" Type="http://schemas.openxmlformats.org/officeDocument/2006/relationships/hyperlink" Target="#Sekcia: 5.9.1.Identifikator deklaranta" TargetMode="External"/><Relationship Id="rId26" Type="http://schemas.openxmlformats.org/officeDocument/2006/relationships/hyperlink" Target="#Sekcia: 5.11.1.Identifikator deklaranta" TargetMode="External"/><Relationship Id="rId39" Type="http://schemas.openxmlformats.org/officeDocument/2006/relationships/hyperlink" Target="#Sekcia: 2.14.1.3." TargetMode="External"/><Relationship Id="rId21" Type="http://schemas.openxmlformats.org/officeDocument/2006/relationships/hyperlink" Target="#Pole: 5.9.4.MRA" TargetMode="External"/><Relationship Id="rId34" Type="http://schemas.openxmlformats.org/officeDocument/2006/relationships/hyperlink" Target="#Pole: 3.12.2.do&#269;asn&#233; uskladnenie &#269;&#237;slo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7.1.Zaruka - deklarant" TargetMode="External"/><Relationship Id="rId29" Type="http://schemas.openxmlformats.org/officeDocument/2006/relationships/hyperlink" Target="#Pole: 4.11.2.N&#225;zo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avazokRucitela_JednotlivaZaruka" TargetMode="External"/><Relationship Id="rId11" Type="http://schemas.openxmlformats.org/officeDocument/2006/relationships/hyperlink" Target="#Sekcia: 3.5.1.Evidencne a urad" TargetMode="External"/><Relationship Id="rId24" Type="http://schemas.openxmlformats.org/officeDocument/2006/relationships/hyperlink" Target="#Pole: 4.9.4.Trval&#253; pobyt" TargetMode="External"/><Relationship Id="rId32" Type="http://schemas.openxmlformats.org/officeDocument/2006/relationships/hyperlink" Target="#Pole: 3.11.3.Typ subjektu hodnota" TargetMode="External"/><Relationship Id="rId37" Type="http://schemas.openxmlformats.org/officeDocument/2006/relationships/hyperlink" Target="#Pole: 2.12.4.EORI &#269;&#237;slo" TargetMode="External"/><Relationship Id="rId40" Type="http://schemas.openxmlformats.org/officeDocument/2006/relationships/hyperlink" Target="#Sekcia: 1.15.1.Prv&#225; sekcia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O_MF_OC_0671_v1_0_ZavazokRucitela_JednotlivaZaruka.sk/1.0" TargetMode="External"/><Relationship Id="rId15" Type="http://schemas.openxmlformats.org/officeDocument/2006/relationships/hyperlink" Target="#Pole: 3.6.2.do v&#253;&#353;ky najviac" TargetMode="External"/><Relationship Id="rId23" Type="http://schemas.openxmlformats.org/officeDocument/2006/relationships/hyperlink" Target="#Pole: 4.9.3.Priezvisko" TargetMode="External"/><Relationship Id="rId28" Type="http://schemas.openxmlformats.org/officeDocument/2006/relationships/hyperlink" Target="#Pole: 5.11.3.MRA" TargetMode="External"/><Relationship Id="rId36" Type="http://schemas.openxmlformats.org/officeDocument/2006/relationships/hyperlink" Target="#Pole: 2.12.3.so s&#237;dlom v" TargetMode="External"/><Relationship Id="rId10" Type="http://schemas.openxmlformats.org/officeDocument/2006/relationships/hyperlink" Target="#Sekcia: 2.4.1.1." TargetMode="External"/><Relationship Id="rId19" Type="http://schemas.openxmlformats.org/officeDocument/2006/relationships/hyperlink" Target="#Pole: 5.9.2.EORI &#269;&#237;slo" TargetMode="External"/><Relationship Id="rId31" Type="http://schemas.openxmlformats.org/officeDocument/2006/relationships/hyperlink" Target="#Pole: 3.11.2.Typ subjektu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O_MF_OC_0671_v1_0_ZavazokRucitela_JednotlivaZaruka.sk/1.0" TargetMode="External"/><Relationship Id="rId9" Type="http://schemas.openxmlformats.org/officeDocument/2006/relationships/hyperlink" Target="#Pole: 2.3.2.I: Z&#225;v&#228;zok ru&#269;ite&#318;a &#269;." TargetMode="External"/><Relationship Id="rId14" Type="http://schemas.openxmlformats.org/officeDocument/2006/relationships/hyperlink" Target="#Sekcia: 3.6.1.Do vysky" TargetMode="External"/><Relationship Id="rId22" Type="http://schemas.openxmlformats.org/officeDocument/2006/relationships/hyperlink" Target="#Pole: 4.9.2.Meno" TargetMode="External"/><Relationship Id="rId27" Type="http://schemas.openxmlformats.org/officeDocument/2006/relationships/hyperlink" Target="#Pole: 5.11.2.EORI &#269;&#237;slo" TargetMode="External"/><Relationship Id="rId30" Type="http://schemas.openxmlformats.org/officeDocument/2006/relationships/hyperlink" Target="#Pole: 4.11.3.S&#237;dlo" TargetMode="External"/><Relationship Id="rId35" Type="http://schemas.openxmlformats.org/officeDocument/2006/relationships/hyperlink" Target="#Pole: 2.12.2.Ru&#269;ite&#318;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I.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GRN" TargetMode="External"/><Relationship Id="rId17" Type="http://schemas.openxmlformats.org/officeDocument/2006/relationships/hyperlink" Target="#Sekcia: 4.8.1.Fyzick&#225; osoba" TargetMode="External"/><Relationship Id="rId25" Type="http://schemas.openxmlformats.org/officeDocument/2006/relationships/hyperlink" Target="#Sekcia: 4.10.1.Pr&#225;vnick&#225; osoba" TargetMode="External"/><Relationship Id="rId33" Type="http://schemas.openxmlformats.org/officeDocument/2006/relationships/hyperlink" Target="#Sekcia: 3.12.1.Sad" TargetMode="External"/><Relationship Id="rId38" Type="http://schemas.openxmlformats.org/officeDocument/2006/relationships/hyperlink" Target="#Sekcia: 2.13.1.2.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5.9.3.Rodn&#233; &#269;&#237;slo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6D0455A-B45B-4FC1-B816-D9A0AD640E5C}"/>
</file>

<file path=customXml/itemProps2.xml><?xml version="1.0" encoding="utf-8"?>
<ds:datastoreItem xmlns:ds="http://schemas.openxmlformats.org/officeDocument/2006/customXml" ds:itemID="{14CCA6A8-0D6D-40AE-B512-E46CA44C01D5}"/>
</file>

<file path=customXml/itemProps3.xml><?xml version="1.0" encoding="utf-8"?>
<ds:datastoreItem xmlns:ds="http://schemas.openxmlformats.org/officeDocument/2006/customXml" ds:itemID="{2449FD18-E3D4-48A0-A91F-ECC464C5B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1698</Words>
  <Characters>9680</Characters>
  <Application>Microsoft Office Word</Application>
  <DocSecurity>0</DocSecurity>
  <Lines>80</Lines>
  <Paragraphs>22</Paragraphs>
  <ScaleCrop>false</ScaleCrop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Hasaj Richard</dc:creator>
  <cp:keywords/>
  <dc:description/>
  <cp:lastModifiedBy>Hasaj Richard</cp:lastModifiedBy>
  <cp:revision>1</cp:revision>
  <dcterms:created xsi:type="dcterms:W3CDTF">2018-06-22T11:36:00Z</dcterms:created>
  <dcterms:modified xsi:type="dcterms:W3CDTF">2018-06-22T11:36:00Z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