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1DF" w:rsidRDefault="003F41DF" w:rsidP="003F41DF">
      <w:pPr>
        <w:spacing w:before="5000"/>
        <w:jc w:val="center"/>
        <w:rPr>
          <w:sz w:val="32"/>
        </w:rPr>
      </w:pPr>
      <w:bookmarkStart w:id="0" w:name="_GoBack"/>
      <w:bookmarkEnd w:id="0"/>
      <w:r w:rsidRPr="003F41DF">
        <w:rPr>
          <w:sz w:val="32"/>
        </w:rPr>
        <w:t>Elektronický formulár</w:t>
      </w:r>
    </w:p>
    <w:p w:rsidR="003F41DF" w:rsidRDefault="003F41DF" w:rsidP="003F41DF">
      <w:pPr>
        <w:jc w:val="center"/>
        <w:rPr>
          <w:color w:val="3366FF"/>
          <w:sz w:val="32"/>
        </w:rPr>
      </w:pPr>
      <w:r w:rsidRPr="003F41DF">
        <w:rPr>
          <w:color w:val="3366FF"/>
          <w:sz w:val="32"/>
        </w:rPr>
        <w:t>Exekučné konanie - Opravný výkaz súdneho exekútora o vymožených plneniach</w:t>
      </w:r>
    </w:p>
    <w:p w:rsidR="003F41DF" w:rsidRDefault="003F41DF" w:rsidP="003F41DF">
      <w:pPr>
        <w:jc w:val="center"/>
      </w:pPr>
      <w:r w:rsidRPr="003F41DF">
        <w:t>Verzia: 1.2</w:t>
      </w:r>
    </w:p>
    <w:p w:rsidR="003F41DF" w:rsidRDefault="003F41DF">
      <w:r>
        <w:br w:type="page"/>
      </w:r>
    </w:p>
    <w:p w:rsidR="003F41DF" w:rsidRDefault="003F41DF" w:rsidP="003F41DF">
      <w:pPr>
        <w:rPr>
          <w:b/>
          <w:sz w:val="32"/>
        </w:rPr>
      </w:pPr>
      <w:r w:rsidRPr="003F41DF">
        <w:rPr>
          <w:b/>
          <w:sz w:val="32"/>
        </w:rPr>
        <w:lastRenderedPageBreak/>
        <w:t>Obsah</w:t>
      </w:r>
    </w:p>
    <w:p w:rsidR="003F41DF" w:rsidRDefault="003F41D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E5E6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_Toc488845196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F41DF" w:rsidRDefault="003F41DF">
      <w:pPr>
        <w:pStyle w:val="TOC1"/>
        <w:tabs>
          <w:tab w:val="right" w:leader="dot" w:pos="9062"/>
        </w:tabs>
        <w:rPr>
          <w:noProof/>
        </w:rPr>
      </w:pPr>
      <w:r w:rsidRPr="00AE5E6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_Toc488845197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F41DF" w:rsidRDefault="003F41DF">
      <w:pPr>
        <w:pStyle w:val="TOC1"/>
        <w:tabs>
          <w:tab w:val="right" w:leader="dot" w:pos="9062"/>
        </w:tabs>
        <w:rPr>
          <w:noProof/>
        </w:rPr>
      </w:pPr>
      <w:r w:rsidRPr="00AE5E6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_Toc488845198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F41DF" w:rsidRDefault="003F41DF">
      <w:pPr>
        <w:pStyle w:val="TOC1"/>
        <w:tabs>
          <w:tab w:val="right" w:leader="dot" w:pos="9062"/>
        </w:tabs>
        <w:rPr>
          <w:noProof/>
        </w:rPr>
      </w:pPr>
      <w:r w:rsidRPr="00AE5E6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_Toc488845199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3F41DF" w:rsidRDefault="003F41DF">
      <w:pPr>
        <w:pStyle w:val="TOC1"/>
        <w:tabs>
          <w:tab w:val="right" w:leader="dot" w:pos="9062"/>
        </w:tabs>
        <w:rPr>
          <w:noProof/>
        </w:rPr>
      </w:pPr>
      <w:r w:rsidRPr="00AE5E6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_Toc488845200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3F41DF" w:rsidRDefault="003F41DF" w:rsidP="003F41D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F41DF" w:rsidRDefault="003F41DF">
      <w:pPr>
        <w:rPr>
          <w:b/>
          <w:sz w:val="32"/>
        </w:rPr>
      </w:pPr>
      <w:r>
        <w:rPr>
          <w:b/>
          <w:sz w:val="32"/>
        </w:rPr>
        <w:br w:type="page"/>
      </w:r>
    </w:p>
    <w:p w:rsidR="003F41DF" w:rsidRDefault="003F41DF" w:rsidP="003F41DF">
      <w:pPr>
        <w:pStyle w:val="Heading1"/>
        <w:spacing w:before="0" w:after="200"/>
        <w:rPr>
          <w:b/>
          <w:color w:val="auto"/>
          <w:sz w:val="26"/>
        </w:rPr>
      </w:pPr>
      <w:bookmarkStart w:id="1" w:name="_Toc488845196"/>
      <w:r w:rsidRPr="003F41DF">
        <w:rPr>
          <w:b/>
          <w:color w:val="auto"/>
          <w:sz w:val="26"/>
        </w:rPr>
        <w:lastRenderedPageBreak/>
        <w:t>1. Základné informácie:</w:t>
      </w:r>
      <w:bookmarkEnd w:id="1"/>
      <w:r w:rsidRPr="003F41DF">
        <w:rPr>
          <w:b/>
          <w:color w:val="auto"/>
          <w:sz w:val="26"/>
        </w:rPr>
        <w:t xml:space="preserve"> </w:t>
      </w:r>
    </w:p>
    <w:p w:rsidR="003F41DF" w:rsidRDefault="003F41DF" w:rsidP="003F41DF">
      <w:pPr>
        <w:spacing w:before="40"/>
        <w:rPr>
          <w:b/>
        </w:rPr>
      </w:pPr>
      <w:r w:rsidRPr="003F41DF">
        <w:rPr>
          <w:b/>
        </w:rPr>
        <w:t xml:space="preserve">Referencovateľný identifikátor: </w:t>
      </w:r>
    </w:p>
    <w:p w:rsidR="003F41DF" w:rsidRDefault="003F41DF" w:rsidP="003F41DF">
      <w:pPr>
        <w:rPr>
          <w:color w:val="3366FF"/>
        </w:rPr>
      </w:pPr>
      <w:hyperlink r:id="rId4" w:history="1">
        <w:r w:rsidRPr="003F41DF">
          <w:rPr>
            <w:rStyle w:val="Hyperlink"/>
            <w:color w:val="3366FF"/>
          </w:rPr>
          <w:t>http://data.gov.sk/doc/eform/00166073.RESS_Exekucne_konanie_Opravny_vykaz_exekutora_vymozene_plnenie.sk/1.2</w:t>
        </w:r>
      </w:hyperlink>
    </w:p>
    <w:p w:rsidR="003F41DF" w:rsidRDefault="003F41DF" w:rsidP="003F41DF">
      <w:pPr>
        <w:rPr>
          <w:b/>
        </w:rPr>
      </w:pPr>
      <w:r w:rsidRPr="003F41DF">
        <w:rPr>
          <w:b/>
        </w:rPr>
        <w:t xml:space="preserve">ÚPVS identifikátor: </w:t>
      </w:r>
    </w:p>
    <w:p w:rsidR="003F41DF" w:rsidRDefault="003F41DF" w:rsidP="003F41DF">
      <w:pPr>
        <w:rPr>
          <w:color w:val="3366FF"/>
        </w:rPr>
      </w:pPr>
      <w:hyperlink r:id="rId5" w:history="1">
        <w:r w:rsidRPr="003F41DF">
          <w:rPr>
            <w:rStyle w:val="Hyperlink"/>
            <w:color w:val="3366FF"/>
          </w:rPr>
          <w:t>http://schemas.gov.sk/form/00166073.RESS_Exekucne_konanie_Opravny_vykaz_exekutora_vymozene_plnenie.sk/1.2</w:t>
        </w:r>
      </w:hyperlink>
    </w:p>
    <w:p w:rsidR="003F41DF" w:rsidRDefault="003F41DF" w:rsidP="003F41DF">
      <w:r w:rsidRPr="003F41DF">
        <w:rPr>
          <w:b/>
        </w:rPr>
        <w:t xml:space="preserve">Jazyk: </w:t>
      </w:r>
      <w:r w:rsidRPr="003F41DF">
        <w:t>SK</w:t>
      </w:r>
    </w:p>
    <w:p w:rsidR="003F41DF" w:rsidRDefault="003F41DF" w:rsidP="003F41DF">
      <w:r w:rsidRPr="003F41DF">
        <w:rPr>
          <w:b/>
        </w:rPr>
        <w:t xml:space="preserve">Názov: </w:t>
      </w:r>
      <w:r w:rsidRPr="003F41DF">
        <w:t>Exekučné konanie - Opravný výkaz súdneho exekútora o vymožených plneniach</w:t>
      </w:r>
    </w:p>
    <w:p w:rsidR="003F41DF" w:rsidRDefault="003F41DF" w:rsidP="003F41DF">
      <w:pPr>
        <w:rPr>
          <w:b/>
        </w:rPr>
      </w:pPr>
      <w:r w:rsidRPr="003F41DF">
        <w:rPr>
          <w:b/>
        </w:rPr>
        <w:t xml:space="preserve">Poskytovateľ elektronického formulára: </w:t>
      </w:r>
    </w:p>
    <w:p w:rsidR="003F41DF" w:rsidRDefault="003F41DF" w:rsidP="003F41DF">
      <w:r w:rsidRPr="003F41DF">
        <w:rPr>
          <w:b/>
        </w:rPr>
        <w:t xml:space="preserve">Root element: </w:t>
      </w:r>
      <w:r w:rsidRPr="003F41DF">
        <w:t>Exekucne_konanie_Opravny_vykaz_exekutora_vymozene_plnenie</w:t>
      </w:r>
    </w:p>
    <w:p w:rsidR="003F41DF" w:rsidRDefault="003F41DF">
      <w:r>
        <w:br w:type="page"/>
      </w:r>
    </w:p>
    <w:p w:rsidR="003F41DF" w:rsidRDefault="003F41DF" w:rsidP="003F41DF">
      <w:pPr>
        <w:pStyle w:val="Heading1"/>
        <w:spacing w:before="0" w:after="200"/>
        <w:rPr>
          <w:b/>
          <w:color w:val="auto"/>
        </w:rPr>
      </w:pPr>
      <w:bookmarkStart w:id="2" w:name="_Toc488845197"/>
      <w:r w:rsidRPr="003F41DF">
        <w:rPr>
          <w:b/>
          <w:color w:val="auto"/>
        </w:rPr>
        <w:lastRenderedPageBreak/>
        <w:t>2. Popis pravidiel k vyplňovaniu elektronického formulára</w:t>
      </w:r>
      <w:bookmarkEnd w:id="2"/>
    </w:p>
    <w:p w:rsidR="003F41DF" w:rsidRDefault="003F41DF" w:rsidP="003F41DF">
      <w:r w:rsidRPr="003F41DF">
        <w:t>- Zobrazenie návodu pre správne vyplnenie poľa je možné vyvolať stlačením alebo prejdenie kurzorom myši ponad ikonu „i“, ktorá sa nachádza v blízkosti poľa.</w:t>
      </w:r>
    </w:p>
    <w:p w:rsidR="003F41DF" w:rsidRDefault="003F41DF" w:rsidP="003F41DF">
      <w:r w:rsidRPr="003F41D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F41DF" w:rsidRDefault="003F41DF" w:rsidP="003F41DF">
      <w:r w:rsidRPr="003F41D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F41DF" w:rsidRDefault="003F41DF" w:rsidP="003F41DF">
      <w:r w:rsidRPr="003F41D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F41DF" w:rsidRDefault="003F41DF">
      <w:r>
        <w:br w:type="page"/>
      </w:r>
    </w:p>
    <w:p w:rsidR="003F41DF" w:rsidRDefault="003F41DF" w:rsidP="003F41DF">
      <w:pPr>
        <w:pStyle w:val="Heading1"/>
        <w:spacing w:before="0" w:after="200"/>
        <w:rPr>
          <w:b/>
          <w:color w:val="auto"/>
          <w:sz w:val="30"/>
        </w:rPr>
      </w:pPr>
      <w:bookmarkStart w:id="3" w:name="_Toc488845198"/>
      <w:r w:rsidRPr="003F41D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F41DF" w:rsidRDefault="003F41DF" w:rsidP="003F41DF">
      <w:pPr>
        <w:rPr>
          <w:color w:val="000000"/>
          <w:sz w:val="20"/>
        </w:rPr>
      </w:pPr>
      <w:hyperlink r:id="rId6" w:history="1">
        <w:r w:rsidRPr="003F41DF">
          <w:rPr>
            <w:rStyle w:val="Hyperlink"/>
            <w:sz w:val="20"/>
          </w:rPr>
          <w:t>1.1.1.Exekucne_konanie_Opravny_vykaz_exekutora_vymozene_plnenie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7" w:history="1">
        <w:r w:rsidRPr="003F41DF">
          <w:rPr>
            <w:rStyle w:val="Hyperlink"/>
            <w:sz w:val="20"/>
          </w:rPr>
          <w:t>2.2.1.Názov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8" w:history="1">
        <w:r w:rsidRPr="003F41DF">
          <w:rPr>
            <w:rStyle w:val="Hyperlink"/>
            <w:sz w:val="20"/>
          </w:rPr>
          <w:t>2.3.1.Identifikácia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9" w:history="1">
        <w:r w:rsidRPr="003F41DF">
          <w:rPr>
            <w:rStyle w:val="Hyperlink"/>
            <w:sz w:val="20"/>
          </w:rPr>
          <w:t>2.3.2.Spisová značka súdneho spisu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10" w:history="1">
        <w:r w:rsidRPr="003F41DF">
          <w:rPr>
            <w:rStyle w:val="Hyperlink"/>
            <w:sz w:val="20"/>
          </w:rPr>
          <w:t>2.3.3.Identifikačné číslo spisu (IČS)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11" w:history="1">
        <w:r w:rsidRPr="003F41DF">
          <w:rPr>
            <w:rStyle w:val="Hyperlink"/>
            <w:sz w:val="20"/>
          </w:rPr>
          <w:t>2.4.1.Exekútor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     </w:t>
      </w:r>
      <w:hyperlink r:id="rId12" w:history="1">
        <w:r w:rsidRPr="003F41DF">
          <w:rPr>
            <w:rStyle w:val="Hyperlink"/>
            <w:sz w:val="20"/>
          </w:rPr>
          <w:t>3.5.1.Meno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     </w:t>
      </w:r>
      <w:hyperlink r:id="rId13" w:history="1">
        <w:r w:rsidRPr="003F41DF">
          <w:rPr>
            <w:rStyle w:val="Hyperlink"/>
            <w:sz w:val="20"/>
          </w:rPr>
          <w:t>3.5.2.Meno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     </w:t>
      </w:r>
      <w:hyperlink r:id="rId14" w:history="1">
        <w:r w:rsidRPr="003F41DF">
          <w:rPr>
            <w:rStyle w:val="Hyperlink"/>
            <w:sz w:val="20"/>
          </w:rPr>
          <w:t>3.6.1.Titul pred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     </w:t>
      </w:r>
      <w:hyperlink r:id="rId15" w:history="1">
        <w:r w:rsidRPr="003F41DF">
          <w:rPr>
            <w:rStyle w:val="Hyperlink"/>
            <w:sz w:val="20"/>
          </w:rPr>
          <w:t>3.6.2.Titul pred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     </w:t>
      </w:r>
      <w:hyperlink r:id="rId16" w:history="1">
        <w:r w:rsidRPr="003F41DF">
          <w:rPr>
            <w:rStyle w:val="Hyperlink"/>
            <w:sz w:val="20"/>
          </w:rPr>
          <w:t>3.6.3.Titul pred hodnota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     </w:t>
      </w:r>
      <w:hyperlink r:id="rId17" w:history="1">
        <w:r w:rsidRPr="003F41DF">
          <w:rPr>
            <w:rStyle w:val="Hyperlink"/>
            <w:sz w:val="20"/>
          </w:rPr>
          <w:t>3.7.1.Priezvisko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     </w:t>
      </w:r>
      <w:hyperlink r:id="rId18" w:history="1">
        <w:r w:rsidRPr="003F41DF">
          <w:rPr>
            <w:rStyle w:val="Hyperlink"/>
            <w:sz w:val="20"/>
          </w:rPr>
          <w:t>3.7.2.Priezvisko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     </w:t>
      </w:r>
      <w:hyperlink r:id="rId19" w:history="1">
        <w:r w:rsidRPr="003F41DF">
          <w:rPr>
            <w:rStyle w:val="Hyperlink"/>
            <w:sz w:val="20"/>
          </w:rPr>
          <w:t>3.8.1.Titul za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     </w:t>
      </w:r>
      <w:hyperlink r:id="rId20" w:history="1">
        <w:r w:rsidRPr="003F41DF">
          <w:rPr>
            <w:rStyle w:val="Hyperlink"/>
            <w:sz w:val="20"/>
          </w:rPr>
          <w:t>3.8.2.Titul za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     </w:t>
      </w:r>
      <w:hyperlink r:id="rId21" w:history="1">
        <w:r w:rsidRPr="003F41DF">
          <w:rPr>
            <w:rStyle w:val="Hyperlink"/>
            <w:sz w:val="20"/>
          </w:rPr>
          <w:t>3.8.3.Titul za hodnota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22" w:history="1">
        <w:r w:rsidRPr="003F41DF">
          <w:rPr>
            <w:rStyle w:val="Hyperlink"/>
            <w:sz w:val="20"/>
          </w:rPr>
          <w:t>2.8.2.Evidenčné číslo exekútora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23" w:history="1">
        <w:r w:rsidRPr="003F41DF">
          <w:rPr>
            <w:rStyle w:val="Hyperlink"/>
            <w:sz w:val="20"/>
          </w:rPr>
          <w:t>2.8.3.Načítať údaje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24" w:history="1">
        <w:r w:rsidRPr="003F41DF">
          <w:rPr>
            <w:rStyle w:val="Hyperlink"/>
            <w:sz w:val="20"/>
          </w:rPr>
          <w:t>2.9.1.Sledované obdobie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25" w:history="1">
        <w:r w:rsidRPr="003F41DF">
          <w:rPr>
            <w:rStyle w:val="Hyperlink"/>
            <w:sz w:val="20"/>
          </w:rPr>
          <w:t>2.9.2.Sledované obdobie od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26" w:history="1">
        <w:r w:rsidRPr="003F41DF">
          <w:rPr>
            <w:rStyle w:val="Hyperlink"/>
            <w:sz w:val="20"/>
          </w:rPr>
          <w:t>2.9.3.V sledovanom období je exekúcia odložená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27" w:history="1">
        <w:r w:rsidRPr="003F41DF">
          <w:rPr>
            <w:rStyle w:val="Hyperlink"/>
            <w:sz w:val="20"/>
          </w:rPr>
          <w:t>2.9.4.Sledované obdobie do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28" w:history="1">
        <w:r w:rsidRPr="003F41DF">
          <w:rPr>
            <w:rStyle w:val="Hyperlink"/>
            <w:sz w:val="20"/>
          </w:rPr>
          <w:t>2.10.1.Stav vymáhaného nároku na začiatku sledovaného obdobia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29" w:history="1">
        <w:r w:rsidRPr="003F41DF">
          <w:rPr>
            <w:rStyle w:val="Hyperlink"/>
            <w:sz w:val="20"/>
          </w:rPr>
          <w:t>2.10.2.Istina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30" w:history="1">
        <w:r w:rsidRPr="003F41DF">
          <w:rPr>
            <w:rStyle w:val="Hyperlink"/>
            <w:sz w:val="20"/>
          </w:rPr>
          <w:t>2.10.3.Úrok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31" w:history="1">
        <w:r w:rsidRPr="003F41DF">
          <w:rPr>
            <w:rStyle w:val="Hyperlink"/>
            <w:sz w:val="20"/>
          </w:rPr>
          <w:t>2.10.4.Úrok z omeškania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32" w:history="1">
        <w:r w:rsidRPr="003F41DF">
          <w:rPr>
            <w:rStyle w:val="Hyperlink"/>
            <w:sz w:val="20"/>
          </w:rPr>
          <w:t>2.10.5.Poplatok z omeškania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33" w:history="1">
        <w:r w:rsidRPr="003F41DF">
          <w:rPr>
            <w:rStyle w:val="Hyperlink"/>
            <w:sz w:val="20"/>
          </w:rPr>
          <w:t>2.10.6.Zmluvná pokuta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34" w:history="1">
        <w:r w:rsidRPr="003F41DF">
          <w:rPr>
            <w:rStyle w:val="Hyperlink"/>
            <w:sz w:val="20"/>
          </w:rPr>
          <w:t>2.10.7.Náklady spojené s jej uplatnením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35" w:history="1">
        <w:r w:rsidRPr="003F41DF">
          <w:rPr>
            <w:rStyle w:val="Hyperlink"/>
            <w:sz w:val="20"/>
          </w:rPr>
          <w:t>2.10.8.Trovy základného konania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36" w:history="1">
        <w:r w:rsidRPr="003F41DF">
          <w:rPr>
            <w:rStyle w:val="Hyperlink"/>
            <w:sz w:val="20"/>
          </w:rPr>
          <w:t>2.10.9.Trovy exekúcie oprávneného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37" w:history="1">
        <w:r w:rsidRPr="003F41DF">
          <w:rPr>
            <w:rStyle w:val="Hyperlink"/>
            <w:sz w:val="20"/>
          </w:rPr>
          <w:t>2.10.10.Trovy exekúcie súdneho exekútora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lastRenderedPageBreak/>
        <w:t xml:space="preserve">     </w:t>
      </w:r>
      <w:hyperlink r:id="rId38" w:history="1">
        <w:r w:rsidRPr="003F41DF">
          <w:rPr>
            <w:rStyle w:val="Hyperlink"/>
            <w:sz w:val="20"/>
          </w:rPr>
          <w:t>2.10.11.Vymožené v sledovanom obodbí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39" w:history="1">
        <w:r w:rsidRPr="003F41DF">
          <w:rPr>
            <w:rStyle w:val="Hyperlink"/>
            <w:sz w:val="20"/>
          </w:rPr>
          <w:t>2.11.1.Vymoženie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40" w:history="1">
        <w:r w:rsidRPr="003F41DF">
          <w:rPr>
            <w:rStyle w:val="Hyperlink"/>
            <w:sz w:val="20"/>
          </w:rPr>
          <w:t>2.11.2.Spôsob vymoženia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41" w:history="1">
        <w:r w:rsidRPr="003F41DF">
          <w:rPr>
            <w:rStyle w:val="Hyperlink"/>
            <w:sz w:val="20"/>
          </w:rPr>
          <w:t>2.11.3.Spôsob vymoženia hodnota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42" w:history="1">
        <w:r w:rsidRPr="003F41DF">
          <w:rPr>
            <w:rStyle w:val="Hyperlink"/>
            <w:sz w:val="20"/>
          </w:rPr>
          <w:t>2.11.4.Suma poukázaná oprávnenému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43" w:history="1">
        <w:r w:rsidRPr="003F41DF">
          <w:rPr>
            <w:rStyle w:val="Hyperlink"/>
            <w:sz w:val="20"/>
          </w:rPr>
          <w:t>2.11.5.Trovy exekútora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44" w:history="1">
        <w:r w:rsidRPr="003F41DF">
          <w:rPr>
            <w:rStyle w:val="Hyperlink"/>
            <w:sz w:val="20"/>
          </w:rPr>
          <w:t>2.12.1.Stav vymáhaného nároku na konci sledovaného obdobia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45" w:history="1">
        <w:r w:rsidRPr="003F41DF">
          <w:rPr>
            <w:rStyle w:val="Hyperlink"/>
            <w:sz w:val="20"/>
          </w:rPr>
          <w:t>2.12.2.Istina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46" w:history="1">
        <w:r w:rsidRPr="003F41DF">
          <w:rPr>
            <w:rStyle w:val="Hyperlink"/>
            <w:sz w:val="20"/>
          </w:rPr>
          <w:t>2.12.3.Úrok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47" w:history="1">
        <w:r w:rsidRPr="003F41DF">
          <w:rPr>
            <w:rStyle w:val="Hyperlink"/>
            <w:sz w:val="20"/>
          </w:rPr>
          <w:t>2.12.4.Úrok z omeškania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48" w:history="1">
        <w:r w:rsidRPr="003F41DF">
          <w:rPr>
            <w:rStyle w:val="Hyperlink"/>
            <w:sz w:val="20"/>
          </w:rPr>
          <w:t>2.12.5.Poplatok z omeškania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49" w:history="1">
        <w:r w:rsidRPr="003F41DF">
          <w:rPr>
            <w:rStyle w:val="Hyperlink"/>
            <w:sz w:val="20"/>
          </w:rPr>
          <w:t>2.12.6.Zmluvná pokuta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50" w:history="1">
        <w:r w:rsidRPr="003F41DF">
          <w:rPr>
            <w:rStyle w:val="Hyperlink"/>
            <w:sz w:val="20"/>
          </w:rPr>
          <w:t>2.12.7.Náklady spojené s jej uplatnením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51" w:history="1">
        <w:r w:rsidRPr="003F41DF">
          <w:rPr>
            <w:rStyle w:val="Hyperlink"/>
            <w:sz w:val="20"/>
          </w:rPr>
          <w:t>2.12.8.Trovy základného konania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52" w:history="1">
        <w:r w:rsidRPr="003F41DF">
          <w:rPr>
            <w:rStyle w:val="Hyperlink"/>
            <w:sz w:val="20"/>
          </w:rPr>
          <w:t>2.12.9.Trovy exekúcie oprávneného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53" w:history="1">
        <w:r w:rsidRPr="003F41DF">
          <w:rPr>
            <w:rStyle w:val="Hyperlink"/>
            <w:sz w:val="20"/>
          </w:rPr>
          <w:t>2.12.10.Trovy exekúcie súdneho exekútora (€)</w:t>
        </w:r>
      </w:hyperlink>
    </w:p>
    <w:p w:rsidR="003F41DF" w:rsidRDefault="003F41DF" w:rsidP="003F41DF">
      <w:pPr>
        <w:rPr>
          <w:color w:val="000000"/>
          <w:sz w:val="20"/>
        </w:rPr>
      </w:pPr>
      <w:r w:rsidRPr="003F41DF">
        <w:rPr>
          <w:color w:val="000000"/>
          <w:sz w:val="20"/>
        </w:rPr>
        <w:t xml:space="preserve">     </w:t>
      </w:r>
      <w:hyperlink r:id="rId54" w:history="1">
        <w:r w:rsidRPr="003F41DF">
          <w:rPr>
            <w:rStyle w:val="Hyperlink"/>
            <w:sz w:val="20"/>
          </w:rPr>
          <w:t>2.12.11.Dátum vyhotovenia výkazu</w:t>
        </w:r>
      </w:hyperlink>
    </w:p>
    <w:p w:rsidR="003F41DF" w:rsidRDefault="003F41D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F41DF" w:rsidRDefault="003F41DF" w:rsidP="003F41DF">
      <w:pPr>
        <w:spacing w:before="500"/>
        <w:rPr>
          <w:b/>
          <w:color w:val="000000"/>
          <w:sz w:val="26"/>
        </w:rPr>
      </w:pPr>
      <w:r w:rsidRPr="003F41DF">
        <w:rPr>
          <w:b/>
          <w:color w:val="000000"/>
          <w:sz w:val="26"/>
        </w:rPr>
        <w:lastRenderedPageBreak/>
        <w:t>Sekcia: 1.1.1.Exekucne_konanie_Opravny_vykaz_exekutora_vymozene_plnenie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Exekucne_konanie_Opravny_vykaz_exekutora_vymozene_plnenie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</w:tbl>
    <w:p w:rsidR="003F41DF" w:rsidRDefault="003F41DF" w:rsidP="003F41DF">
      <w:pPr>
        <w:spacing w:before="500"/>
        <w:rPr>
          <w:b/>
          <w:color w:val="000000"/>
          <w:sz w:val="26"/>
        </w:rPr>
      </w:pPr>
      <w:r w:rsidRPr="003F41DF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</w:tbl>
    <w:p w:rsidR="003F41DF" w:rsidRDefault="003F41DF" w:rsidP="003F41DF">
      <w:pPr>
        <w:spacing w:before="500"/>
        <w:rPr>
          <w:b/>
          <w:color w:val="000000"/>
          <w:sz w:val="26"/>
        </w:rPr>
      </w:pPr>
      <w:r w:rsidRPr="003F41DF">
        <w:rPr>
          <w:b/>
          <w:color w:val="000000"/>
          <w:sz w:val="26"/>
        </w:rPr>
        <w:t>Sekcia: 2.3.1.Identifikácia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súdneho spisu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súdneho spisu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Číslo súdneho spisu je uvedené na prvej strane rozhodnutia v pravom hornom </w:t>
            </w:r>
            <w:r>
              <w:rPr>
                <w:color w:val="000000"/>
                <w:sz w:val="26"/>
              </w:rPr>
              <w:lastRenderedPageBreak/>
              <w:t>rohu. Spisová značka sa skladá z označenia a z poradového čísla súdneho registra, do ktorého je vec zapísaná a označenia príslušného kalendárneho roku.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Identifikačné číslo súdneho spisu slúži na identifikáciu súdneho spisu počas jeho obehu na súdoch Slovenskej republiky. </w:t>
            </w:r>
          </w:p>
        </w:tc>
      </w:tr>
    </w:tbl>
    <w:p w:rsidR="003F41DF" w:rsidRDefault="003F41DF" w:rsidP="003F41DF">
      <w:pPr>
        <w:spacing w:before="500"/>
        <w:rPr>
          <w:b/>
          <w:color w:val="000000"/>
          <w:sz w:val="26"/>
        </w:rPr>
      </w:pPr>
      <w:r w:rsidRPr="003F41DF">
        <w:rPr>
          <w:b/>
          <w:color w:val="000000"/>
          <w:sz w:val="26"/>
        </w:rPr>
        <w:t>Sekcia: 2.4.1.Exekútor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Exekútor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2.8.2.Evidenčné číslo exekútora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exekútora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Evidenčné číslo exekútora je číslo, pod ktorým je exekútor zapísaný v zozname exekútorov v Slovenskej komore exekútorov. 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2.8.3.Načítať údaje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</w:tbl>
    <w:p w:rsidR="003F41DF" w:rsidRDefault="003F41DF" w:rsidP="003F41DF">
      <w:pPr>
        <w:spacing w:before="500"/>
        <w:rPr>
          <w:b/>
          <w:color w:val="000000"/>
          <w:sz w:val="26"/>
        </w:rPr>
      </w:pPr>
      <w:r w:rsidRPr="003F41DF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 </w:t>
            </w:r>
          </w:p>
        </w:tc>
      </w:tr>
    </w:tbl>
    <w:p w:rsidR="003F41DF" w:rsidRDefault="003F41DF" w:rsidP="003F41DF">
      <w:pPr>
        <w:spacing w:before="500"/>
        <w:rPr>
          <w:b/>
          <w:color w:val="000000"/>
          <w:sz w:val="26"/>
        </w:rPr>
      </w:pPr>
      <w:r w:rsidRPr="003F41DF">
        <w:rPr>
          <w:b/>
          <w:color w:val="000000"/>
          <w:sz w:val="26"/>
        </w:rPr>
        <w:t>Sekcia: 3.6.1.Titul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„Pridať“. 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hodnota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</w:tbl>
    <w:p w:rsidR="003F41DF" w:rsidRDefault="003F41DF" w:rsidP="003F41DF">
      <w:pPr>
        <w:spacing w:before="500"/>
        <w:rPr>
          <w:b/>
          <w:color w:val="000000"/>
          <w:sz w:val="26"/>
        </w:rPr>
      </w:pPr>
      <w:r w:rsidRPr="003F41DF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 </w:t>
            </w:r>
          </w:p>
        </w:tc>
      </w:tr>
    </w:tbl>
    <w:p w:rsidR="003F41DF" w:rsidRDefault="003F41DF" w:rsidP="003F41DF">
      <w:pPr>
        <w:spacing w:before="500"/>
        <w:rPr>
          <w:b/>
          <w:color w:val="000000"/>
          <w:sz w:val="26"/>
        </w:rPr>
      </w:pPr>
      <w:r w:rsidRPr="003F41DF">
        <w:rPr>
          <w:b/>
          <w:color w:val="000000"/>
          <w:sz w:val="26"/>
        </w:rPr>
        <w:t>Sekcia: 3.8.1.Titul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„Pridať“. 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hodnota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</w:tbl>
    <w:p w:rsidR="003F41DF" w:rsidRDefault="003F41DF" w:rsidP="003F41DF">
      <w:pPr>
        <w:spacing w:before="500"/>
        <w:rPr>
          <w:b/>
          <w:color w:val="000000"/>
          <w:sz w:val="26"/>
        </w:rPr>
      </w:pPr>
      <w:r w:rsidRPr="003F41DF">
        <w:rPr>
          <w:b/>
          <w:color w:val="000000"/>
          <w:sz w:val="26"/>
        </w:rPr>
        <w:t>Sekcia: 2.9.1.Sledované obdobie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2.9.2.Sledované obdobie od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 od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 začatia sledovaného obdobia.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2.9.3.V sledovanom období je exekúcia odložená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sledovanom období je exekúcia odložená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Áno/Nie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2.9.4.Sledované obdobie do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 do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ukončenia sledovaného obdobia.</w:t>
            </w:r>
          </w:p>
        </w:tc>
      </w:tr>
    </w:tbl>
    <w:p w:rsidR="003F41DF" w:rsidRDefault="003F41DF" w:rsidP="003F41DF">
      <w:pPr>
        <w:spacing w:before="500"/>
        <w:rPr>
          <w:b/>
          <w:color w:val="000000"/>
          <w:sz w:val="26"/>
        </w:rPr>
      </w:pPr>
      <w:r w:rsidRPr="003F41DF">
        <w:rPr>
          <w:b/>
          <w:color w:val="000000"/>
          <w:sz w:val="26"/>
        </w:rPr>
        <w:t>Sekcia: 2.10.1.Stav vymáhaného nároku na začiatku sledovaného obdobia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vymáhaného nároku na začiatku sledovaného obdobia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2.10.2.Istina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peňažného plnenia, na ktoré má oprávnený nárok na začiatku sledovaného obdobia.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2.10.3.Úrok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úrokovej sadzby.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2.10.4.Úrok z omeškania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zmluvného alebo zákonom stanoveného úroku z omeškania.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2.10.5.Poplatok z omeškania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je za každý deň omeškania 0,5 promile dlžnej sumy, najmenej však 0,83 Eura za každý i začatý mesiac omeškania.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2.10.6.Zmluvná pokuta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pokuty ak bola zmluvne dohodnutá.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2.10.7.Náklady spojené s jej uplatnením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jej uplatnením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Napr. poštovné náklady, súdne poplatky, odmena advokáta...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2.10.8.Trovy základného konania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základného konania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trov priznaných v exekučnom titule.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2.10.9.Trovy exekúcie oprávneného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oprávneného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199a  ods.1  Zákona č. 233/1995 Z. z. o Súdných exekútoroch a exekučnej činnosti (Exekučný poriadok)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2.10.10.Trovy exekúcie súdneho exekútora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súdneho exekútora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196 a nasl. Zákona č. 233/1995 Z. z. o Súdných exekútoroch a exekučnej činnosti (Exekučný poriadok)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2.10.11.Vymožené v sledovanom obodbí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Vymožené v sledovanom obodbí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celkovú výšku vymoženej sumy za dané sledované obdobie.</w:t>
            </w:r>
          </w:p>
        </w:tc>
      </w:tr>
    </w:tbl>
    <w:p w:rsidR="003F41DF" w:rsidRDefault="003F41DF" w:rsidP="003F41DF">
      <w:pPr>
        <w:spacing w:before="500"/>
        <w:rPr>
          <w:b/>
          <w:color w:val="000000"/>
          <w:sz w:val="26"/>
        </w:rPr>
      </w:pPr>
      <w:r w:rsidRPr="003F41DF">
        <w:rPr>
          <w:b/>
          <w:color w:val="000000"/>
          <w:sz w:val="26"/>
        </w:rPr>
        <w:t>Sekcia: 2.11.1.Vymoženie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Vymoženie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2.11.2.Spôsob vymoženia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vymoženia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akým spôsobom je pohľadávka vymáhaná napr. zrážky zo mzdy.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2.11.3.Spôsob vymoženia hodnota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vymoženia hodnota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2.11.4.Suma poukázaná oprávnenému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poukázaná oprávnenému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presnú hodnotu sumy poukázanej  oprávnenému.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2.11.5.Trovy exekútora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exekútora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presnú výšku trov.</w:t>
            </w:r>
          </w:p>
        </w:tc>
      </w:tr>
    </w:tbl>
    <w:p w:rsidR="003F41DF" w:rsidRDefault="003F41DF" w:rsidP="003F41DF">
      <w:pPr>
        <w:spacing w:before="500"/>
        <w:rPr>
          <w:b/>
          <w:color w:val="000000"/>
          <w:sz w:val="26"/>
        </w:rPr>
      </w:pPr>
      <w:r w:rsidRPr="003F41DF">
        <w:rPr>
          <w:b/>
          <w:color w:val="000000"/>
          <w:sz w:val="26"/>
        </w:rPr>
        <w:t>Sekcia: 2.12.1.Stav vymáhaného nároku na konci sledovaného obdobia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vymáhaného nároku na konci sledovaného obdobia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2.12.2.Istina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peňažného plnenia, na ktoré má oprávnený nárok na konci sledovaného obdobia.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2.12.3.Úrok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úrokovej sadzby.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2.12.4.Úrok z omeškania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zmluvného alebo zákonom stanoveného úroku z omeškania.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2.12.5.Poplatok z omeškania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je za každý deň omeškania 0,5 promile dlžnej sumy, najmenej však 0,83 Eura za každý i začatý mesiac omeškania.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2.12.6.Zmluvná pokuta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pokuty ak bola zmluvne dohodnutá.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2.12.7.Náklady spojené s jej uplatnením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jej uplatnením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Napr. poštovné náklady, súdne poplatky, odmena advokáta...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2.12.8.Trovy základného konania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základného konania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trov priznaných v exekučnom titule.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2.12.9.Trovy exekúcie oprávneného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oprávneného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199a  ods.1  Zákona č. 233/1995 Z. z. o Súdných exekútoroch a exekučnej činnosti (Exekučný poriadok)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2.12.10.Trovy exekúcie súdneho exekútora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súdneho exekútora (€)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196 a nasl. Zákona č. 233/1995 Z. z. o Súdných exekútoroch a exekučnej činnosti (Exekučný poriadok)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2.12.11.Dátum vyhotovenia výkazu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výkazu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vyhotovenia výkazu.</w:t>
            </w:r>
          </w:p>
        </w:tc>
      </w:tr>
    </w:tbl>
    <w:p w:rsidR="003F41DF" w:rsidRDefault="003F41DF" w:rsidP="003F41DF">
      <w:pPr>
        <w:rPr>
          <w:color w:val="000000"/>
          <w:sz w:val="26"/>
        </w:rPr>
      </w:pPr>
    </w:p>
    <w:p w:rsidR="003F41DF" w:rsidRDefault="003F41D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F41DF" w:rsidRDefault="003F41DF" w:rsidP="003F41DF">
      <w:pPr>
        <w:pStyle w:val="Heading1"/>
        <w:spacing w:before="0" w:after="200"/>
        <w:rPr>
          <w:b/>
          <w:color w:val="auto"/>
        </w:rPr>
      </w:pPr>
      <w:bookmarkStart w:id="4" w:name="_Toc488845199"/>
      <w:r w:rsidRPr="003F41DF">
        <w:rPr>
          <w:b/>
          <w:color w:val="auto"/>
        </w:rPr>
        <w:lastRenderedPageBreak/>
        <w:t>4. Pravidlá</w:t>
      </w:r>
      <w:bookmarkEnd w:id="4"/>
    </w:p>
    <w:p w:rsidR="003F41DF" w:rsidRDefault="003F41DF" w:rsidP="003F41DF">
      <w:pPr>
        <w:spacing w:before="500"/>
        <w:rPr>
          <w:sz w:val="26"/>
        </w:rPr>
      </w:pPr>
      <w:r w:rsidRPr="003F41DF">
        <w:rPr>
          <w:b/>
          <w:sz w:val="26"/>
        </w:rPr>
        <w:t xml:space="preserve">Podmienené pravidlo: </w:t>
      </w:r>
      <w:r w:rsidRPr="003F41DF">
        <w:rPr>
          <w:sz w:val="26"/>
        </w:rPr>
        <w:t>CheckboxAkoRB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sz w:val="26"/>
              </w:rPr>
            </w:pPr>
            <w:r>
              <w:rPr>
                <w:sz w:val="26"/>
              </w:rPr>
              <w:t>CheckboxAkoRB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sz w:val="26"/>
              </w:rPr>
            </w:pPr>
          </w:p>
        </w:tc>
      </w:tr>
    </w:tbl>
    <w:p w:rsidR="003F41DF" w:rsidRDefault="003F41DF" w:rsidP="003F41DF">
      <w:pPr>
        <w:spacing w:before="500"/>
        <w:rPr>
          <w:sz w:val="26"/>
        </w:rPr>
      </w:pPr>
      <w:r w:rsidRPr="003F41DF">
        <w:rPr>
          <w:b/>
          <w:sz w:val="26"/>
        </w:rPr>
        <w:t xml:space="preserve">Podmienené pravidlo: </w:t>
      </w:r>
      <w:r w:rsidRPr="003F41DF">
        <w:rPr>
          <w:sz w:val="26"/>
        </w:rPr>
        <w:t>DisableForm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sz w:val="26"/>
              </w:rPr>
            </w:pPr>
            <w:r>
              <w:rPr>
                <w:sz w:val="26"/>
              </w:rPr>
              <w:t>DisableForm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sz w:val="26"/>
              </w:rPr>
            </w:pPr>
          </w:p>
        </w:tc>
      </w:tr>
    </w:tbl>
    <w:p w:rsidR="003F41DF" w:rsidRDefault="003F41DF" w:rsidP="003F41DF">
      <w:pPr>
        <w:spacing w:before="500"/>
        <w:rPr>
          <w:sz w:val="26"/>
        </w:rPr>
      </w:pPr>
      <w:r w:rsidRPr="003F41DF">
        <w:rPr>
          <w:b/>
          <w:sz w:val="26"/>
        </w:rPr>
        <w:t xml:space="preserve">Podmienené pravidlo: </w:t>
      </w:r>
      <w:r w:rsidRPr="003F41DF">
        <w:rPr>
          <w:sz w:val="26"/>
        </w:rPr>
        <w:t>PrefillExecutor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sz w:val="26"/>
              </w:rPr>
            </w:pPr>
            <w:r>
              <w:rPr>
                <w:sz w:val="26"/>
              </w:rPr>
              <w:t>PrefillExecutor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sz w:val="26"/>
              </w:rPr>
            </w:pPr>
          </w:p>
        </w:tc>
      </w:tr>
    </w:tbl>
    <w:p w:rsidR="003F41DF" w:rsidRDefault="003F41DF" w:rsidP="003F41DF">
      <w:pPr>
        <w:spacing w:before="500"/>
        <w:rPr>
          <w:sz w:val="26"/>
        </w:rPr>
      </w:pPr>
      <w:r w:rsidRPr="003F41DF">
        <w:rPr>
          <w:b/>
          <w:sz w:val="26"/>
        </w:rPr>
        <w:t xml:space="preserve">Podmienené pravidlo: </w:t>
      </w:r>
      <w:r w:rsidRPr="003F41DF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1DF" w:rsidRDefault="003F41DF" w:rsidP="003F41D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1DF" w:rsidRDefault="003F41DF" w:rsidP="003F41DF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3F41DF" w:rsidTr="003F41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1DF" w:rsidRDefault="003F41DF" w:rsidP="003F41D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1DF" w:rsidRDefault="003F41DF" w:rsidP="003F41DF">
            <w:pPr>
              <w:rPr>
                <w:sz w:val="26"/>
              </w:rPr>
            </w:pPr>
          </w:p>
        </w:tc>
      </w:tr>
    </w:tbl>
    <w:p w:rsidR="003F41DF" w:rsidRDefault="003F41DF" w:rsidP="003F41DF">
      <w:pPr>
        <w:rPr>
          <w:sz w:val="26"/>
        </w:rPr>
      </w:pPr>
    </w:p>
    <w:p w:rsidR="003F41DF" w:rsidRDefault="003F41DF">
      <w:pPr>
        <w:rPr>
          <w:sz w:val="26"/>
        </w:rPr>
      </w:pPr>
      <w:r>
        <w:rPr>
          <w:sz w:val="26"/>
        </w:rPr>
        <w:br w:type="page"/>
      </w:r>
    </w:p>
    <w:p w:rsidR="003F41DF" w:rsidRDefault="003F41DF" w:rsidP="003F41DF">
      <w:pPr>
        <w:pStyle w:val="Heading1"/>
        <w:spacing w:before="0" w:after="200"/>
        <w:rPr>
          <w:b/>
          <w:color w:val="auto"/>
        </w:rPr>
      </w:pPr>
      <w:bookmarkStart w:id="5" w:name="_Toc488845200"/>
      <w:r w:rsidRPr="003F41DF">
        <w:rPr>
          <w:b/>
          <w:color w:val="auto"/>
        </w:rPr>
        <w:lastRenderedPageBreak/>
        <w:t>5. Technologické štandardy</w:t>
      </w:r>
      <w:bookmarkEnd w:id="5"/>
    </w:p>
    <w:p w:rsidR="003F41DF" w:rsidRDefault="003F41DF" w:rsidP="003F41DF">
      <w:r w:rsidRPr="003F41DF">
        <w:rPr>
          <w:b/>
        </w:rPr>
        <w:t xml:space="preserve">Názov: </w:t>
      </w:r>
      <w:r w:rsidRPr="003F41DF">
        <w:t>Apache FOP</w:t>
      </w:r>
    </w:p>
    <w:p w:rsidR="003F41DF" w:rsidRDefault="003F41DF" w:rsidP="003F41DF">
      <w:r w:rsidRPr="003F41DF">
        <w:rPr>
          <w:b/>
        </w:rPr>
        <w:t xml:space="preserve">Výrobca: </w:t>
      </w:r>
      <w:r w:rsidRPr="003F41DF">
        <w:t>Apache Software Foundation</w:t>
      </w:r>
    </w:p>
    <w:p w:rsidR="003F41DF" w:rsidRDefault="003F41DF" w:rsidP="003F41DF">
      <w:pPr>
        <w:rPr>
          <w:color w:val="3366FF"/>
        </w:rPr>
      </w:pPr>
      <w:r w:rsidRPr="003F41DF">
        <w:rPr>
          <w:b/>
        </w:rPr>
        <w:t xml:space="preserve">URL: </w:t>
      </w:r>
      <w:hyperlink r:id="rId55" w:history="1">
        <w:r w:rsidRPr="003F41DF">
          <w:rPr>
            <w:rStyle w:val="Hyperlink"/>
          </w:rPr>
          <w:t>https://xmlgraphics.apache.org/fop/</w:t>
        </w:r>
      </w:hyperlink>
    </w:p>
    <w:p w:rsidR="003F41DF" w:rsidRDefault="003F41DF" w:rsidP="003F41DF">
      <w:r w:rsidRPr="003F41DF">
        <w:rPr>
          <w:b/>
        </w:rPr>
        <w:t xml:space="preserve">Verzia softvéru: </w:t>
      </w:r>
      <w:r w:rsidRPr="003F41DF">
        <w:t>1.1</w:t>
      </w:r>
    </w:p>
    <w:p w:rsidR="003F41DF" w:rsidRPr="003F41DF" w:rsidRDefault="003F41DF" w:rsidP="003F41DF"/>
    <w:sectPr w:rsidR="003F41DF" w:rsidRPr="003F41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1DF"/>
    <w:rsid w:val="003048CA"/>
    <w:rsid w:val="003F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03D745-2CC9-407F-B632-C551320E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41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41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F41D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F41D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2.Meno" TargetMode="External"/><Relationship Id="rId18" Type="http://schemas.openxmlformats.org/officeDocument/2006/relationships/hyperlink" Target="#Pole: 3.7.2.Priezvisko" TargetMode="External"/><Relationship Id="rId26" Type="http://schemas.openxmlformats.org/officeDocument/2006/relationships/hyperlink" Target="#Pole: 2.9.3.V sledovanom obdob&#237; je exek&#250;cia odlo&#382;en&#225;" TargetMode="External"/><Relationship Id="rId39" Type="http://schemas.openxmlformats.org/officeDocument/2006/relationships/hyperlink" Target="#Sekcia: 2.11.1.Vymo&#382;enie" TargetMode="External"/><Relationship Id="rId21" Type="http://schemas.openxmlformats.org/officeDocument/2006/relationships/hyperlink" Target="#Pole: 3.8.3.Titul za hodnota" TargetMode="External"/><Relationship Id="rId34" Type="http://schemas.openxmlformats.org/officeDocument/2006/relationships/hyperlink" Target="#Pole: 2.10.7.N&#225;klady spojen&#233; s jej uplatnen&#237;m (&#8364;)" TargetMode="External"/><Relationship Id="rId42" Type="http://schemas.openxmlformats.org/officeDocument/2006/relationships/hyperlink" Target="#Pole: 2.11.4.Suma pouk&#225;zan&#225; opr&#225;vnen&#233;mu (&#8364;)" TargetMode="External"/><Relationship Id="rId47" Type="http://schemas.openxmlformats.org/officeDocument/2006/relationships/hyperlink" Target="#Pole: 2.12.4.&#218;rok z ome&#353;kania (&#8364;)" TargetMode="External"/><Relationship Id="rId50" Type="http://schemas.openxmlformats.org/officeDocument/2006/relationships/hyperlink" Target="#Pole: 2.12.7.N&#225;klady spojen&#233; s jej uplatnen&#237;m (&#8364;)" TargetMode="External"/><Relationship Id="rId55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6.3.Titul pred hodnota" TargetMode="External"/><Relationship Id="rId29" Type="http://schemas.openxmlformats.org/officeDocument/2006/relationships/hyperlink" Target="#Pole: 2.10.2.Istina (&#8364;)" TargetMode="External"/><Relationship Id="rId11" Type="http://schemas.openxmlformats.org/officeDocument/2006/relationships/hyperlink" Target="#Sekcia: 2.4.1.Exek&#250;tor" TargetMode="External"/><Relationship Id="rId24" Type="http://schemas.openxmlformats.org/officeDocument/2006/relationships/hyperlink" Target="#Sekcia: 2.9.1.Sledovan&#233; obdobie" TargetMode="External"/><Relationship Id="rId32" Type="http://schemas.openxmlformats.org/officeDocument/2006/relationships/hyperlink" Target="#Pole: 2.10.5.Poplatok z ome&#353;kania (&#8364;)" TargetMode="External"/><Relationship Id="rId37" Type="http://schemas.openxmlformats.org/officeDocument/2006/relationships/hyperlink" Target="#Pole: 2.10.10.Trovy exek&#250;cie s&#250;dneho exek&#250;tora (&#8364;)" TargetMode="External"/><Relationship Id="rId40" Type="http://schemas.openxmlformats.org/officeDocument/2006/relationships/hyperlink" Target="#Pole: 2.11.2.Sp&#244;sob vymo&#382;enia" TargetMode="External"/><Relationship Id="rId45" Type="http://schemas.openxmlformats.org/officeDocument/2006/relationships/hyperlink" Target="#Pole: 2.12.2.Istina (&#8364;)" TargetMode="External"/><Relationship Id="rId53" Type="http://schemas.openxmlformats.org/officeDocument/2006/relationships/hyperlink" Target="#Pole: 2.12.10.Trovy exek&#250;cie s&#250;dneho exek&#250;tora (&#8364;)" TargetMode="External"/><Relationship Id="rId58" Type="http://schemas.openxmlformats.org/officeDocument/2006/relationships/customXml" Target="../customXml/item1.xml"/><Relationship Id="rId5" Type="http://schemas.openxmlformats.org/officeDocument/2006/relationships/hyperlink" Target="http://schemas.gov.sk/form/00166073.RESS_Exekucne_konanie_Opravny_vykaz_exekutora_vymozene_plnenie.sk/1.2" TargetMode="External"/><Relationship Id="rId19" Type="http://schemas.openxmlformats.org/officeDocument/2006/relationships/hyperlink" Target="#Sekcia: 3.8.1.Titul za" TargetMode="External"/><Relationship Id="rId4" Type="http://schemas.openxmlformats.org/officeDocument/2006/relationships/hyperlink" Target="http://data.gov.sk/doc/eform/00166073.RESS_Exekucne_konanie_Opravny_vykaz_exekutora_vymozene_plnenie.sk/1.2" TargetMode="External"/><Relationship Id="rId9" Type="http://schemas.openxmlformats.org/officeDocument/2006/relationships/hyperlink" Target="#Pole: 2.3.2.Spisov&#225; zna&#269;ka s&#250;dneho spisu" TargetMode="External"/><Relationship Id="rId14" Type="http://schemas.openxmlformats.org/officeDocument/2006/relationships/hyperlink" Target="#Sekcia: 3.6.1.Titul pred" TargetMode="External"/><Relationship Id="rId22" Type="http://schemas.openxmlformats.org/officeDocument/2006/relationships/hyperlink" Target="#Pole: 2.8.2.Eviden&#269;n&#233; &#269;&#237;slo exek&#250;tora" TargetMode="External"/><Relationship Id="rId27" Type="http://schemas.openxmlformats.org/officeDocument/2006/relationships/hyperlink" Target="#Pole: 2.9.4.Sledovan&#233; obdobie do" TargetMode="External"/><Relationship Id="rId30" Type="http://schemas.openxmlformats.org/officeDocument/2006/relationships/hyperlink" Target="#Pole: 2.10.3.&#218;rok (&#8364;)" TargetMode="External"/><Relationship Id="rId35" Type="http://schemas.openxmlformats.org/officeDocument/2006/relationships/hyperlink" Target="#Pole: 2.10.8.Trovy z&#225;kladn&#233;ho konania (&#8364;)" TargetMode="External"/><Relationship Id="rId43" Type="http://schemas.openxmlformats.org/officeDocument/2006/relationships/hyperlink" Target="#Pole: 2.11.5.Trovy exek&#250;tora (&#8364;)" TargetMode="External"/><Relationship Id="rId48" Type="http://schemas.openxmlformats.org/officeDocument/2006/relationships/hyperlink" Target="#Pole: 2.12.5.Poplatok z ome&#353;kania (&#8364;)" TargetMode="External"/><Relationship Id="rId56" Type="http://schemas.openxmlformats.org/officeDocument/2006/relationships/fontTable" Target="fontTable.xml"/><Relationship Id="rId8" Type="http://schemas.openxmlformats.org/officeDocument/2006/relationships/hyperlink" Target="#Sekcia: 2.3.1.Identifik&#225;cia" TargetMode="External"/><Relationship Id="rId51" Type="http://schemas.openxmlformats.org/officeDocument/2006/relationships/hyperlink" Target="#Pole: 2.12.8.Trovy z&#225;kladn&#233;ho konania (&#8364;)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3.5.1.Meno" TargetMode="External"/><Relationship Id="rId17" Type="http://schemas.openxmlformats.org/officeDocument/2006/relationships/hyperlink" Target="#Sekcia: 3.7.1.Priezvisko" TargetMode="External"/><Relationship Id="rId25" Type="http://schemas.openxmlformats.org/officeDocument/2006/relationships/hyperlink" Target="#Pole: 2.9.2.Sledovan&#233; obdobie od" TargetMode="External"/><Relationship Id="rId33" Type="http://schemas.openxmlformats.org/officeDocument/2006/relationships/hyperlink" Target="#Pole: 2.10.6.Zmluvn&#225; pokuta (&#8364;)" TargetMode="External"/><Relationship Id="rId38" Type="http://schemas.openxmlformats.org/officeDocument/2006/relationships/hyperlink" Target="#Pole: 2.10.11.Vymo&#382;en&#233; v sledovanom obodb&#237; (&#8364;)" TargetMode="External"/><Relationship Id="rId46" Type="http://schemas.openxmlformats.org/officeDocument/2006/relationships/hyperlink" Target="#Pole: 2.12.3.&#218;rok (&#8364;)" TargetMode="External"/><Relationship Id="rId59" Type="http://schemas.openxmlformats.org/officeDocument/2006/relationships/customXml" Target="../customXml/item2.xml"/><Relationship Id="rId20" Type="http://schemas.openxmlformats.org/officeDocument/2006/relationships/hyperlink" Target="#Pole: 3.8.2.Titul za" TargetMode="External"/><Relationship Id="rId41" Type="http://schemas.openxmlformats.org/officeDocument/2006/relationships/hyperlink" Target="#Pole: 2.11.3.Sp&#244;sob vymo&#382;enia hodnota" TargetMode="External"/><Relationship Id="rId54" Type="http://schemas.openxmlformats.org/officeDocument/2006/relationships/hyperlink" Target="#Pole: 2.12.11.D&#225;tum vyhotovenia v&#253;kaz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xekucne_konanie_Opravny_vykaz_exekutora_vymozene_plnenie" TargetMode="External"/><Relationship Id="rId15" Type="http://schemas.openxmlformats.org/officeDocument/2006/relationships/hyperlink" Target="#Pole: 3.6.2.Titul pred" TargetMode="External"/><Relationship Id="rId23" Type="http://schemas.openxmlformats.org/officeDocument/2006/relationships/hyperlink" Target="#Pole: 2.8.3.Na&#269;&#237;ta&#357; &#250;daje" TargetMode="External"/><Relationship Id="rId28" Type="http://schemas.openxmlformats.org/officeDocument/2006/relationships/hyperlink" Target="#Sekcia: 2.10.1.Stav vym&#225;han&#233;ho n&#225;roku na za&#269;iatku sledovan&#233;ho obdobia" TargetMode="External"/><Relationship Id="rId36" Type="http://schemas.openxmlformats.org/officeDocument/2006/relationships/hyperlink" Target="#Pole: 2.10.9.Trovy exek&#250;cie opr&#225;vnen&#233;ho (&#8364;)" TargetMode="External"/><Relationship Id="rId49" Type="http://schemas.openxmlformats.org/officeDocument/2006/relationships/hyperlink" Target="#Pole: 2.12.6.Zmluvn&#225; pokuta (&#8364;)" TargetMode="External"/><Relationship Id="rId57" Type="http://schemas.openxmlformats.org/officeDocument/2006/relationships/theme" Target="theme/theme1.xm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2.10.4.&#218;rok z ome&#353;kania (&#8364;)" TargetMode="External"/><Relationship Id="rId44" Type="http://schemas.openxmlformats.org/officeDocument/2006/relationships/hyperlink" Target="#Sekcia: 2.12.1.Stav vym&#225;han&#233;ho n&#225;roku na konci sledovan&#233;ho obdobia" TargetMode="External"/><Relationship Id="rId52" Type="http://schemas.openxmlformats.org/officeDocument/2006/relationships/hyperlink" Target="#Pole: 2.12.9.Trovy exek&#250;cie opr&#225;vnen&#233;ho (&#8364;)" TargetMode="External"/><Relationship Id="rId6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727D12C-32A5-4654-BF60-7AA3AA1E7543}"/>
</file>

<file path=customXml/itemProps2.xml><?xml version="1.0" encoding="utf-8"?>
<ds:datastoreItem xmlns:ds="http://schemas.openxmlformats.org/officeDocument/2006/customXml" ds:itemID="{98CF79D4-B032-434C-96D1-D366F6A6512E}"/>
</file>

<file path=customXml/itemProps3.xml><?xml version="1.0" encoding="utf-8"?>
<ds:datastoreItem xmlns:ds="http://schemas.openxmlformats.org/officeDocument/2006/customXml" ds:itemID="{AFE68B87-4D61-49C6-86F1-79763E5A5E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2704</Words>
  <Characters>15414</Characters>
  <Application>Microsoft Office Word</Application>
  <DocSecurity>0</DocSecurity>
  <Lines>128</Lines>
  <Paragraphs>36</Paragraphs>
  <ScaleCrop>false</ScaleCrop>
  <Company>Hewlett-Packard Company</Company>
  <LinksUpToDate>false</LinksUpToDate>
  <CharactersWithSpaces>18082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2017-07-26T13:10:00Z</dcterms:created>
  <dcterms:modified xsi:type="dcterms:W3CDTF">2017-07-26T13:11:00Z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