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C0F1F" w14:textId="77777777" w:rsidR="00436EDA" w:rsidRPr="00436EDA" w:rsidRDefault="00B672ED" w:rsidP="00436EDA">
      <w:pPr>
        <w:spacing w:after="0" w:line="240" w:lineRule="auto"/>
        <w:jc w:val="center"/>
        <w:rPr>
          <w:rFonts w:ascii="Arial" w:hAnsi="Arial" w:cs="Arial"/>
          <w:b/>
          <w:sz w:val="24"/>
          <w:szCs w:val="24"/>
        </w:rPr>
      </w:pPr>
      <w:r w:rsidRPr="00B672ED">
        <w:rPr>
          <w:rFonts w:ascii="Arial" w:hAnsi="Arial" w:cs="Arial"/>
          <w:b/>
          <w:sz w:val="24"/>
          <w:szCs w:val="24"/>
        </w:rPr>
        <w:t xml:space="preserve">ZMLUVA O POSKYTOVANÍ SLUŽIEB </w:t>
      </w:r>
    </w:p>
    <w:p w14:paraId="32CCD721" w14:textId="77777777" w:rsidR="00436EDA" w:rsidRPr="00436EDA" w:rsidRDefault="00436EDA" w:rsidP="00436EDA">
      <w:pPr>
        <w:spacing w:after="0" w:line="240" w:lineRule="auto"/>
        <w:jc w:val="center"/>
        <w:rPr>
          <w:rFonts w:ascii="Arial" w:hAnsi="Arial" w:cs="Arial"/>
          <w:b/>
          <w:sz w:val="24"/>
          <w:szCs w:val="24"/>
        </w:rPr>
      </w:pPr>
    </w:p>
    <w:p w14:paraId="7765CFAC" w14:textId="5C0CA806" w:rsidR="003F4C7C" w:rsidRPr="00F11195" w:rsidRDefault="00436EDA" w:rsidP="00436EDA">
      <w:pPr>
        <w:spacing w:after="0" w:line="240" w:lineRule="auto"/>
        <w:jc w:val="center"/>
        <w:rPr>
          <w:rFonts w:ascii="Arial" w:hAnsi="Arial" w:cs="Arial"/>
        </w:rPr>
      </w:pPr>
      <w:r w:rsidRPr="00436EDA">
        <w:rPr>
          <w:rFonts w:ascii="Arial" w:hAnsi="Arial"/>
        </w:rPr>
        <w:t xml:space="preserve">uzatvorená </w:t>
      </w:r>
      <w:r w:rsidR="00B672ED">
        <w:rPr>
          <w:rFonts w:ascii="Arial" w:hAnsi="Arial"/>
        </w:rPr>
        <w:t>podľa § 269 ods. 2 a nasl. zákona č. 513/1991 Zb. Obchodn</w:t>
      </w:r>
      <w:r w:rsidR="001A431E">
        <w:rPr>
          <w:rFonts w:ascii="Arial" w:hAnsi="Arial"/>
        </w:rPr>
        <w:t>ý</w:t>
      </w:r>
      <w:r w:rsidR="00B672ED">
        <w:rPr>
          <w:rFonts w:ascii="Arial" w:hAnsi="Arial"/>
        </w:rPr>
        <w:t xml:space="preserve"> zákonník v znení neskorších predpisov</w:t>
      </w:r>
    </w:p>
    <w:p w14:paraId="17DCECA7" w14:textId="77777777" w:rsidR="00436EDA" w:rsidRPr="00436EDA" w:rsidRDefault="003F4C7C" w:rsidP="00436EDA">
      <w:pPr>
        <w:spacing w:after="0" w:line="240" w:lineRule="auto"/>
        <w:jc w:val="center"/>
        <w:rPr>
          <w:rFonts w:ascii="Arial" w:hAnsi="Arial"/>
        </w:rPr>
      </w:pPr>
      <w:r w:rsidRPr="00F11195">
        <w:rPr>
          <w:rFonts w:ascii="Arial" w:hAnsi="Arial"/>
        </w:rPr>
        <w:t xml:space="preserve"> </w:t>
      </w:r>
      <w:r w:rsidR="00436EDA" w:rsidRPr="00436EDA">
        <w:rPr>
          <w:rFonts w:ascii="Arial" w:hAnsi="Arial"/>
        </w:rPr>
        <w:t>(ďalej aj ako „Zmluva“)</w:t>
      </w:r>
    </w:p>
    <w:p w14:paraId="2F24D3FD" w14:textId="77777777" w:rsidR="004D7EC1" w:rsidRDefault="004D7EC1" w:rsidP="004D7EC1">
      <w:pPr>
        <w:keepNext/>
        <w:spacing w:after="0" w:line="240" w:lineRule="auto"/>
        <w:jc w:val="center"/>
        <w:outlineLvl w:val="4"/>
        <w:rPr>
          <w:rFonts w:ascii="Arial" w:eastAsia="Times New Roman" w:hAnsi="Arial" w:cs="Arial"/>
          <w:b/>
          <w:bCs/>
          <w:szCs w:val="24"/>
          <w:lang w:eastAsia="sk-SK"/>
        </w:rPr>
      </w:pPr>
    </w:p>
    <w:p w14:paraId="116F7D31" w14:textId="637E10A5" w:rsidR="00436EDA" w:rsidRPr="00D141BC" w:rsidRDefault="00436EDA" w:rsidP="005779D9">
      <w:pPr>
        <w:keepNext/>
        <w:spacing w:after="0" w:line="240" w:lineRule="auto"/>
        <w:outlineLvl w:val="4"/>
        <w:rPr>
          <w:rFonts w:ascii="Arial" w:eastAsia="Times New Roman" w:hAnsi="Arial" w:cs="Arial"/>
          <w:bCs/>
          <w:color w:val="FF0000"/>
          <w:sz w:val="20"/>
          <w:szCs w:val="20"/>
          <w:lang w:eastAsia="sk-SK"/>
        </w:rPr>
      </w:pPr>
    </w:p>
    <w:p w14:paraId="2D0782A6" w14:textId="77777777" w:rsidR="00436EDA" w:rsidRPr="00436EDA" w:rsidRDefault="00436EDA" w:rsidP="00436EDA">
      <w:pPr>
        <w:keepNext/>
        <w:spacing w:after="0" w:line="240" w:lineRule="auto"/>
        <w:jc w:val="center"/>
        <w:outlineLvl w:val="4"/>
        <w:rPr>
          <w:rFonts w:ascii="Arial" w:eastAsia="Times New Roman" w:hAnsi="Arial" w:cs="Arial"/>
          <w:b/>
          <w:bCs/>
          <w:szCs w:val="24"/>
          <w:lang w:eastAsia="sk-SK"/>
        </w:rPr>
      </w:pPr>
      <w:r w:rsidRPr="00436EDA">
        <w:rPr>
          <w:rFonts w:ascii="Arial" w:eastAsia="Times New Roman" w:hAnsi="Arial" w:cs="Arial"/>
          <w:b/>
          <w:bCs/>
          <w:szCs w:val="24"/>
          <w:lang w:eastAsia="sk-SK"/>
        </w:rPr>
        <w:t>Článok I.</w:t>
      </w:r>
    </w:p>
    <w:p w14:paraId="142BE576" w14:textId="77777777" w:rsidR="00436EDA" w:rsidRPr="00436EDA" w:rsidRDefault="00436EDA" w:rsidP="00436EDA">
      <w:pPr>
        <w:keepNext/>
        <w:spacing w:after="0" w:line="240" w:lineRule="auto"/>
        <w:jc w:val="center"/>
        <w:outlineLvl w:val="4"/>
        <w:rPr>
          <w:rFonts w:ascii="Arial" w:eastAsia="Times New Roman" w:hAnsi="Arial" w:cs="Arial"/>
          <w:b/>
          <w:bCs/>
          <w:szCs w:val="24"/>
          <w:lang w:eastAsia="sk-SK"/>
        </w:rPr>
      </w:pPr>
      <w:r w:rsidRPr="00436EDA">
        <w:rPr>
          <w:rFonts w:ascii="Arial" w:eastAsia="Times New Roman" w:hAnsi="Arial" w:cs="Arial"/>
          <w:b/>
          <w:bCs/>
          <w:szCs w:val="24"/>
          <w:lang w:eastAsia="sk-SK"/>
        </w:rPr>
        <w:t>Zmluvné strany</w:t>
      </w:r>
    </w:p>
    <w:p w14:paraId="730E9A75" w14:textId="77777777" w:rsidR="00436EDA" w:rsidRPr="00436EDA" w:rsidRDefault="00436EDA" w:rsidP="00436EDA">
      <w:pPr>
        <w:spacing w:after="0" w:line="240" w:lineRule="auto"/>
        <w:rPr>
          <w:rFonts w:ascii="Arial" w:hAnsi="Arial" w:cs="Arial"/>
          <w:b/>
          <w:sz w:val="20"/>
          <w:szCs w:val="20"/>
        </w:rPr>
      </w:pPr>
    </w:p>
    <w:p w14:paraId="12487C5C" w14:textId="1A0988BD" w:rsidR="00436EDA" w:rsidRPr="00BA0930" w:rsidRDefault="00436EDA" w:rsidP="00436EDA">
      <w:pPr>
        <w:spacing w:after="0" w:line="240" w:lineRule="auto"/>
        <w:rPr>
          <w:rFonts w:ascii="Arial" w:hAnsi="Arial" w:cs="Arial"/>
          <w:b/>
          <w:sz w:val="20"/>
          <w:szCs w:val="20"/>
        </w:rPr>
      </w:pPr>
      <w:r w:rsidRPr="00BA0930">
        <w:rPr>
          <w:rFonts w:ascii="Arial" w:hAnsi="Arial" w:cs="Arial"/>
          <w:b/>
          <w:sz w:val="20"/>
          <w:szCs w:val="20"/>
        </w:rPr>
        <w:t>Po</w:t>
      </w:r>
      <w:r w:rsidR="00B672ED" w:rsidRPr="00BA0930">
        <w:rPr>
          <w:rFonts w:ascii="Arial" w:hAnsi="Arial" w:cs="Arial"/>
          <w:b/>
          <w:sz w:val="20"/>
          <w:szCs w:val="20"/>
        </w:rPr>
        <w:t>skytovateľ</w:t>
      </w:r>
      <w:r w:rsidR="00765922" w:rsidRPr="00BA0930">
        <w:rPr>
          <w:rFonts w:ascii="Arial" w:hAnsi="Arial" w:cs="Arial"/>
          <w:b/>
          <w:sz w:val="20"/>
          <w:szCs w:val="20"/>
        </w:rPr>
        <w:t xml:space="preserve"> 1</w:t>
      </w:r>
      <w:r w:rsidRPr="00BA0930">
        <w:rPr>
          <w:rFonts w:ascii="Arial" w:hAnsi="Arial" w:cs="Arial"/>
          <w:b/>
          <w:sz w:val="20"/>
          <w:szCs w:val="20"/>
        </w:rPr>
        <w:t>:</w:t>
      </w: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8"/>
        <w:gridCol w:w="6762"/>
      </w:tblGrid>
      <w:tr w:rsidR="00BA0930" w:rsidRPr="00BA0930" w14:paraId="751E38CA" w14:textId="77777777" w:rsidTr="0050225B">
        <w:trPr>
          <w:trHeight w:val="210"/>
        </w:trPr>
        <w:tc>
          <w:tcPr>
            <w:tcW w:w="2358" w:type="dxa"/>
            <w:tcBorders>
              <w:top w:val="single" w:sz="4" w:space="0" w:color="auto"/>
              <w:left w:val="single" w:sz="4" w:space="0" w:color="auto"/>
              <w:bottom w:val="single" w:sz="4" w:space="0" w:color="auto"/>
              <w:right w:val="single" w:sz="4" w:space="0" w:color="auto"/>
            </w:tcBorders>
            <w:hideMark/>
          </w:tcPr>
          <w:p w14:paraId="436F7F74" w14:textId="77777777" w:rsidR="00436EDA" w:rsidRPr="00BA0930" w:rsidRDefault="00436EDA" w:rsidP="00436EDA">
            <w:pPr>
              <w:spacing w:after="0" w:line="240" w:lineRule="auto"/>
              <w:rPr>
                <w:rFonts w:ascii="Arial" w:eastAsia="Calibri" w:hAnsi="Arial" w:cs="Arial"/>
                <w:sz w:val="20"/>
                <w:szCs w:val="20"/>
              </w:rPr>
            </w:pPr>
            <w:r w:rsidRPr="00BA0930">
              <w:rPr>
                <w:rFonts w:ascii="Arial" w:eastAsia="Calibri" w:hAnsi="Arial" w:cs="Arial"/>
                <w:sz w:val="20"/>
                <w:szCs w:val="20"/>
              </w:rPr>
              <w:t>Názov:</w:t>
            </w:r>
          </w:p>
        </w:tc>
        <w:tc>
          <w:tcPr>
            <w:tcW w:w="6762" w:type="dxa"/>
            <w:tcBorders>
              <w:top w:val="single" w:sz="4" w:space="0" w:color="auto"/>
              <w:left w:val="single" w:sz="4" w:space="0" w:color="auto"/>
              <w:bottom w:val="single" w:sz="4" w:space="0" w:color="auto"/>
              <w:right w:val="single" w:sz="4" w:space="0" w:color="auto"/>
            </w:tcBorders>
          </w:tcPr>
          <w:p w14:paraId="2779577E" w14:textId="77777777" w:rsidR="00436EDA" w:rsidRPr="00BA0930" w:rsidRDefault="00436EDA" w:rsidP="00436EDA">
            <w:pPr>
              <w:spacing w:after="0" w:line="240" w:lineRule="auto"/>
              <w:rPr>
                <w:rFonts w:ascii="Arial" w:eastAsia="Calibri" w:hAnsi="Arial" w:cs="Arial"/>
                <w:b/>
                <w:sz w:val="20"/>
                <w:szCs w:val="20"/>
              </w:rPr>
            </w:pPr>
            <w:r w:rsidRPr="00BA0930">
              <w:rPr>
                <w:rFonts w:ascii="Arial" w:eastAsia="Calibri" w:hAnsi="Arial" w:cs="Arial"/>
                <w:b/>
                <w:sz w:val="20"/>
                <w:szCs w:val="20"/>
              </w:rPr>
              <w:t>Národná agentúra pre sieťové a elektronické služby</w:t>
            </w:r>
          </w:p>
        </w:tc>
      </w:tr>
      <w:tr w:rsidR="00BA0930" w:rsidRPr="00BA0930" w14:paraId="7231E3F6" w14:textId="77777777" w:rsidTr="0050225B">
        <w:trPr>
          <w:trHeight w:val="201"/>
        </w:trPr>
        <w:tc>
          <w:tcPr>
            <w:tcW w:w="2358" w:type="dxa"/>
            <w:tcBorders>
              <w:top w:val="single" w:sz="4" w:space="0" w:color="auto"/>
              <w:left w:val="single" w:sz="4" w:space="0" w:color="auto"/>
              <w:bottom w:val="single" w:sz="4" w:space="0" w:color="auto"/>
              <w:right w:val="single" w:sz="4" w:space="0" w:color="auto"/>
            </w:tcBorders>
            <w:hideMark/>
          </w:tcPr>
          <w:p w14:paraId="23758A2E" w14:textId="77777777" w:rsidR="00436EDA" w:rsidRPr="00BA0930" w:rsidRDefault="00436EDA" w:rsidP="00436EDA">
            <w:pPr>
              <w:spacing w:after="0" w:line="240" w:lineRule="auto"/>
              <w:rPr>
                <w:rFonts w:ascii="Arial" w:eastAsia="Calibri" w:hAnsi="Arial" w:cs="Arial"/>
                <w:sz w:val="20"/>
                <w:szCs w:val="20"/>
              </w:rPr>
            </w:pPr>
            <w:r w:rsidRPr="00BA0930">
              <w:rPr>
                <w:rFonts w:ascii="Arial" w:eastAsia="Calibri" w:hAnsi="Arial" w:cs="Arial"/>
                <w:sz w:val="20"/>
                <w:szCs w:val="20"/>
              </w:rPr>
              <w:t>Sídlo:</w:t>
            </w:r>
          </w:p>
        </w:tc>
        <w:tc>
          <w:tcPr>
            <w:tcW w:w="6762" w:type="dxa"/>
            <w:tcBorders>
              <w:top w:val="single" w:sz="4" w:space="0" w:color="auto"/>
              <w:left w:val="single" w:sz="4" w:space="0" w:color="auto"/>
              <w:bottom w:val="single" w:sz="4" w:space="0" w:color="auto"/>
              <w:right w:val="single" w:sz="4" w:space="0" w:color="auto"/>
            </w:tcBorders>
          </w:tcPr>
          <w:p w14:paraId="6F42D6A8" w14:textId="77777777" w:rsidR="00436EDA" w:rsidRPr="00BA0930" w:rsidRDefault="00436EDA" w:rsidP="00436EDA">
            <w:pPr>
              <w:spacing w:after="0" w:line="240" w:lineRule="auto"/>
              <w:rPr>
                <w:rFonts w:ascii="Arial" w:eastAsia="Calibri" w:hAnsi="Arial" w:cs="Arial"/>
                <w:b/>
                <w:sz w:val="20"/>
                <w:szCs w:val="20"/>
              </w:rPr>
            </w:pPr>
            <w:r w:rsidRPr="00BA0930">
              <w:rPr>
                <w:rFonts w:ascii="Arial" w:eastAsia="Calibri" w:hAnsi="Arial" w:cs="Arial"/>
                <w:b/>
                <w:sz w:val="20"/>
                <w:szCs w:val="20"/>
              </w:rPr>
              <w:t>Kollárova 8, 917 02 Trnava</w:t>
            </w:r>
          </w:p>
        </w:tc>
      </w:tr>
      <w:tr w:rsidR="00BA0930" w:rsidRPr="00BA0930" w14:paraId="600703D4" w14:textId="77777777" w:rsidTr="0050225B">
        <w:trPr>
          <w:trHeight w:val="201"/>
        </w:trPr>
        <w:tc>
          <w:tcPr>
            <w:tcW w:w="2358" w:type="dxa"/>
            <w:tcBorders>
              <w:top w:val="single" w:sz="4" w:space="0" w:color="auto"/>
              <w:left w:val="single" w:sz="4" w:space="0" w:color="auto"/>
              <w:bottom w:val="single" w:sz="4" w:space="0" w:color="auto"/>
              <w:right w:val="single" w:sz="4" w:space="0" w:color="auto"/>
            </w:tcBorders>
          </w:tcPr>
          <w:p w14:paraId="7F035B29" w14:textId="77777777" w:rsidR="00436EDA" w:rsidRPr="00BA0930" w:rsidRDefault="00436EDA" w:rsidP="00436EDA">
            <w:pPr>
              <w:spacing w:after="0" w:line="240" w:lineRule="auto"/>
              <w:rPr>
                <w:rFonts w:ascii="Arial" w:eastAsia="Calibri" w:hAnsi="Arial" w:cs="Arial"/>
                <w:sz w:val="20"/>
                <w:szCs w:val="20"/>
              </w:rPr>
            </w:pPr>
            <w:r w:rsidRPr="00BA0930">
              <w:rPr>
                <w:rFonts w:ascii="Arial" w:eastAsia="Calibri" w:hAnsi="Arial" w:cs="Arial"/>
                <w:sz w:val="20"/>
                <w:szCs w:val="20"/>
              </w:rPr>
              <w:t>Detašované pracovisko:</w:t>
            </w:r>
          </w:p>
        </w:tc>
        <w:tc>
          <w:tcPr>
            <w:tcW w:w="6762" w:type="dxa"/>
            <w:tcBorders>
              <w:top w:val="single" w:sz="4" w:space="0" w:color="auto"/>
              <w:left w:val="single" w:sz="4" w:space="0" w:color="auto"/>
              <w:bottom w:val="single" w:sz="4" w:space="0" w:color="auto"/>
              <w:right w:val="single" w:sz="4" w:space="0" w:color="auto"/>
            </w:tcBorders>
          </w:tcPr>
          <w:p w14:paraId="3ECD2B68" w14:textId="4A04A6D9" w:rsidR="00436EDA" w:rsidRPr="00BA0930" w:rsidRDefault="00B87122" w:rsidP="00436EDA">
            <w:pPr>
              <w:spacing w:after="0" w:line="240" w:lineRule="auto"/>
              <w:rPr>
                <w:rFonts w:ascii="Arial" w:eastAsia="Calibri" w:hAnsi="Arial" w:cs="Arial"/>
                <w:b/>
                <w:sz w:val="20"/>
                <w:szCs w:val="20"/>
              </w:rPr>
            </w:pPr>
            <w:r w:rsidRPr="00BA0930">
              <w:rPr>
                <w:rFonts w:ascii="Arial" w:hAnsi="Arial" w:cs="Arial"/>
                <w:sz w:val="20"/>
                <w:szCs w:val="20"/>
              </w:rPr>
              <w:t>Tower</w:t>
            </w:r>
            <w:r w:rsidR="00E84BA9" w:rsidRPr="00BA0930">
              <w:rPr>
                <w:rFonts w:ascii="Arial" w:hAnsi="Arial" w:cs="Arial"/>
                <w:sz w:val="20"/>
                <w:szCs w:val="20"/>
              </w:rPr>
              <w:t xml:space="preserve"> </w:t>
            </w:r>
            <w:r w:rsidRPr="00BA0930">
              <w:rPr>
                <w:rFonts w:ascii="Arial" w:hAnsi="Arial" w:cs="Arial"/>
                <w:sz w:val="20"/>
                <w:szCs w:val="20"/>
              </w:rPr>
              <w:t>115, Pribinova 25, 811 09 Bratislava</w:t>
            </w:r>
          </w:p>
        </w:tc>
      </w:tr>
      <w:tr w:rsidR="00BA0930" w:rsidRPr="00BA0930" w14:paraId="5FDC9F81" w14:textId="77777777" w:rsidTr="009F3B79">
        <w:trPr>
          <w:trHeight w:val="206"/>
        </w:trPr>
        <w:tc>
          <w:tcPr>
            <w:tcW w:w="2358" w:type="dxa"/>
            <w:tcBorders>
              <w:top w:val="single" w:sz="4" w:space="0" w:color="auto"/>
              <w:left w:val="single" w:sz="4" w:space="0" w:color="auto"/>
              <w:bottom w:val="single" w:sz="4" w:space="0" w:color="auto"/>
              <w:right w:val="single" w:sz="4" w:space="0" w:color="auto"/>
            </w:tcBorders>
            <w:hideMark/>
          </w:tcPr>
          <w:p w14:paraId="082ACE0F" w14:textId="77777777" w:rsidR="00436EDA" w:rsidRPr="00BA0930" w:rsidRDefault="00436EDA" w:rsidP="00436EDA">
            <w:pPr>
              <w:spacing w:after="0" w:line="240" w:lineRule="auto"/>
              <w:rPr>
                <w:rFonts w:ascii="Arial" w:eastAsia="Calibri" w:hAnsi="Arial" w:cs="Arial"/>
                <w:sz w:val="20"/>
                <w:szCs w:val="20"/>
              </w:rPr>
            </w:pPr>
            <w:r w:rsidRPr="00BA0930">
              <w:rPr>
                <w:rFonts w:ascii="Arial" w:eastAsia="Calibri" w:hAnsi="Arial" w:cs="Arial"/>
                <w:sz w:val="20"/>
                <w:szCs w:val="20"/>
              </w:rPr>
              <w:t>V zastúpení:</w:t>
            </w:r>
          </w:p>
        </w:tc>
        <w:tc>
          <w:tcPr>
            <w:tcW w:w="6762" w:type="dxa"/>
            <w:tcBorders>
              <w:top w:val="single" w:sz="4" w:space="0" w:color="auto"/>
              <w:left w:val="single" w:sz="4" w:space="0" w:color="auto"/>
              <w:bottom w:val="single" w:sz="4" w:space="0" w:color="auto"/>
              <w:right w:val="single" w:sz="4" w:space="0" w:color="auto"/>
            </w:tcBorders>
          </w:tcPr>
          <w:p w14:paraId="6D2FDA75" w14:textId="4794955A" w:rsidR="00436EDA" w:rsidRPr="00BA0930" w:rsidRDefault="00840C0F" w:rsidP="00840C0F">
            <w:pPr>
              <w:spacing w:after="0" w:line="240" w:lineRule="auto"/>
              <w:rPr>
                <w:rFonts w:ascii="Arial" w:hAnsi="Arial" w:cs="Arial"/>
                <w:sz w:val="20"/>
                <w:szCs w:val="20"/>
              </w:rPr>
            </w:pPr>
            <w:r w:rsidRPr="00840C0F">
              <w:rPr>
                <w:rFonts w:ascii="Arial" w:hAnsi="Arial" w:cs="Arial"/>
                <w:sz w:val="20"/>
                <w:szCs w:val="20"/>
              </w:rPr>
              <w:t>Mgr. Jana Moln</w:t>
            </w:r>
            <w:r w:rsidR="00FD08D7">
              <w:rPr>
                <w:rFonts w:ascii="Arial" w:hAnsi="Arial" w:cs="Arial"/>
                <w:sz w:val="20"/>
                <w:szCs w:val="20"/>
              </w:rPr>
              <w:t>a</w:t>
            </w:r>
            <w:r w:rsidRPr="00840C0F">
              <w:rPr>
                <w:rFonts w:ascii="Arial" w:hAnsi="Arial" w:cs="Arial"/>
                <w:sz w:val="20"/>
                <w:szCs w:val="20"/>
              </w:rPr>
              <w:t>rová</w:t>
            </w:r>
            <w:r>
              <w:rPr>
                <w:rFonts w:ascii="Arial" w:hAnsi="Arial" w:cs="Arial"/>
                <w:sz w:val="20"/>
                <w:szCs w:val="20"/>
              </w:rPr>
              <w:t>,</w:t>
            </w:r>
            <w:r w:rsidRPr="00840C0F">
              <w:rPr>
                <w:rFonts w:ascii="Arial" w:hAnsi="Arial" w:cs="Arial"/>
                <w:sz w:val="20"/>
                <w:szCs w:val="20"/>
              </w:rPr>
              <w:t xml:space="preserve"> generálna riaditeľka</w:t>
            </w:r>
          </w:p>
        </w:tc>
      </w:tr>
      <w:tr w:rsidR="00BA0930" w:rsidRPr="00BA0930" w14:paraId="59538F88" w14:textId="77777777" w:rsidTr="0050225B">
        <w:trPr>
          <w:trHeight w:val="201"/>
        </w:trPr>
        <w:tc>
          <w:tcPr>
            <w:tcW w:w="2358" w:type="dxa"/>
            <w:tcBorders>
              <w:top w:val="single" w:sz="4" w:space="0" w:color="auto"/>
              <w:left w:val="single" w:sz="4" w:space="0" w:color="auto"/>
              <w:bottom w:val="single" w:sz="4" w:space="0" w:color="auto"/>
              <w:right w:val="single" w:sz="4" w:space="0" w:color="auto"/>
            </w:tcBorders>
            <w:hideMark/>
          </w:tcPr>
          <w:p w14:paraId="2DE0125F" w14:textId="77777777" w:rsidR="00436EDA" w:rsidRPr="00BA0930" w:rsidRDefault="00436EDA" w:rsidP="00436EDA">
            <w:pPr>
              <w:spacing w:after="0" w:line="240" w:lineRule="auto"/>
              <w:rPr>
                <w:rFonts w:ascii="Arial" w:eastAsia="Calibri" w:hAnsi="Arial" w:cs="Arial"/>
                <w:sz w:val="20"/>
                <w:szCs w:val="20"/>
              </w:rPr>
            </w:pPr>
            <w:r w:rsidRPr="00BA0930">
              <w:rPr>
                <w:rFonts w:ascii="Arial" w:eastAsia="Calibri" w:hAnsi="Arial" w:cs="Arial"/>
                <w:sz w:val="20"/>
                <w:szCs w:val="20"/>
              </w:rPr>
              <w:t>IČO:</w:t>
            </w:r>
          </w:p>
        </w:tc>
        <w:tc>
          <w:tcPr>
            <w:tcW w:w="6762" w:type="dxa"/>
            <w:tcBorders>
              <w:top w:val="single" w:sz="4" w:space="0" w:color="auto"/>
              <w:left w:val="single" w:sz="4" w:space="0" w:color="auto"/>
              <w:bottom w:val="single" w:sz="4" w:space="0" w:color="auto"/>
              <w:right w:val="single" w:sz="4" w:space="0" w:color="auto"/>
            </w:tcBorders>
          </w:tcPr>
          <w:p w14:paraId="082D9FAE" w14:textId="77777777" w:rsidR="00436EDA" w:rsidRPr="00BA0930" w:rsidRDefault="00436EDA" w:rsidP="00436EDA">
            <w:pPr>
              <w:spacing w:after="0" w:line="240" w:lineRule="auto"/>
              <w:rPr>
                <w:rFonts w:ascii="Arial" w:eastAsia="Times New Roman" w:hAnsi="Arial" w:cs="Arial"/>
                <w:sz w:val="20"/>
                <w:szCs w:val="20"/>
                <w:lang w:eastAsia="sk-SK"/>
              </w:rPr>
            </w:pPr>
            <w:r w:rsidRPr="00BA0930">
              <w:rPr>
                <w:rFonts w:ascii="Arial" w:eastAsia="Times New Roman" w:hAnsi="Arial" w:cs="Arial"/>
                <w:sz w:val="20"/>
                <w:szCs w:val="20"/>
                <w:lang w:eastAsia="sk-SK"/>
              </w:rPr>
              <w:t>42 156 424</w:t>
            </w:r>
          </w:p>
        </w:tc>
      </w:tr>
      <w:tr w:rsidR="00BA0930" w:rsidRPr="00BA0930" w14:paraId="15B0DBEE" w14:textId="77777777" w:rsidTr="0050225B">
        <w:trPr>
          <w:trHeight w:val="201"/>
        </w:trPr>
        <w:tc>
          <w:tcPr>
            <w:tcW w:w="2358" w:type="dxa"/>
            <w:tcBorders>
              <w:top w:val="single" w:sz="4" w:space="0" w:color="auto"/>
              <w:left w:val="single" w:sz="4" w:space="0" w:color="auto"/>
              <w:bottom w:val="single" w:sz="4" w:space="0" w:color="auto"/>
              <w:right w:val="single" w:sz="4" w:space="0" w:color="auto"/>
            </w:tcBorders>
            <w:hideMark/>
          </w:tcPr>
          <w:p w14:paraId="75B62C85" w14:textId="77777777" w:rsidR="00436EDA" w:rsidRPr="00BA0930" w:rsidRDefault="00436EDA" w:rsidP="00436EDA">
            <w:pPr>
              <w:spacing w:after="0" w:line="240" w:lineRule="auto"/>
              <w:rPr>
                <w:rFonts w:ascii="Arial" w:eastAsia="Calibri" w:hAnsi="Arial" w:cs="Arial"/>
                <w:sz w:val="20"/>
                <w:szCs w:val="20"/>
              </w:rPr>
            </w:pPr>
            <w:r w:rsidRPr="00BA0930">
              <w:rPr>
                <w:rFonts w:ascii="Arial" w:eastAsia="Calibri" w:hAnsi="Arial" w:cs="Arial"/>
                <w:sz w:val="20"/>
                <w:szCs w:val="20"/>
              </w:rPr>
              <w:t>DIČ:</w:t>
            </w:r>
          </w:p>
        </w:tc>
        <w:tc>
          <w:tcPr>
            <w:tcW w:w="6762" w:type="dxa"/>
            <w:tcBorders>
              <w:top w:val="single" w:sz="4" w:space="0" w:color="auto"/>
              <w:left w:val="single" w:sz="4" w:space="0" w:color="auto"/>
              <w:bottom w:val="single" w:sz="4" w:space="0" w:color="auto"/>
              <w:right w:val="single" w:sz="4" w:space="0" w:color="auto"/>
            </w:tcBorders>
          </w:tcPr>
          <w:p w14:paraId="68D6DB88" w14:textId="77777777" w:rsidR="00436EDA" w:rsidRPr="00BA0930" w:rsidRDefault="00436EDA" w:rsidP="00436EDA">
            <w:pPr>
              <w:spacing w:after="0" w:line="240" w:lineRule="auto"/>
              <w:rPr>
                <w:rFonts w:ascii="Arial" w:eastAsia="Calibri" w:hAnsi="Arial" w:cs="Arial"/>
                <w:sz w:val="20"/>
                <w:szCs w:val="20"/>
              </w:rPr>
            </w:pPr>
            <w:r w:rsidRPr="00BA0930">
              <w:rPr>
                <w:rFonts w:ascii="Arial" w:eastAsia="Times New Roman" w:hAnsi="Arial" w:cs="Arial"/>
                <w:sz w:val="20"/>
                <w:szCs w:val="20"/>
                <w:lang w:eastAsia="sk-SK"/>
              </w:rPr>
              <w:t>2022736287</w:t>
            </w:r>
          </w:p>
        </w:tc>
      </w:tr>
      <w:tr w:rsidR="00BA0930" w:rsidRPr="00BA0930" w14:paraId="10E956B0" w14:textId="77777777" w:rsidTr="0050225B">
        <w:trPr>
          <w:trHeight w:val="189"/>
        </w:trPr>
        <w:tc>
          <w:tcPr>
            <w:tcW w:w="2358" w:type="dxa"/>
            <w:tcBorders>
              <w:top w:val="single" w:sz="4" w:space="0" w:color="auto"/>
              <w:left w:val="single" w:sz="4" w:space="0" w:color="auto"/>
              <w:bottom w:val="single" w:sz="4" w:space="0" w:color="auto"/>
              <w:right w:val="single" w:sz="4" w:space="0" w:color="auto"/>
            </w:tcBorders>
            <w:hideMark/>
          </w:tcPr>
          <w:p w14:paraId="3CF2060A" w14:textId="77777777" w:rsidR="00436EDA" w:rsidRPr="00BA0930" w:rsidRDefault="00436EDA" w:rsidP="00436EDA">
            <w:pPr>
              <w:spacing w:after="0" w:line="240" w:lineRule="auto"/>
              <w:rPr>
                <w:rFonts w:ascii="Arial" w:eastAsia="Calibri" w:hAnsi="Arial" w:cs="Arial"/>
                <w:sz w:val="20"/>
                <w:szCs w:val="20"/>
              </w:rPr>
            </w:pPr>
            <w:r w:rsidRPr="00BA0930">
              <w:rPr>
                <w:rFonts w:ascii="Arial" w:eastAsia="Calibri" w:hAnsi="Arial" w:cs="Arial"/>
                <w:sz w:val="20"/>
                <w:szCs w:val="20"/>
              </w:rPr>
              <w:t>IČ DPH:</w:t>
            </w:r>
          </w:p>
        </w:tc>
        <w:tc>
          <w:tcPr>
            <w:tcW w:w="6762" w:type="dxa"/>
            <w:tcBorders>
              <w:top w:val="single" w:sz="4" w:space="0" w:color="auto"/>
              <w:left w:val="single" w:sz="4" w:space="0" w:color="auto"/>
              <w:bottom w:val="single" w:sz="4" w:space="0" w:color="auto"/>
              <w:right w:val="single" w:sz="4" w:space="0" w:color="auto"/>
            </w:tcBorders>
          </w:tcPr>
          <w:p w14:paraId="2BDE7989" w14:textId="77777777" w:rsidR="00436EDA" w:rsidRPr="00BA0930" w:rsidRDefault="00436EDA" w:rsidP="00436EDA">
            <w:pPr>
              <w:spacing w:after="0" w:line="240" w:lineRule="auto"/>
              <w:rPr>
                <w:rFonts w:ascii="Arial" w:eastAsia="Calibri" w:hAnsi="Arial" w:cs="Arial"/>
                <w:sz w:val="20"/>
                <w:szCs w:val="20"/>
              </w:rPr>
            </w:pPr>
            <w:r w:rsidRPr="00BA0930">
              <w:rPr>
                <w:rFonts w:ascii="Arial" w:eastAsia="Times New Roman" w:hAnsi="Arial" w:cs="Arial"/>
                <w:sz w:val="20"/>
                <w:szCs w:val="20"/>
                <w:lang w:eastAsia="sk-SK"/>
              </w:rPr>
              <w:t>SK2022736287</w:t>
            </w:r>
          </w:p>
        </w:tc>
      </w:tr>
      <w:tr w:rsidR="00BA0930" w:rsidRPr="00BA0930" w14:paraId="2C461CDA" w14:textId="77777777" w:rsidTr="0050225B">
        <w:trPr>
          <w:trHeight w:val="212"/>
        </w:trPr>
        <w:tc>
          <w:tcPr>
            <w:tcW w:w="2358" w:type="dxa"/>
            <w:tcBorders>
              <w:top w:val="single" w:sz="4" w:space="0" w:color="auto"/>
              <w:left w:val="single" w:sz="4" w:space="0" w:color="auto"/>
              <w:bottom w:val="single" w:sz="4" w:space="0" w:color="auto"/>
              <w:right w:val="single" w:sz="4" w:space="0" w:color="auto"/>
            </w:tcBorders>
            <w:hideMark/>
          </w:tcPr>
          <w:p w14:paraId="62AF5036" w14:textId="77777777" w:rsidR="00436EDA" w:rsidRPr="00BA0930" w:rsidRDefault="00436EDA" w:rsidP="00436EDA">
            <w:pPr>
              <w:spacing w:after="0" w:line="240" w:lineRule="auto"/>
              <w:rPr>
                <w:rFonts w:ascii="Arial" w:eastAsia="Calibri" w:hAnsi="Arial" w:cs="Arial"/>
                <w:sz w:val="20"/>
                <w:szCs w:val="20"/>
              </w:rPr>
            </w:pPr>
            <w:r w:rsidRPr="00BA0930">
              <w:rPr>
                <w:rFonts w:ascii="Arial" w:eastAsia="Calibri" w:hAnsi="Arial" w:cs="Arial"/>
                <w:sz w:val="20"/>
                <w:szCs w:val="20"/>
              </w:rPr>
              <w:t>Bankové spojenie:</w:t>
            </w:r>
          </w:p>
        </w:tc>
        <w:tc>
          <w:tcPr>
            <w:tcW w:w="6762" w:type="dxa"/>
            <w:tcBorders>
              <w:top w:val="single" w:sz="4" w:space="0" w:color="auto"/>
              <w:left w:val="single" w:sz="4" w:space="0" w:color="auto"/>
              <w:bottom w:val="single" w:sz="4" w:space="0" w:color="auto"/>
              <w:right w:val="single" w:sz="4" w:space="0" w:color="auto"/>
            </w:tcBorders>
          </w:tcPr>
          <w:p w14:paraId="7AA5233F" w14:textId="77777777" w:rsidR="00436EDA" w:rsidRPr="00BA0930" w:rsidRDefault="00436EDA" w:rsidP="00436EDA">
            <w:pPr>
              <w:spacing w:after="0" w:line="240" w:lineRule="auto"/>
              <w:rPr>
                <w:rFonts w:ascii="Arial" w:hAnsi="Arial" w:cs="Arial"/>
                <w:sz w:val="20"/>
                <w:szCs w:val="20"/>
              </w:rPr>
            </w:pPr>
            <w:r w:rsidRPr="00BA0930">
              <w:rPr>
                <w:rFonts w:ascii="Arial" w:hAnsi="Arial" w:cs="Arial"/>
                <w:sz w:val="20"/>
                <w:szCs w:val="20"/>
              </w:rPr>
              <w:t>Štátna pokladnica</w:t>
            </w:r>
          </w:p>
        </w:tc>
      </w:tr>
      <w:tr w:rsidR="00BA0930" w:rsidRPr="00BA0930" w14:paraId="21626787" w14:textId="77777777" w:rsidTr="0050225B">
        <w:trPr>
          <w:trHeight w:val="201"/>
        </w:trPr>
        <w:tc>
          <w:tcPr>
            <w:tcW w:w="2358" w:type="dxa"/>
            <w:tcBorders>
              <w:top w:val="single" w:sz="4" w:space="0" w:color="auto"/>
              <w:left w:val="single" w:sz="4" w:space="0" w:color="auto"/>
              <w:bottom w:val="single" w:sz="4" w:space="0" w:color="auto"/>
              <w:right w:val="single" w:sz="4" w:space="0" w:color="auto"/>
            </w:tcBorders>
            <w:hideMark/>
          </w:tcPr>
          <w:p w14:paraId="18CD9F81" w14:textId="77777777" w:rsidR="00436EDA" w:rsidRPr="00BA0930" w:rsidRDefault="00436EDA" w:rsidP="00436EDA">
            <w:pPr>
              <w:spacing w:after="0" w:line="240" w:lineRule="auto"/>
              <w:rPr>
                <w:rFonts w:ascii="Arial" w:eastAsia="Calibri" w:hAnsi="Arial" w:cs="Arial"/>
                <w:sz w:val="20"/>
                <w:szCs w:val="20"/>
              </w:rPr>
            </w:pPr>
            <w:r w:rsidRPr="00BA0930">
              <w:rPr>
                <w:rFonts w:ascii="Arial" w:eastAsia="Calibri" w:hAnsi="Arial" w:cs="Arial"/>
                <w:sz w:val="20"/>
                <w:szCs w:val="20"/>
              </w:rPr>
              <w:t>IBAN:</w:t>
            </w:r>
          </w:p>
        </w:tc>
        <w:tc>
          <w:tcPr>
            <w:tcW w:w="6762" w:type="dxa"/>
            <w:tcBorders>
              <w:top w:val="single" w:sz="4" w:space="0" w:color="auto"/>
              <w:left w:val="single" w:sz="4" w:space="0" w:color="auto"/>
              <w:bottom w:val="single" w:sz="4" w:space="0" w:color="auto"/>
              <w:right w:val="single" w:sz="4" w:space="0" w:color="auto"/>
            </w:tcBorders>
          </w:tcPr>
          <w:p w14:paraId="236CD635" w14:textId="35B222CF" w:rsidR="00436EDA" w:rsidRPr="00BA0930" w:rsidRDefault="000B3249" w:rsidP="00436EDA">
            <w:pPr>
              <w:spacing w:after="0" w:line="240" w:lineRule="auto"/>
              <w:rPr>
                <w:rFonts w:ascii="Arial" w:hAnsi="Arial" w:cs="Arial"/>
                <w:sz w:val="20"/>
                <w:szCs w:val="20"/>
              </w:rPr>
            </w:pPr>
            <w:r w:rsidRPr="00BA0930">
              <w:rPr>
                <w:rFonts w:ascii="Arial" w:hAnsi="Arial" w:cs="Arial"/>
                <w:sz w:val="20"/>
                <w:szCs w:val="20"/>
              </w:rPr>
              <w:t>SK35 8180 0000 0070 0062 0789</w:t>
            </w:r>
          </w:p>
        </w:tc>
      </w:tr>
      <w:tr w:rsidR="00BA0930" w:rsidRPr="00BA0930" w14:paraId="51704E3B" w14:textId="77777777" w:rsidTr="0050225B">
        <w:trPr>
          <w:trHeight w:val="201"/>
        </w:trPr>
        <w:tc>
          <w:tcPr>
            <w:tcW w:w="2358" w:type="dxa"/>
            <w:tcBorders>
              <w:top w:val="single" w:sz="4" w:space="0" w:color="auto"/>
              <w:left w:val="single" w:sz="4" w:space="0" w:color="auto"/>
              <w:bottom w:val="single" w:sz="4" w:space="0" w:color="auto"/>
              <w:right w:val="single" w:sz="4" w:space="0" w:color="auto"/>
            </w:tcBorders>
            <w:hideMark/>
          </w:tcPr>
          <w:p w14:paraId="572A6954" w14:textId="77777777" w:rsidR="00436EDA" w:rsidRPr="00BA0930" w:rsidRDefault="00436EDA" w:rsidP="00436EDA">
            <w:pPr>
              <w:spacing w:after="0" w:line="240" w:lineRule="auto"/>
              <w:rPr>
                <w:rFonts w:ascii="Arial" w:eastAsia="Calibri" w:hAnsi="Arial" w:cs="Arial"/>
                <w:sz w:val="20"/>
                <w:szCs w:val="20"/>
              </w:rPr>
            </w:pPr>
            <w:r w:rsidRPr="00BA0930">
              <w:rPr>
                <w:rFonts w:ascii="Arial" w:eastAsia="Calibri" w:hAnsi="Arial" w:cs="Arial"/>
                <w:sz w:val="20"/>
                <w:szCs w:val="20"/>
              </w:rPr>
              <w:t>SWIFT:</w:t>
            </w:r>
          </w:p>
        </w:tc>
        <w:tc>
          <w:tcPr>
            <w:tcW w:w="6762" w:type="dxa"/>
            <w:tcBorders>
              <w:top w:val="single" w:sz="4" w:space="0" w:color="auto"/>
              <w:left w:val="single" w:sz="4" w:space="0" w:color="auto"/>
              <w:bottom w:val="single" w:sz="4" w:space="0" w:color="auto"/>
              <w:right w:val="single" w:sz="4" w:space="0" w:color="auto"/>
            </w:tcBorders>
          </w:tcPr>
          <w:p w14:paraId="111799B4" w14:textId="77777777" w:rsidR="00436EDA" w:rsidRPr="00BA0930" w:rsidRDefault="00436EDA" w:rsidP="00436EDA">
            <w:pPr>
              <w:spacing w:after="0" w:line="240" w:lineRule="auto"/>
              <w:rPr>
                <w:rFonts w:ascii="Arial" w:hAnsi="Arial" w:cs="Arial"/>
                <w:sz w:val="20"/>
                <w:szCs w:val="20"/>
              </w:rPr>
            </w:pPr>
            <w:r w:rsidRPr="00BA0930">
              <w:rPr>
                <w:rFonts w:ascii="Arial" w:hAnsi="Arial" w:cs="Arial"/>
                <w:sz w:val="20"/>
                <w:szCs w:val="20"/>
              </w:rPr>
              <w:t>SPSRSKBA</w:t>
            </w:r>
          </w:p>
        </w:tc>
      </w:tr>
    </w:tbl>
    <w:p w14:paraId="359D6A24" w14:textId="6EB6C7C7" w:rsidR="00436EDA" w:rsidRPr="00BA0930" w:rsidRDefault="00436EDA" w:rsidP="00436EDA">
      <w:pPr>
        <w:spacing w:after="0" w:line="240" w:lineRule="auto"/>
        <w:rPr>
          <w:rFonts w:ascii="Arial" w:hAnsi="Arial" w:cs="Arial"/>
          <w:sz w:val="20"/>
          <w:szCs w:val="20"/>
        </w:rPr>
      </w:pPr>
      <w:r w:rsidRPr="00BA0930">
        <w:rPr>
          <w:rFonts w:ascii="Arial" w:hAnsi="Arial" w:cs="Arial"/>
          <w:sz w:val="20"/>
          <w:szCs w:val="20"/>
        </w:rPr>
        <w:t xml:space="preserve">(ďalej len </w:t>
      </w:r>
      <w:r w:rsidRPr="00BA0930">
        <w:rPr>
          <w:rFonts w:ascii="Arial" w:hAnsi="Arial" w:cs="Arial"/>
          <w:i/>
          <w:sz w:val="20"/>
          <w:szCs w:val="20"/>
        </w:rPr>
        <w:t>„</w:t>
      </w:r>
      <w:r w:rsidR="008357D7" w:rsidRPr="00BA0930">
        <w:rPr>
          <w:rFonts w:ascii="Arial" w:hAnsi="Arial" w:cs="Arial"/>
          <w:i/>
          <w:sz w:val="20"/>
          <w:szCs w:val="20"/>
        </w:rPr>
        <w:t>NASES“</w:t>
      </w:r>
      <w:r w:rsidR="006134EA" w:rsidRPr="00BA0930">
        <w:rPr>
          <w:rFonts w:ascii="Arial" w:hAnsi="Arial" w:cs="Arial"/>
          <w:i/>
          <w:sz w:val="20"/>
          <w:szCs w:val="20"/>
        </w:rPr>
        <w:t xml:space="preserve"> a/alebo „Podávateľ“</w:t>
      </w:r>
      <w:r w:rsidRPr="00BA0930">
        <w:rPr>
          <w:rFonts w:ascii="Arial" w:hAnsi="Arial" w:cs="Arial"/>
          <w:sz w:val="20"/>
          <w:szCs w:val="20"/>
        </w:rPr>
        <w:t>)</w:t>
      </w:r>
    </w:p>
    <w:p w14:paraId="72FDA664" w14:textId="77777777" w:rsidR="00436EDA" w:rsidRPr="00BA0930" w:rsidRDefault="00436EDA" w:rsidP="00436EDA">
      <w:pPr>
        <w:spacing w:after="0" w:line="240" w:lineRule="auto"/>
        <w:rPr>
          <w:rFonts w:ascii="Arial" w:hAnsi="Arial" w:cs="Arial"/>
          <w:sz w:val="20"/>
          <w:szCs w:val="20"/>
        </w:rPr>
      </w:pPr>
    </w:p>
    <w:p w14:paraId="07E536D4" w14:textId="77777777" w:rsidR="00436EDA" w:rsidRPr="00BA0930" w:rsidRDefault="00436EDA" w:rsidP="00436EDA">
      <w:pPr>
        <w:spacing w:after="0" w:line="240" w:lineRule="auto"/>
        <w:rPr>
          <w:rFonts w:ascii="Arial" w:hAnsi="Arial" w:cs="Arial"/>
          <w:sz w:val="20"/>
          <w:szCs w:val="20"/>
        </w:rPr>
      </w:pPr>
      <w:r w:rsidRPr="00BA0930">
        <w:rPr>
          <w:rFonts w:ascii="Arial" w:hAnsi="Arial" w:cs="Arial"/>
          <w:sz w:val="20"/>
          <w:szCs w:val="20"/>
        </w:rPr>
        <w:t>a</w:t>
      </w:r>
    </w:p>
    <w:p w14:paraId="7F751716" w14:textId="77777777" w:rsidR="00436EDA" w:rsidRPr="00BA0930" w:rsidRDefault="00436EDA" w:rsidP="00436EDA">
      <w:pPr>
        <w:spacing w:after="0" w:line="240" w:lineRule="auto"/>
        <w:rPr>
          <w:rFonts w:ascii="Arial" w:hAnsi="Arial" w:cs="Arial"/>
          <w:b/>
          <w:sz w:val="20"/>
          <w:szCs w:val="20"/>
        </w:rPr>
      </w:pPr>
    </w:p>
    <w:p w14:paraId="1E3A2B12" w14:textId="62E5EB40" w:rsidR="00765922" w:rsidRPr="00BA0930" w:rsidRDefault="00765922" w:rsidP="00765922">
      <w:pPr>
        <w:spacing w:after="0" w:line="240" w:lineRule="auto"/>
        <w:rPr>
          <w:rFonts w:ascii="Arial" w:hAnsi="Arial" w:cs="Arial"/>
          <w:b/>
          <w:sz w:val="20"/>
          <w:szCs w:val="20"/>
        </w:rPr>
      </w:pPr>
      <w:r w:rsidRPr="00BA0930">
        <w:rPr>
          <w:rFonts w:ascii="Arial" w:hAnsi="Arial" w:cs="Arial"/>
          <w:b/>
          <w:sz w:val="20"/>
          <w:szCs w:val="20"/>
        </w:rPr>
        <w:t>Poskytovateľ 2:</w:t>
      </w: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8"/>
        <w:gridCol w:w="6762"/>
      </w:tblGrid>
      <w:tr w:rsidR="00BA0930" w:rsidRPr="00BA0930" w14:paraId="2BA944EB" w14:textId="77777777" w:rsidTr="00765922">
        <w:trPr>
          <w:trHeight w:val="210"/>
        </w:trPr>
        <w:tc>
          <w:tcPr>
            <w:tcW w:w="2358" w:type="dxa"/>
            <w:tcBorders>
              <w:top w:val="single" w:sz="4" w:space="0" w:color="auto"/>
              <w:left w:val="single" w:sz="4" w:space="0" w:color="auto"/>
              <w:bottom w:val="single" w:sz="4" w:space="0" w:color="auto"/>
              <w:right w:val="single" w:sz="4" w:space="0" w:color="auto"/>
            </w:tcBorders>
            <w:hideMark/>
          </w:tcPr>
          <w:p w14:paraId="7CFD478F" w14:textId="7BC9F7C6" w:rsidR="00765922" w:rsidRPr="00BA0930" w:rsidRDefault="00765922" w:rsidP="00765922">
            <w:pPr>
              <w:spacing w:after="0" w:line="240" w:lineRule="auto"/>
              <w:rPr>
                <w:rFonts w:ascii="Arial" w:eastAsia="Calibri" w:hAnsi="Arial" w:cs="Arial"/>
                <w:sz w:val="20"/>
                <w:szCs w:val="20"/>
              </w:rPr>
            </w:pPr>
            <w:r w:rsidRPr="00BA0930">
              <w:rPr>
                <w:rFonts w:ascii="Arial" w:eastAsia="Calibri" w:hAnsi="Arial" w:cs="Arial"/>
                <w:sz w:val="20"/>
                <w:szCs w:val="20"/>
              </w:rPr>
              <w:t>Obchodné meno:</w:t>
            </w:r>
          </w:p>
        </w:tc>
        <w:tc>
          <w:tcPr>
            <w:tcW w:w="6762" w:type="dxa"/>
            <w:tcBorders>
              <w:top w:val="single" w:sz="4" w:space="0" w:color="auto"/>
              <w:left w:val="single" w:sz="4" w:space="0" w:color="auto"/>
              <w:bottom w:val="single" w:sz="4" w:space="0" w:color="auto"/>
              <w:right w:val="single" w:sz="4" w:space="0" w:color="auto"/>
            </w:tcBorders>
          </w:tcPr>
          <w:p w14:paraId="1BAF35A2" w14:textId="4D0D3928" w:rsidR="00765922" w:rsidRPr="00BA0930" w:rsidRDefault="00765922" w:rsidP="00765922">
            <w:pPr>
              <w:spacing w:after="0" w:line="240" w:lineRule="auto"/>
              <w:rPr>
                <w:rFonts w:ascii="Arial" w:eastAsia="Calibri" w:hAnsi="Arial" w:cs="Arial"/>
                <w:b/>
                <w:sz w:val="20"/>
                <w:szCs w:val="20"/>
              </w:rPr>
            </w:pPr>
            <w:r w:rsidRPr="00BA0930">
              <w:rPr>
                <w:rFonts w:ascii="Arial" w:eastAsia="Calibri" w:hAnsi="Arial" w:cs="Arial"/>
                <w:b/>
                <w:sz w:val="20"/>
                <w:szCs w:val="20"/>
              </w:rPr>
              <w:t>Slovenská pošta, a.s.</w:t>
            </w:r>
          </w:p>
        </w:tc>
      </w:tr>
      <w:tr w:rsidR="00BA0930" w:rsidRPr="00BA0930" w14:paraId="63391E31" w14:textId="77777777" w:rsidTr="00765922">
        <w:trPr>
          <w:trHeight w:val="201"/>
        </w:trPr>
        <w:tc>
          <w:tcPr>
            <w:tcW w:w="2358" w:type="dxa"/>
            <w:tcBorders>
              <w:top w:val="single" w:sz="4" w:space="0" w:color="auto"/>
              <w:left w:val="single" w:sz="4" w:space="0" w:color="auto"/>
              <w:bottom w:val="single" w:sz="4" w:space="0" w:color="auto"/>
              <w:right w:val="single" w:sz="4" w:space="0" w:color="auto"/>
            </w:tcBorders>
            <w:hideMark/>
          </w:tcPr>
          <w:p w14:paraId="17C5C6A3" w14:textId="77777777" w:rsidR="00765922" w:rsidRPr="00BA0930" w:rsidRDefault="00765922" w:rsidP="00765922">
            <w:pPr>
              <w:spacing w:after="0" w:line="240" w:lineRule="auto"/>
              <w:rPr>
                <w:rFonts w:ascii="Arial" w:eastAsia="Calibri" w:hAnsi="Arial" w:cs="Arial"/>
                <w:sz w:val="20"/>
                <w:szCs w:val="20"/>
              </w:rPr>
            </w:pPr>
            <w:r w:rsidRPr="00BA0930">
              <w:rPr>
                <w:rFonts w:ascii="Arial" w:eastAsia="Calibri" w:hAnsi="Arial" w:cs="Arial"/>
                <w:sz w:val="20"/>
                <w:szCs w:val="20"/>
              </w:rPr>
              <w:t>Sídlo:</w:t>
            </w:r>
          </w:p>
        </w:tc>
        <w:tc>
          <w:tcPr>
            <w:tcW w:w="6762" w:type="dxa"/>
            <w:tcBorders>
              <w:top w:val="single" w:sz="4" w:space="0" w:color="auto"/>
              <w:left w:val="single" w:sz="4" w:space="0" w:color="auto"/>
              <w:bottom w:val="single" w:sz="4" w:space="0" w:color="auto"/>
              <w:right w:val="single" w:sz="4" w:space="0" w:color="auto"/>
            </w:tcBorders>
          </w:tcPr>
          <w:p w14:paraId="196217D6" w14:textId="14C6C614" w:rsidR="00765922" w:rsidRPr="00BA0930" w:rsidRDefault="00765922" w:rsidP="00765922">
            <w:pPr>
              <w:spacing w:after="0" w:line="240" w:lineRule="auto"/>
              <w:rPr>
                <w:rFonts w:ascii="Arial" w:eastAsia="Calibri" w:hAnsi="Arial" w:cs="Arial"/>
                <w:b/>
                <w:sz w:val="20"/>
                <w:szCs w:val="20"/>
              </w:rPr>
            </w:pPr>
            <w:r w:rsidRPr="00BA0930">
              <w:rPr>
                <w:rFonts w:ascii="Arial" w:eastAsia="Calibri" w:hAnsi="Arial" w:cs="Arial"/>
                <w:b/>
                <w:sz w:val="20"/>
                <w:szCs w:val="20"/>
              </w:rPr>
              <w:t>Partizánska cesta 9, 975 99 Banská Bystrica</w:t>
            </w:r>
          </w:p>
        </w:tc>
      </w:tr>
      <w:tr w:rsidR="00BA0930" w:rsidRPr="00BA0930" w14:paraId="16C2D370" w14:textId="77777777" w:rsidTr="00765922">
        <w:trPr>
          <w:trHeight w:val="206"/>
        </w:trPr>
        <w:tc>
          <w:tcPr>
            <w:tcW w:w="2358" w:type="dxa"/>
            <w:tcBorders>
              <w:top w:val="single" w:sz="4" w:space="0" w:color="auto"/>
              <w:left w:val="single" w:sz="4" w:space="0" w:color="auto"/>
              <w:bottom w:val="single" w:sz="4" w:space="0" w:color="auto"/>
              <w:right w:val="single" w:sz="4" w:space="0" w:color="auto"/>
            </w:tcBorders>
            <w:hideMark/>
          </w:tcPr>
          <w:p w14:paraId="4DF76D87" w14:textId="77777777" w:rsidR="00765922" w:rsidRPr="00BA0930" w:rsidRDefault="00765922" w:rsidP="00765922">
            <w:pPr>
              <w:spacing w:after="0" w:line="240" w:lineRule="auto"/>
              <w:rPr>
                <w:rFonts w:ascii="Arial" w:eastAsia="Calibri" w:hAnsi="Arial" w:cs="Arial"/>
                <w:sz w:val="20"/>
                <w:szCs w:val="20"/>
              </w:rPr>
            </w:pPr>
            <w:r w:rsidRPr="00BA0930">
              <w:rPr>
                <w:rFonts w:ascii="Arial" w:eastAsia="Calibri" w:hAnsi="Arial" w:cs="Arial"/>
                <w:sz w:val="20"/>
                <w:szCs w:val="20"/>
              </w:rPr>
              <w:t>V zastúpení:</w:t>
            </w:r>
          </w:p>
        </w:tc>
        <w:tc>
          <w:tcPr>
            <w:tcW w:w="6762" w:type="dxa"/>
            <w:tcBorders>
              <w:top w:val="single" w:sz="4" w:space="0" w:color="auto"/>
              <w:left w:val="single" w:sz="4" w:space="0" w:color="auto"/>
              <w:bottom w:val="single" w:sz="4" w:space="0" w:color="auto"/>
              <w:right w:val="single" w:sz="4" w:space="0" w:color="auto"/>
            </w:tcBorders>
          </w:tcPr>
          <w:p w14:paraId="55ABCE0B" w14:textId="77777777" w:rsidR="0083153E" w:rsidRPr="00BA0930" w:rsidRDefault="0083153E" w:rsidP="0083153E">
            <w:pPr>
              <w:spacing w:after="0" w:line="240" w:lineRule="auto"/>
              <w:rPr>
                <w:rFonts w:ascii="Arial" w:hAnsi="Arial" w:cs="Arial"/>
                <w:sz w:val="20"/>
                <w:szCs w:val="20"/>
              </w:rPr>
            </w:pPr>
            <w:r w:rsidRPr="00BA0930">
              <w:rPr>
                <w:rFonts w:ascii="Arial" w:hAnsi="Arial" w:cs="Arial"/>
                <w:sz w:val="20"/>
                <w:szCs w:val="20"/>
              </w:rPr>
              <w:t>Ing. Igor Šulek, riaditeľ sekcie korporátneho predaja,</w:t>
            </w:r>
          </w:p>
          <w:p w14:paraId="3B0C6199" w14:textId="5730E538" w:rsidR="0083153E" w:rsidRPr="00BA0930" w:rsidRDefault="0083153E" w:rsidP="0083153E">
            <w:pPr>
              <w:spacing w:after="0" w:line="240" w:lineRule="auto"/>
              <w:rPr>
                <w:rFonts w:ascii="Arial" w:hAnsi="Arial" w:cs="Arial"/>
                <w:sz w:val="20"/>
                <w:szCs w:val="20"/>
              </w:rPr>
            </w:pPr>
            <w:r w:rsidRPr="00BA0930">
              <w:rPr>
                <w:rFonts w:ascii="Arial" w:hAnsi="Arial" w:cs="Arial"/>
                <w:sz w:val="20"/>
                <w:szCs w:val="20"/>
              </w:rPr>
              <w:t>JUDr. Milan Kračún, riaditeľ správy majetku,</w:t>
            </w:r>
          </w:p>
          <w:p w14:paraId="2831BA3F" w14:textId="2B1A0A4C" w:rsidR="00765922" w:rsidRPr="00BA0930" w:rsidRDefault="0083153E" w:rsidP="0083153E">
            <w:pPr>
              <w:spacing w:after="0" w:line="240" w:lineRule="auto"/>
              <w:rPr>
                <w:rFonts w:ascii="Arial" w:hAnsi="Arial" w:cs="Arial"/>
                <w:sz w:val="20"/>
                <w:szCs w:val="20"/>
              </w:rPr>
            </w:pPr>
            <w:r w:rsidRPr="00BA0930">
              <w:rPr>
                <w:rFonts w:ascii="Arial" w:hAnsi="Arial" w:cs="Arial"/>
                <w:sz w:val="20"/>
                <w:szCs w:val="20"/>
              </w:rPr>
              <w:t xml:space="preserve">na základe </w:t>
            </w:r>
            <w:r w:rsidR="00766977" w:rsidRPr="00BA0930">
              <w:rPr>
                <w:rFonts w:ascii="Arial" w:hAnsi="Arial" w:cs="Arial"/>
                <w:sz w:val="20"/>
                <w:szCs w:val="20"/>
              </w:rPr>
              <w:t>poverenia predstavenstva SP, a.</w:t>
            </w:r>
            <w:r w:rsidRPr="00BA0930">
              <w:rPr>
                <w:rFonts w:ascii="Arial" w:hAnsi="Arial" w:cs="Arial"/>
                <w:sz w:val="20"/>
                <w:szCs w:val="20"/>
              </w:rPr>
              <w:t>s., podľa aktuálneho podpisového poriadku OS-03.</w:t>
            </w:r>
          </w:p>
        </w:tc>
      </w:tr>
      <w:tr w:rsidR="00BA0930" w:rsidRPr="00BA0930" w14:paraId="10C40218" w14:textId="77777777" w:rsidTr="00765922">
        <w:trPr>
          <w:trHeight w:val="201"/>
        </w:trPr>
        <w:tc>
          <w:tcPr>
            <w:tcW w:w="2358" w:type="dxa"/>
            <w:tcBorders>
              <w:top w:val="single" w:sz="4" w:space="0" w:color="auto"/>
              <w:left w:val="single" w:sz="4" w:space="0" w:color="auto"/>
              <w:bottom w:val="single" w:sz="4" w:space="0" w:color="auto"/>
              <w:right w:val="single" w:sz="4" w:space="0" w:color="auto"/>
            </w:tcBorders>
            <w:hideMark/>
          </w:tcPr>
          <w:p w14:paraId="4B362D47" w14:textId="77777777" w:rsidR="00765922" w:rsidRPr="00BA0930" w:rsidRDefault="00765922" w:rsidP="00765922">
            <w:pPr>
              <w:spacing w:after="0" w:line="240" w:lineRule="auto"/>
              <w:rPr>
                <w:rFonts w:ascii="Arial" w:eastAsia="Calibri" w:hAnsi="Arial" w:cs="Arial"/>
                <w:sz w:val="20"/>
                <w:szCs w:val="20"/>
              </w:rPr>
            </w:pPr>
            <w:r w:rsidRPr="00BA0930">
              <w:rPr>
                <w:rFonts w:ascii="Arial" w:eastAsia="Calibri" w:hAnsi="Arial" w:cs="Arial"/>
                <w:sz w:val="20"/>
                <w:szCs w:val="20"/>
              </w:rPr>
              <w:t>IČO:</w:t>
            </w:r>
          </w:p>
        </w:tc>
        <w:tc>
          <w:tcPr>
            <w:tcW w:w="6762" w:type="dxa"/>
            <w:tcBorders>
              <w:top w:val="single" w:sz="4" w:space="0" w:color="auto"/>
              <w:left w:val="single" w:sz="4" w:space="0" w:color="auto"/>
              <w:bottom w:val="single" w:sz="4" w:space="0" w:color="auto"/>
              <w:right w:val="single" w:sz="4" w:space="0" w:color="auto"/>
            </w:tcBorders>
          </w:tcPr>
          <w:p w14:paraId="7873E278" w14:textId="28A9AA55" w:rsidR="00765922" w:rsidRPr="00BA0930" w:rsidRDefault="00765922" w:rsidP="00765922">
            <w:pPr>
              <w:spacing w:after="0" w:line="240" w:lineRule="auto"/>
              <w:rPr>
                <w:rFonts w:ascii="Arial" w:eastAsia="Times New Roman" w:hAnsi="Arial" w:cs="Arial"/>
                <w:sz w:val="20"/>
                <w:szCs w:val="20"/>
                <w:lang w:eastAsia="sk-SK"/>
              </w:rPr>
            </w:pPr>
            <w:r w:rsidRPr="00BA0930">
              <w:rPr>
                <w:rFonts w:ascii="Arial" w:eastAsia="Times New Roman" w:hAnsi="Arial" w:cs="Arial"/>
                <w:sz w:val="20"/>
                <w:szCs w:val="20"/>
                <w:lang w:eastAsia="sk-SK"/>
              </w:rPr>
              <w:t>36631124</w:t>
            </w:r>
          </w:p>
        </w:tc>
      </w:tr>
      <w:tr w:rsidR="00BA0930" w:rsidRPr="00BA0930" w14:paraId="7EC6A341" w14:textId="77777777" w:rsidTr="00765922">
        <w:trPr>
          <w:trHeight w:val="201"/>
        </w:trPr>
        <w:tc>
          <w:tcPr>
            <w:tcW w:w="2358" w:type="dxa"/>
            <w:tcBorders>
              <w:top w:val="single" w:sz="4" w:space="0" w:color="auto"/>
              <w:left w:val="single" w:sz="4" w:space="0" w:color="auto"/>
              <w:bottom w:val="single" w:sz="4" w:space="0" w:color="auto"/>
              <w:right w:val="single" w:sz="4" w:space="0" w:color="auto"/>
            </w:tcBorders>
            <w:hideMark/>
          </w:tcPr>
          <w:p w14:paraId="4A9106CB" w14:textId="77777777" w:rsidR="00765922" w:rsidRPr="00BA0930" w:rsidRDefault="00765922" w:rsidP="00765922">
            <w:pPr>
              <w:spacing w:after="0" w:line="240" w:lineRule="auto"/>
              <w:rPr>
                <w:rFonts w:ascii="Arial" w:eastAsia="Calibri" w:hAnsi="Arial" w:cs="Arial"/>
                <w:sz w:val="20"/>
                <w:szCs w:val="20"/>
              </w:rPr>
            </w:pPr>
            <w:r w:rsidRPr="00BA0930">
              <w:rPr>
                <w:rFonts w:ascii="Arial" w:eastAsia="Calibri" w:hAnsi="Arial" w:cs="Arial"/>
                <w:sz w:val="20"/>
                <w:szCs w:val="20"/>
              </w:rPr>
              <w:t>DIČ:</w:t>
            </w:r>
          </w:p>
        </w:tc>
        <w:tc>
          <w:tcPr>
            <w:tcW w:w="6762" w:type="dxa"/>
            <w:tcBorders>
              <w:top w:val="single" w:sz="4" w:space="0" w:color="auto"/>
              <w:left w:val="single" w:sz="4" w:space="0" w:color="auto"/>
              <w:bottom w:val="single" w:sz="4" w:space="0" w:color="auto"/>
              <w:right w:val="single" w:sz="4" w:space="0" w:color="auto"/>
            </w:tcBorders>
          </w:tcPr>
          <w:p w14:paraId="38BE7CCD" w14:textId="565D8C59" w:rsidR="00765922" w:rsidRPr="00BA0930" w:rsidRDefault="00B9680F" w:rsidP="00765922">
            <w:pPr>
              <w:spacing w:after="0" w:line="240" w:lineRule="auto"/>
              <w:rPr>
                <w:rFonts w:ascii="Arial" w:eastAsia="Calibri" w:hAnsi="Arial" w:cs="Arial"/>
                <w:sz w:val="20"/>
                <w:szCs w:val="20"/>
              </w:rPr>
            </w:pPr>
            <w:r w:rsidRPr="00BA0930">
              <w:rPr>
                <w:rFonts w:ascii="Arial" w:hAnsi="Arial" w:cs="Arial"/>
                <w:sz w:val="20"/>
                <w:szCs w:val="20"/>
              </w:rPr>
              <w:t>2021879959</w:t>
            </w:r>
          </w:p>
        </w:tc>
      </w:tr>
      <w:tr w:rsidR="00BA0930" w:rsidRPr="00BA0930" w14:paraId="1159808C" w14:textId="77777777" w:rsidTr="00765922">
        <w:trPr>
          <w:trHeight w:val="189"/>
        </w:trPr>
        <w:tc>
          <w:tcPr>
            <w:tcW w:w="2358" w:type="dxa"/>
            <w:tcBorders>
              <w:top w:val="single" w:sz="4" w:space="0" w:color="auto"/>
              <w:left w:val="single" w:sz="4" w:space="0" w:color="auto"/>
              <w:bottom w:val="single" w:sz="4" w:space="0" w:color="auto"/>
              <w:right w:val="single" w:sz="4" w:space="0" w:color="auto"/>
            </w:tcBorders>
            <w:hideMark/>
          </w:tcPr>
          <w:p w14:paraId="2571EC33" w14:textId="77777777" w:rsidR="00765922" w:rsidRPr="00BA0930" w:rsidRDefault="00765922" w:rsidP="00765922">
            <w:pPr>
              <w:spacing w:after="0" w:line="240" w:lineRule="auto"/>
              <w:rPr>
                <w:rFonts w:ascii="Arial" w:eastAsia="Calibri" w:hAnsi="Arial" w:cs="Arial"/>
                <w:sz w:val="20"/>
                <w:szCs w:val="20"/>
              </w:rPr>
            </w:pPr>
            <w:r w:rsidRPr="00BA0930">
              <w:rPr>
                <w:rFonts w:ascii="Arial" w:eastAsia="Calibri" w:hAnsi="Arial" w:cs="Arial"/>
                <w:sz w:val="20"/>
                <w:szCs w:val="20"/>
              </w:rPr>
              <w:t>IČ DPH:</w:t>
            </w:r>
          </w:p>
        </w:tc>
        <w:tc>
          <w:tcPr>
            <w:tcW w:w="6762" w:type="dxa"/>
            <w:tcBorders>
              <w:top w:val="single" w:sz="4" w:space="0" w:color="auto"/>
              <w:left w:val="single" w:sz="4" w:space="0" w:color="auto"/>
              <w:bottom w:val="single" w:sz="4" w:space="0" w:color="auto"/>
              <w:right w:val="single" w:sz="4" w:space="0" w:color="auto"/>
            </w:tcBorders>
          </w:tcPr>
          <w:p w14:paraId="1E7F3679" w14:textId="38DE4553" w:rsidR="00765922" w:rsidRPr="00BA0930" w:rsidRDefault="00B9680F" w:rsidP="00765922">
            <w:pPr>
              <w:spacing w:after="0" w:line="240" w:lineRule="auto"/>
              <w:rPr>
                <w:rFonts w:ascii="Arial" w:eastAsia="Calibri" w:hAnsi="Arial" w:cs="Arial"/>
                <w:sz w:val="20"/>
                <w:szCs w:val="20"/>
              </w:rPr>
            </w:pPr>
            <w:r w:rsidRPr="00BA0930">
              <w:rPr>
                <w:rFonts w:ascii="Arial" w:hAnsi="Arial" w:cs="Arial"/>
                <w:sz w:val="20"/>
                <w:szCs w:val="20"/>
              </w:rPr>
              <w:t>SK2021879959</w:t>
            </w:r>
          </w:p>
        </w:tc>
      </w:tr>
      <w:tr w:rsidR="00BA0930" w:rsidRPr="00BA0930" w14:paraId="28C30841" w14:textId="77777777" w:rsidTr="00765922">
        <w:trPr>
          <w:trHeight w:val="212"/>
        </w:trPr>
        <w:tc>
          <w:tcPr>
            <w:tcW w:w="2358" w:type="dxa"/>
            <w:tcBorders>
              <w:top w:val="single" w:sz="4" w:space="0" w:color="auto"/>
              <w:left w:val="single" w:sz="4" w:space="0" w:color="auto"/>
              <w:bottom w:val="single" w:sz="4" w:space="0" w:color="auto"/>
              <w:right w:val="single" w:sz="4" w:space="0" w:color="auto"/>
            </w:tcBorders>
            <w:hideMark/>
          </w:tcPr>
          <w:p w14:paraId="31A5445D" w14:textId="77777777" w:rsidR="00765922" w:rsidRPr="00BA0930" w:rsidRDefault="00765922" w:rsidP="00765922">
            <w:pPr>
              <w:spacing w:after="0" w:line="240" w:lineRule="auto"/>
              <w:rPr>
                <w:rFonts w:ascii="Arial" w:eastAsia="Calibri" w:hAnsi="Arial" w:cs="Arial"/>
                <w:sz w:val="20"/>
                <w:szCs w:val="20"/>
              </w:rPr>
            </w:pPr>
            <w:r w:rsidRPr="00BA0930">
              <w:rPr>
                <w:rFonts w:ascii="Arial" w:eastAsia="Calibri" w:hAnsi="Arial" w:cs="Arial"/>
                <w:sz w:val="20"/>
                <w:szCs w:val="20"/>
              </w:rPr>
              <w:t>Bankové spojenie:</w:t>
            </w:r>
          </w:p>
        </w:tc>
        <w:tc>
          <w:tcPr>
            <w:tcW w:w="6762" w:type="dxa"/>
            <w:tcBorders>
              <w:top w:val="single" w:sz="4" w:space="0" w:color="auto"/>
              <w:left w:val="single" w:sz="4" w:space="0" w:color="auto"/>
              <w:bottom w:val="single" w:sz="4" w:space="0" w:color="auto"/>
              <w:right w:val="single" w:sz="4" w:space="0" w:color="auto"/>
            </w:tcBorders>
          </w:tcPr>
          <w:p w14:paraId="2C3C84E5" w14:textId="0F4EFED0" w:rsidR="00765922" w:rsidRPr="00BA0930" w:rsidRDefault="00B9680F" w:rsidP="00765922">
            <w:pPr>
              <w:spacing w:after="0" w:line="240" w:lineRule="auto"/>
              <w:rPr>
                <w:rFonts w:ascii="Arial" w:hAnsi="Arial" w:cs="Arial"/>
                <w:sz w:val="20"/>
                <w:szCs w:val="20"/>
              </w:rPr>
            </w:pPr>
            <w:r w:rsidRPr="00BA0930">
              <w:rPr>
                <w:rFonts w:ascii="Arial" w:hAnsi="Arial" w:cs="Arial"/>
                <w:sz w:val="20"/>
                <w:szCs w:val="20"/>
              </w:rPr>
              <w:t>365.bank, a.s.</w:t>
            </w:r>
          </w:p>
        </w:tc>
      </w:tr>
      <w:tr w:rsidR="00BA0930" w:rsidRPr="00BA0930" w14:paraId="1B33D91E" w14:textId="77777777" w:rsidTr="00765922">
        <w:trPr>
          <w:trHeight w:val="201"/>
        </w:trPr>
        <w:tc>
          <w:tcPr>
            <w:tcW w:w="2358" w:type="dxa"/>
            <w:tcBorders>
              <w:top w:val="single" w:sz="4" w:space="0" w:color="auto"/>
              <w:left w:val="single" w:sz="4" w:space="0" w:color="auto"/>
              <w:bottom w:val="single" w:sz="4" w:space="0" w:color="auto"/>
              <w:right w:val="single" w:sz="4" w:space="0" w:color="auto"/>
            </w:tcBorders>
            <w:hideMark/>
          </w:tcPr>
          <w:p w14:paraId="5D206EE4" w14:textId="77777777" w:rsidR="00765922" w:rsidRPr="00BA0930" w:rsidRDefault="00765922" w:rsidP="00765922">
            <w:pPr>
              <w:spacing w:after="0" w:line="240" w:lineRule="auto"/>
              <w:rPr>
                <w:rFonts w:ascii="Arial" w:eastAsia="Calibri" w:hAnsi="Arial" w:cs="Arial"/>
                <w:sz w:val="20"/>
                <w:szCs w:val="20"/>
              </w:rPr>
            </w:pPr>
            <w:r w:rsidRPr="00BA0930">
              <w:rPr>
                <w:rFonts w:ascii="Arial" w:eastAsia="Calibri" w:hAnsi="Arial" w:cs="Arial"/>
                <w:sz w:val="20"/>
                <w:szCs w:val="20"/>
              </w:rPr>
              <w:t>IBAN:</w:t>
            </w:r>
          </w:p>
        </w:tc>
        <w:tc>
          <w:tcPr>
            <w:tcW w:w="6762" w:type="dxa"/>
            <w:tcBorders>
              <w:top w:val="single" w:sz="4" w:space="0" w:color="auto"/>
              <w:left w:val="single" w:sz="4" w:space="0" w:color="auto"/>
              <w:bottom w:val="single" w:sz="4" w:space="0" w:color="auto"/>
              <w:right w:val="single" w:sz="4" w:space="0" w:color="auto"/>
            </w:tcBorders>
          </w:tcPr>
          <w:p w14:paraId="404B1365" w14:textId="02303ADE" w:rsidR="00765922" w:rsidRPr="00BA0930" w:rsidRDefault="00B9680F" w:rsidP="00765922">
            <w:pPr>
              <w:spacing w:after="0" w:line="240" w:lineRule="auto"/>
              <w:rPr>
                <w:rFonts w:ascii="Arial" w:hAnsi="Arial" w:cs="Arial"/>
                <w:sz w:val="20"/>
                <w:szCs w:val="20"/>
              </w:rPr>
            </w:pPr>
            <w:r w:rsidRPr="00BA0930">
              <w:rPr>
                <w:rFonts w:ascii="Arial" w:hAnsi="Arial" w:cs="Arial"/>
                <w:sz w:val="20"/>
                <w:szCs w:val="20"/>
              </w:rPr>
              <w:t>SK97 6500 0000 0030 0113 0011</w:t>
            </w:r>
          </w:p>
        </w:tc>
      </w:tr>
      <w:tr w:rsidR="00BA0930" w:rsidRPr="00BA0930" w14:paraId="069B6113" w14:textId="77777777" w:rsidTr="00765922">
        <w:trPr>
          <w:trHeight w:val="201"/>
        </w:trPr>
        <w:tc>
          <w:tcPr>
            <w:tcW w:w="2358" w:type="dxa"/>
            <w:tcBorders>
              <w:top w:val="single" w:sz="4" w:space="0" w:color="auto"/>
              <w:left w:val="single" w:sz="4" w:space="0" w:color="auto"/>
              <w:bottom w:val="single" w:sz="4" w:space="0" w:color="auto"/>
              <w:right w:val="single" w:sz="4" w:space="0" w:color="auto"/>
            </w:tcBorders>
            <w:hideMark/>
          </w:tcPr>
          <w:p w14:paraId="2F1D1C0E" w14:textId="77777777" w:rsidR="00765922" w:rsidRPr="00BA0930" w:rsidRDefault="00765922" w:rsidP="00765922">
            <w:pPr>
              <w:spacing w:after="0" w:line="240" w:lineRule="auto"/>
              <w:rPr>
                <w:rFonts w:ascii="Arial" w:eastAsia="Calibri" w:hAnsi="Arial" w:cs="Arial"/>
                <w:sz w:val="20"/>
                <w:szCs w:val="20"/>
              </w:rPr>
            </w:pPr>
            <w:r w:rsidRPr="00BA0930">
              <w:rPr>
                <w:rFonts w:ascii="Arial" w:eastAsia="Calibri" w:hAnsi="Arial" w:cs="Arial"/>
                <w:sz w:val="20"/>
                <w:szCs w:val="20"/>
              </w:rPr>
              <w:t>SWIFT:</w:t>
            </w:r>
          </w:p>
        </w:tc>
        <w:tc>
          <w:tcPr>
            <w:tcW w:w="6762" w:type="dxa"/>
            <w:tcBorders>
              <w:top w:val="single" w:sz="4" w:space="0" w:color="auto"/>
              <w:left w:val="single" w:sz="4" w:space="0" w:color="auto"/>
              <w:bottom w:val="single" w:sz="4" w:space="0" w:color="auto"/>
              <w:right w:val="single" w:sz="4" w:space="0" w:color="auto"/>
            </w:tcBorders>
          </w:tcPr>
          <w:p w14:paraId="0ACA1BDB" w14:textId="3BEF1EEC" w:rsidR="00765922" w:rsidRPr="00BA0930" w:rsidRDefault="00B9680F" w:rsidP="00765922">
            <w:pPr>
              <w:spacing w:after="0" w:line="240" w:lineRule="auto"/>
              <w:rPr>
                <w:rFonts w:ascii="Arial" w:hAnsi="Arial" w:cs="Arial"/>
                <w:sz w:val="20"/>
                <w:szCs w:val="20"/>
              </w:rPr>
            </w:pPr>
            <w:r w:rsidRPr="00BA0930">
              <w:rPr>
                <w:rFonts w:ascii="Arial" w:hAnsi="Arial" w:cs="Arial"/>
                <w:sz w:val="20"/>
                <w:szCs w:val="20"/>
              </w:rPr>
              <w:t>POBNSKBA</w:t>
            </w:r>
          </w:p>
        </w:tc>
      </w:tr>
      <w:tr w:rsidR="00BA0930" w:rsidRPr="00BA0930" w14:paraId="46B6C0ED" w14:textId="77777777" w:rsidTr="00765922">
        <w:trPr>
          <w:trHeight w:val="201"/>
        </w:trPr>
        <w:tc>
          <w:tcPr>
            <w:tcW w:w="2358" w:type="dxa"/>
            <w:tcBorders>
              <w:top w:val="single" w:sz="4" w:space="0" w:color="auto"/>
              <w:left w:val="single" w:sz="4" w:space="0" w:color="auto"/>
              <w:bottom w:val="single" w:sz="4" w:space="0" w:color="auto"/>
              <w:right w:val="single" w:sz="4" w:space="0" w:color="auto"/>
            </w:tcBorders>
          </w:tcPr>
          <w:p w14:paraId="31D3E944" w14:textId="5E9E95E3" w:rsidR="00765922" w:rsidRPr="00BA0930" w:rsidRDefault="00765922" w:rsidP="00765922">
            <w:pPr>
              <w:spacing w:after="0" w:line="240" w:lineRule="auto"/>
              <w:rPr>
                <w:rFonts w:ascii="Arial" w:eastAsia="Calibri" w:hAnsi="Arial" w:cs="Arial"/>
                <w:sz w:val="20"/>
                <w:szCs w:val="20"/>
              </w:rPr>
            </w:pPr>
            <w:r w:rsidRPr="00BA0930">
              <w:rPr>
                <w:rFonts w:ascii="Arial" w:eastAsia="Calibri" w:hAnsi="Arial" w:cs="Arial"/>
                <w:sz w:val="20"/>
                <w:szCs w:val="20"/>
              </w:rPr>
              <w:t>Zapísaná</w:t>
            </w:r>
            <w:r w:rsidR="00B9680F" w:rsidRPr="00BA0930">
              <w:rPr>
                <w:rFonts w:ascii="Arial" w:eastAsia="Calibri" w:hAnsi="Arial" w:cs="Arial"/>
                <w:sz w:val="20"/>
                <w:szCs w:val="20"/>
              </w:rPr>
              <w:t xml:space="preserve"> v OR</w:t>
            </w:r>
            <w:r w:rsidRPr="00BA0930">
              <w:rPr>
                <w:rFonts w:ascii="Arial" w:eastAsia="Calibri" w:hAnsi="Arial" w:cs="Arial"/>
                <w:sz w:val="20"/>
                <w:szCs w:val="20"/>
              </w:rPr>
              <w:t>:</w:t>
            </w:r>
          </w:p>
        </w:tc>
        <w:tc>
          <w:tcPr>
            <w:tcW w:w="6762" w:type="dxa"/>
            <w:tcBorders>
              <w:top w:val="single" w:sz="4" w:space="0" w:color="auto"/>
              <w:left w:val="single" w:sz="4" w:space="0" w:color="auto"/>
              <w:bottom w:val="single" w:sz="4" w:space="0" w:color="auto"/>
              <w:right w:val="single" w:sz="4" w:space="0" w:color="auto"/>
            </w:tcBorders>
          </w:tcPr>
          <w:p w14:paraId="29A8AB0C" w14:textId="6C042F05" w:rsidR="00765922" w:rsidRPr="00BA0930" w:rsidRDefault="00B9680F" w:rsidP="00B9680F">
            <w:pPr>
              <w:spacing w:after="0" w:line="240" w:lineRule="auto"/>
              <w:rPr>
                <w:rFonts w:ascii="Arial" w:hAnsi="Arial" w:cs="Arial"/>
                <w:sz w:val="20"/>
                <w:szCs w:val="20"/>
              </w:rPr>
            </w:pPr>
            <w:r w:rsidRPr="00BA0930">
              <w:rPr>
                <w:rFonts w:ascii="Arial" w:hAnsi="Arial" w:cs="Arial"/>
                <w:sz w:val="20"/>
                <w:szCs w:val="20"/>
              </w:rPr>
              <w:t>Okresného súdu Banská Bystrica, oddiel Sa, vl. č.803/S</w:t>
            </w:r>
          </w:p>
        </w:tc>
      </w:tr>
    </w:tbl>
    <w:p w14:paraId="066725EB" w14:textId="57A6A82F" w:rsidR="00765922" w:rsidRPr="00BA0930" w:rsidRDefault="00765922" w:rsidP="00765922">
      <w:pPr>
        <w:spacing w:after="0" w:line="240" w:lineRule="auto"/>
        <w:rPr>
          <w:rFonts w:ascii="Arial" w:hAnsi="Arial" w:cs="Arial"/>
          <w:sz w:val="20"/>
          <w:szCs w:val="20"/>
        </w:rPr>
      </w:pPr>
      <w:r w:rsidRPr="00BA0930">
        <w:rPr>
          <w:rFonts w:ascii="Arial" w:hAnsi="Arial" w:cs="Arial"/>
          <w:sz w:val="20"/>
          <w:szCs w:val="20"/>
        </w:rPr>
        <w:t xml:space="preserve">(ďalej len </w:t>
      </w:r>
      <w:r w:rsidRPr="00BA0930">
        <w:rPr>
          <w:rFonts w:ascii="Arial" w:hAnsi="Arial" w:cs="Arial"/>
          <w:i/>
          <w:sz w:val="20"/>
          <w:szCs w:val="20"/>
        </w:rPr>
        <w:t>„S</w:t>
      </w:r>
      <w:r w:rsidR="00076876" w:rsidRPr="00BA0930">
        <w:rPr>
          <w:rFonts w:ascii="Arial" w:hAnsi="Arial" w:cs="Arial"/>
          <w:i/>
          <w:sz w:val="20"/>
          <w:szCs w:val="20"/>
        </w:rPr>
        <w:t>lovenská pošta, a.s.“</w:t>
      </w:r>
      <w:r w:rsidRPr="00BA0930">
        <w:rPr>
          <w:rFonts w:ascii="Arial" w:hAnsi="Arial" w:cs="Arial"/>
          <w:sz w:val="20"/>
          <w:szCs w:val="20"/>
        </w:rPr>
        <w:t xml:space="preserve"> a/alebo </w:t>
      </w:r>
      <w:r w:rsidRPr="00BA0930">
        <w:rPr>
          <w:rFonts w:ascii="Arial" w:hAnsi="Arial" w:cs="Arial"/>
          <w:i/>
          <w:sz w:val="20"/>
          <w:szCs w:val="20"/>
        </w:rPr>
        <w:t>„</w:t>
      </w:r>
      <w:r w:rsidR="00076876" w:rsidRPr="00BA0930">
        <w:rPr>
          <w:rFonts w:ascii="Arial" w:hAnsi="Arial" w:cs="Arial"/>
          <w:i/>
          <w:sz w:val="20"/>
          <w:szCs w:val="20"/>
        </w:rPr>
        <w:t>p</w:t>
      </w:r>
      <w:r w:rsidRPr="00BA0930">
        <w:rPr>
          <w:rFonts w:ascii="Arial" w:hAnsi="Arial" w:cs="Arial"/>
          <w:i/>
          <w:sz w:val="20"/>
          <w:szCs w:val="20"/>
        </w:rPr>
        <w:t>oštový podnik“</w:t>
      </w:r>
      <w:r w:rsidRPr="00BA0930">
        <w:rPr>
          <w:rFonts w:ascii="Arial" w:hAnsi="Arial" w:cs="Arial"/>
          <w:sz w:val="20"/>
          <w:szCs w:val="20"/>
        </w:rPr>
        <w:t>)</w:t>
      </w:r>
    </w:p>
    <w:p w14:paraId="77F2742E" w14:textId="77777777" w:rsidR="00765922" w:rsidRPr="00BA0930" w:rsidRDefault="00765922" w:rsidP="00436EDA">
      <w:pPr>
        <w:spacing w:after="0" w:line="240" w:lineRule="auto"/>
        <w:rPr>
          <w:rFonts w:ascii="Arial" w:hAnsi="Arial" w:cs="Arial"/>
          <w:b/>
          <w:sz w:val="20"/>
          <w:szCs w:val="20"/>
        </w:rPr>
      </w:pPr>
    </w:p>
    <w:p w14:paraId="2B6008B1" w14:textId="3692181C" w:rsidR="00765922" w:rsidRPr="00BA0930" w:rsidRDefault="00EE2B94" w:rsidP="00436EDA">
      <w:pPr>
        <w:spacing w:after="0" w:line="240" w:lineRule="auto"/>
        <w:rPr>
          <w:rFonts w:ascii="Arial" w:hAnsi="Arial" w:cs="Arial"/>
          <w:sz w:val="20"/>
          <w:szCs w:val="20"/>
        </w:rPr>
      </w:pPr>
      <w:r w:rsidRPr="00BA0930">
        <w:rPr>
          <w:rFonts w:ascii="Arial" w:hAnsi="Arial" w:cs="Arial"/>
          <w:sz w:val="20"/>
          <w:szCs w:val="20"/>
        </w:rPr>
        <w:t>a</w:t>
      </w:r>
    </w:p>
    <w:p w14:paraId="10CF95A6" w14:textId="77777777" w:rsidR="005779D9" w:rsidRPr="00BA0930" w:rsidRDefault="005779D9" w:rsidP="00436EDA">
      <w:pPr>
        <w:spacing w:after="0" w:line="240" w:lineRule="auto"/>
        <w:rPr>
          <w:rFonts w:ascii="Arial" w:hAnsi="Arial" w:cs="Arial"/>
          <w:b/>
          <w:sz w:val="20"/>
          <w:szCs w:val="20"/>
        </w:rPr>
      </w:pPr>
    </w:p>
    <w:p w14:paraId="4A03B069" w14:textId="77777777" w:rsidR="00436EDA" w:rsidRPr="00BA0930" w:rsidRDefault="009F3B79" w:rsidP="00436EDA">
      <w:pPr>
        <w:spacing w:after="0" w:line="240" w:lineRule="auto"/>
        <w:rPr>
          <w:rFonts w:ascii="Arial" w:hAnsi="Arial" w:cs="Arial"/>
          <w:b/>
          <w:sz w:val="20"/>
          <w:szCs w:val="20"/>
        </w:rPr>
      </w:pPr>
      <w:r w:rsidRPr="00BA0930">
        <w:rPr>
          <w:rFonts w:ascii="Arial" w:hAnsi="Arial" w:cs="Arial"/>
          <w:b/>
          <w:sz w:val="20"/>
          <w:szCs w:val="20"/>
        </w:rPr>
        <w:t>O</w:t>
      </w:r>
      <w:r w:rsidR="008357D7" w:rsidRPr="00BA0930">
        <w:rPr>
          <w:rFonts w:ascii="Arial" w:hAnsi="Arial" w:cs="Arial"/>
          <w:b/>
          <w:sz w:val="20"/>
          <w:szCs w:val="20"/>
        </w:rPr>
        <w:t>bjednávateľ</w:t>
      </w:r>
      <w:r w:rsidR="00436EDA" w:rsidRPr="00BA0930">
        <w:rPr>
          <w:rFonts w:ascii="Arial" w:hAnsi="Arial" w:cs="Arial"/>
          <w:b/>
          <w:sz w:val="20"/>
          <w:szCs w:val="20"/>
        </w:rPr>
        <w:t>:</w:t>
      </w:r>
    </w:p>
    <w:tbl>
      <w:tblPr>
        <w:tblW w:w="9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6800"/>
      </w:tblGrid>
      <w:tr w:rsidR="00BA0930" w:rsidRPr="00BA0930" w14:paraId="6AB5074F" w14:textId="77777777" w:rsidTr="0050225B">
        <w:trPr>
          <w:trHeight w:val="144"/>
        </w:trPr>
        <w:tc>
          <w:tcPr>
            <w:tcW w:w="2370" w:type="dxa"/>
            <w:tcBorders>
              <w:top w:val="single" w:sz="4" w:space="0" w:color="auto"/>
              <w:left w:val="single" w:sz="4" w:space="0" w:color="auto"/>
              <w:bottom w:val="single" w:sz="4" w:space="0" w:color="auto"/>
              <w:right w:val="single" w:sz="4" w:space="0" w:color="auto"/>
            </w:tcBorders>
            <w:hideMark/>
          </w:tcPr>
          <w:p w14:paraId="594B5D6C" w14:textId="77777777" w:rsidR="00436EDA" w:rsidRPr="00BA0930" w:rsidRDefault="009F3B79" w:rsidP="009F3B79">
            <w:pPr>
              <w:spacing w:after="0" w:line="240" w:lineRule="auto"/>
              <w:rPr>
                <w:rFonts w:ascii="Arial" w:eastAsia="Calibri" w:hAnsi="Arial" w:cs="Arial"/>
                <w:sz w:val="20"/>
                <w:szCs w:val="20"/>
              </w:rPr>
            </w:pPr>
            <w:r w:rsidRPr="00BA0930">
              <w:rPr>
                <w:rFonts w:ascii="Arial" w:eastAsia="Calibri" w:hAnsi="Arial" w:cs="Arial"/>
                <w:sz w:val="20"/>
                <w:szCs w:val="20"/>
              </w:rPr>
              <w:t>Názov</w:t>
            </w:r>
            <w:r w:rsidR="00436EDA" w:rsidRPr="00BA0930">
              <w:rPr>
                <w:rFonts w:ascii="Arial" w:eastAsia="Calibri" w:hAnsi="Arial" w:cs="Arial"/>
                <w:sz w:val="20"/>
                <w:szCs w:val="20"/>
              </w:rPr>
              <w:t>:</w:t>
            </w:r>
          </w:p>
        </w:tc>
        <w:tc>
          <w:tcPr>
            <w:tcW w:w="6800" w:type="dxa"/>
            <w:tcBorders>
              <w:top w:val="single" w:sz="4" w:space="0" w:color="auto"/>
              <w:left w:val="single" w:sz="4" w:space="0" w:color="auto"/>
              <w:bottom w:val="single" w:sz="4" w:space="0" w:color="auto"/>
              <w:right w:val="single" w:sz="4" w:space="0" w:color="auto"/>
            </w:tcBorders>
          </w:tcPr>
          <w:p w14:paraId="3B4BEC4D" w14:textId="77777777" w:rsidR="00436EDA" w:rsidRPr="00BA0930" w:rsidRDefault="00436EDA" w:rsidP="00436EDA">
            <w:pPr>
              <w:spacing w:after="0" w:line="240" w:lineRule="auto"/>
              <w:rPr>
                <w:rFonts w:ascii="Arial" w:hAnsi="Arial" w:cs="Arial"/>
                <w:b/>
                <w:sz w:val="20"/>
                <w:szCs w:val="20"/>
              </w:rPr>
            </w:pPr>
          </w:p>
        </w:tc>
      </w:tr>
      <w:tr w:rsidR="00BA0930" w:rsidRPr="00BA0930" w14:paraId="2E86E85C" w14:textId="77777777" w:rsidTr="0050225B">
        <w:trPr>
          <w:trHeight w:val="195"/>
        </w:trPr>
        <w:tc>
          <w:tcPr>
            <w:tcW w:w="2370" w:type="dxa"/>
            <w:tcBorders>
              <w:top w:val="single" w:sz="4" w:space="0" w:color="auto"/>
              <w:left w:val="single" w:sz="4" w:space="0" w:color="auto"/>
              <w:bottom w:val="single" w:sz="4" w:space="0" w:color="auto"/>
              <w:right w:val="single" w:sz="4" w:space="0" w:color="auto"/>
            </w:tcBorders>
            <w:hideMark/>
          </w:tcPr>
          <w:p w14:paraId="3DE64A86" w14:textId="77777777" w:rsidR="00436EDA" w:rsidRPr="00BA0930" w:rsidRDefault="00436EDA" w:rsidP="00436EDA">
            <w:pPr>
              <w:spacing w:after="0" w:line="240" w:lineRule="auto"/>
              <w:rPr>
                <w:rFonts w:ascii="Arial" w:eastAsia="Calibri" w:hAnsi="Arial" w:cs="Arial"/>
                <w:sz w:val="20"/>
                <w:szCs w:val="20"/>
              </w:rPr>
            </w:pPr>
            <w:r w:rsidRPr="00BA0930">
              <w:rPr>
                <w:rFonts w:ascii="Arial" w:eastAsia="Calibri" w:hAnsi="Arial" w:cs="Arial"/>
                <w:sz w:val="20"/>
                <w:szCs w:val="20"/>
              </w:rPr>
              <w:t>Sídlo:</w:t>
            </w:r>
          </w:p>
        </w:tc>
        <w:tc>
          <w:tcPr>
            <w:tcW w:w="6800" w:type="dxa"/>
            <w:tcBorders>
              <w:top w:val="single" w:sz="4" w:space="0" w:color="auto"/>
              <w:left w:val="single" w:sz="4" w:space="0" w:color="auto"/>
              <w:bottom w:val="single" w:sz="4" w:space="0" w:color="auto"/>
              <w:right w:val="single" w:sz="4" w:space="0" w:color="auto"/>
            </w:tcBorders>
          </w:tcPr>
          <w:p w14:paraId="46C5D4F0" w14:textId="77777777" w:rsidR="00436EDA" w:rsidRPr="00BA0930" w:rsidRDefault="00436EDA" w:rsidP="00436EDA">
            <w:pPr>
              <w:spacing w:after="0" w:line="240" w:lineRule="auto"/>
              <w:rPr>
                <w:rFonts w:ascii="Arial" w:hAnsi="Arial" w:cs="Arial"/>
                <w:b/>
                <w:sz w:val="20"/>
                <w:szCs w:val="20"/>
              </w:rPr>
            </w:pPr>
          </w:p>
        </w:tc>
      </w:tr>
      <w:tr w:rsidR="00BA0930" w:rsidRPr="00BA0930" w14:paraId="50EAB10D" w14:textId="77777777" w:rsidTr="00BE0B58">
        <w:trPr>
          <w:trHeight w:val="142"/>
        </w:trPr>
        <w:tc>
          <w:tcPr>
            <w:tcW w:w="2370" w:type="dxa"/>
            <w:tcBorders>
              <w:top w:val="single" w:sz="4" w:space="0" w:color="auto"/>
              <w:left w:val="single" w:sz="4" w:space="0" w:color="auto"/>
              <w:bottom w:val="single" w:sz="4" w:space="0" w:color="auto"/>
              <w:right w:val="single" w:sz="4" w:space="0" w:color="auto"/>
            </w:tcBorders>
            <w:hideMark/>
          </w:tcPr>
          <w:p w14:paraId="088CDDDA" w14:textId="77777777" w:rsidR="00436EDA" w:rsidRPr="00BA0930" w:rsidRDefault="00436EDA" w:rsidP="00F11195">
            <w:pPr>
              <w:spacing w:after="0" w:line="240" w:lineRule="auto"/>
              <w:rPr>
                <w:rFonts w:ascii="Arial" w:eastAsia="Calibri" w:hAnsi="Arial" w:cs="Arial"/>
                <w:sz w:val="20"/>
                <w:szCs w:val="20"/>
              </w:rPr>
            </w:pPr>
            <w:r w:rsidRPr="00BA0930">
              <w:rPr>
                <w:rFonts w:ascii="Arial" w:eastAsia="Calibri" w:hAnsi="Arial" w:cs="Arial"/>
                <w:sz w:val="20"/>
                <w:szCs w:val="20"/>
              </w:rPr>
              <w:t xml:space="preserve">V </w:t>
            </w:r>
            <w:r w:rsidR="00F11195" w:rsidRPr="00BA0930">
              <w:rPr>
                <w:rFonts w:ascii="Arial" w:eastAsia="Calibri" w:hAnsi="Arial" w:cs="Arial"/>
                <w:sz w:val="20"/>
                <w:szCs w:val="20"/>
              </w:rPr>
              <w:t>zastúpení</w:t>
            </w:r>
            <w:r w:rsidRPr="00BA0930">
              <w:rPr>
                <w:rFonts w:ascii="Arial" w:eastAsia="Calibri" w:hAnsi="Arial" w:cs="Arial"/>
                <w:sz w:val="20"/>
                <w:szCs w:val="20"/>
              </w:rPr>
              <w:t>:</w:t>
            </w:r>
          </w:p>
        </w:tc>
        <w:tc>
          <w:tcPr>
            <w:tcW w:w="6800" w:type="dxa"/>
            <w:tcBorders>
              <w:top w:val="single" w:sz="4" w:space="0" w:color="auto"/>
              <w:left w:val="single" w:sz="4" w:space="0" w:color="auto"/>
              <w:bottom w:val="single" w:sz="4" w:space="0" w:color="auto"/>
              <w:right w:val="single" w:sz="4" w:space="0" w:color="auto"/>
            </w:tcBorders>
          </w:tcPr>
          <w:p w14:paraId="1F27B22A" w14:textId="77777777" w:rsidR="00436EDA" w:rsidRPr="00BA0930" w:rsidRDefault="00436EDA" w:rsidP="00436EDA">
            <w:pPr>
              <w:spacing w:after="0" w:line="240" w:lineRule="auto"/>
              <w:rPr>
                <w:rFonts w:ascii="Arial" w:hAnsi="Arial" w:cs="Arial"/>
                <w:snapToGrid w:val="0"/>
                <w:sz w:val="20"/>
                <w:szCs w:val="20"/>
              </w:rPr>
            </w:pPr>
          </w:p>
        </w:tc>
      </w:tr>
      <w:tr w:rsidR="00BA0930" w:rsidRPr="00BA0930" w14:paraId="0FA02DC8" w14:textId="77777777" w:rsidTr="0050225B">
        <w:trPr>
          <w:trHeight w:val="188"/>
        </w:trPr>
        <w:tc>
          <w:tcPr>
            <w:tcW w:w="2370" w:type="dxa"/>
            <w:tcBorders>
              <w:top w:val="single" w:sz="4" w:space="0" w:color="auto"/>
              <w:left w:val="single" w:sz="4" w:space="0" w:color="auto"/>
              <w:bottom w:val="single" w:sz="4" w:space="0" w:color="auto"/>
              <w:right w:val="single" w:sz="4" w:space="0" w:color="auto"/>
            </w:tcBorders>
            <w:hideMark/>
          </w:tcPr>
          <w:p w14:paraId="5697179D" w14:textId="77777777" w:rsidR="00436EDA" w:rsidRPr="00BA0930" w:rsidRDefault="00436EDA" w:rsidP="00436EDA">
            <w:pPr>
              <w:spacing w:after="0" w:line="240" w:lineRule="auto"/>
              <w:rPr>
                <w:rFonts w:ascii="Arial" w:eastAsia="Calibri" w:hAnsi="Arial" w:cs="Arial"/>
                <w:sz w:val="20"/>
                <w:szCs w:val="20"/>
              </w:rPr>
            </w:pPr>
            <w:r w:rsidRPr="00BA0930">
              <w:rPr>
                <w:rFonts w:ascii="Arial" w:eastAsia="Calibri" w:hAnsi="Arial" w:cs="Arial"/>
                <w:sz w:val="20"/>
                <w:szCs w:val="20"/>
              </w:rPr>
              <w:t>IČO:</w:t>
            </w:r>
          </w:p>
        </w:tc>
        <w:tc>
          <w:tcPr>
            <w:tcW w:w="6800" w:type="dxa"/>
            <w:tcBorders>
              <w:top w:val="single" w:sz="4" w:space="0" w:color="auto"/>
              <w:left w:val="single" w:sz="4" w:space="0" w:color="auto"/>
              <w:bottom w:val="single" w:sz="4" w:space="0" w:color="auto"/>
              <w:right w:val="single" w:sz="4" w:space="0" w:color="auto"/>
            </w:tcBorders>
          </w:tcPr>
          <w:p w14:paraId="7D71BE58" w14:textId="77777777" w:rsidR="00436EDA" w:rsidRPr="00BA0930" w:rsidRDefault="00436EDA" w:rsidP="00436EDA">
            <w:pPr>
              <w:spacing w:after="0" w:line="240" w:lineRule="auto"/>
              <w:rPr>
                <w:rFonts w:ascii="Arial" w:hAnsi="Arial" w:cs="Arial"/>
                <w:sz w:val="20"/>
                <w:szCs w:val="20"/>
              </w:rPr>
            </w:pPr>
          </w:p>
        </w:tc>
      </w:tr>
      <w:tr w:rsidR="00BA0930" w:rsidRPr="00BA0930" w14:paraId="01C7FDA5" w14:textId="77777777" w:rsidTr="0050225B">
        <w:trPr>
          <w:trHeight w:val="188"/>
        </w:trPr>
        <w:tc>
          <w:tcPr>
            <w:tcW w:w="2370" w:type="dxa"/>
            <w:tcBorders>
              <w:top w:val="single" w:sz="4" w:space="0" w:color="auto"/>
              <w:left w:val="single" w:sz="4" w:space="0" w:color="auto"/>
              <w:bottom w:val="single" w:sz="4" w:space="0" w:color="auto"/>
              <w:right w:val="single" w:sz="4" w:space="0" w:color="auto"/>
            </w:tcBorders>
            <w:hideMark/>
          </w:tcPr>
          <w:p w14:paraId="0F091638" w14:textId="77777777" w:rsidR="00436EDA" w:rsidRPr="00BA0930" w:rsidRDefault="00436EDA" w:rsidP="00436EDA">
            <w:pPr>
              <w:spacing w:after="0" w:line="240" w:lineRule="auto"/>
              <w:rPr>
                <w:rFonts w:ascii="Arial" w:eastAsia="Calibri" w:hAnsi="Arial" w:cs="Arial"/>
                <w:sz w:val="20"/>
                <w:szCs w:val="20"/>
              </w:rPr>
            </w:pPr>
            <w:r w:rsidRPr="00BA0930">
              <w:rPr>
                <w:rFonts w:ascii="Arial" w:eastAsia="Calibri" w:hAnsi="Arial" w:cs="Arial"/>
                <w:sz w:val="20"/>
                <w:szCs w:val="20"/>
              </w:rPr>
              <w:t>DIČ:</w:t>
            </w:r>
          </w:p>
        </w:tc>
        <w:tc>
          <w:tcPr>
            <w:tcW w:w="6800" w:type="dxa"/>
            <w:tcBorders>
              <w:top w:val="single" w:sz="4" w:space="0" w:color="auto"/>
              <w:left w:val="single" w:sz="4" w:space="0" w:color="auto"/>
              <w:bottom w:val="single" w:sz="4" w:space="0" w:color="auto"/>
              <w:right w:val="single" w:sz="4" w:space="0" w:color="auto"/>
            </w:tcBorders>
          </w:tcPr>
          <w:p w14:paraId="6AA61D89" w14:textId="77777777" w:rsidR="00436EDA" w:rsidRPr="00BA0930" w:rsidRDefault="00436EDA" w:rsidP="00436EDA">
            <w:pPr>
              <w:spacing w:after="0" w:line="240" w:lineRule="auto"/>
              <w:rPr>
                <w:rFonts w:ascii="Arial" w:hAnsi="Arial" w:cs="Arial"/>
                <w:sz w:val="20"/>
                <w:szCs w:val="20"/>
              </w:rPr>
            </w:pPr>
          </w:p>
        </w:tc>
      </w:tr>
      <w:tr w:rsidR="00BA0930" w:rsidRPr="00BA0930" w14:paraId="02AA5B28" w14:textId="77777777" w:rsidTr="0050225B">
        <w:trPr>
          <w:trHeight w:val="188"/>
        </w:trPr>
        <w:tc>
          <w:tcPr>
            <w:tcW w:w="2370" w:type="dxa"/>
            <w:tcBorders>
              <w:top w:val="single" w:sz="4" w:space="0" w:color="auto"/>
              <w:left w:val="single" w:sz="4" w:space="0" w:color="auto"/>
              <w:bottom w:val="single" w:sz="4" w:space="0" w:color="auto"/>
              <w:right w:val="single" w:sz="4" w:space="0" w:color="auto"/>
            </w:tcBorders>
            <w:hideMark/>
          </w:tcPr>
          <w:p w14:paraId="705A537E" w14:textId="77777777" w:rsidR="00436EDA" w:rsidRPr="00BA0930" w:rsidRDefault="00436EDA" w:rsidP="00436EDA">
            <w:pPr>
              <w:spacing w:after="0" w:line="240" w:lineRule="auto"/>
              <w:rPr>
                <w:rFonts w:ascii="Arial" w:eastAsia="Calibri" w:hAnsi="Arial" w:cs="Arial"/>
                <w:sz w:val="20"/>
                <w:szCs w:val="20"/>
              </w:rPr>
            </w:pPr>
            <w:r w:rsidRPr="00BA0930">
              <w:rPr>
                <w:rFonts w:ascii="Arial" w:eastAsia="Calibri" w:hAnsi="Arial" w:cs="Arial"/>
                <w:sz w:val="20"/>
                <w:szCs w:val="20"/>
              </w:rPr>
              <w:t>IČ DPH:</w:t>
            </w:r>
          </w:p>
        </w:tc>
        <w:tc>
          <w:tcPr>
            <w:tcW w:w="6800" w:type="dxa"/>
            <w:tcBorders>
              <w:top w:val="single" w:sz="4" w:space="0" w:color="auto"/>
              <w:left w:val="single" w:sz="4" w:space="0" w:color="auto"/>
              <w:bottom w:val="single" w:sz="4" w:space="0" w:color="auto"/>
              <w:right w:val="single" w:sz="4" w:space="0" w:color="auto"/>
            </w:tcBorders>
          </w:tcPr>
          <w:p w14:paraId="5441FD97" w14:textId="77777777" w:rsidR="00436EDA" w:rsidRPr="00BA0930" w:rsidRDefault="00436EDA" w:rsidP="00436EDA">
            <w:pPr>
              <w:spacing w:after="0" w:line="240" w:lineRule="auto"/>
              <w:contextualSpacing/>
              <w:rPr>
                <w:rFonts w:ascii="Arial" w:eastAsia="Calibri" w:hAnsi="Arial" w:cs="Arial"/>
                <w:sz w:val="20"/>
                <w:szCs w:val="20"/>
              </w:rPr>
            </w:pPr>
          </w:p>
        </w:tc>
      </w:tr>
      <w:tr w:rsidR="00BA0930" w:rsidRPr="00BA0930" w14:paraId="0D1E9DF8" w14:textId="77777777" w:rsidTr="0050225B">
        <w:trPr>
          <w:trHeight w:val="188"/>
        </w:trPr>
        <w:tc>
          <w:tcPr>
            <w:tcW w:w="2370" w:type="dxa"/>
            <w:tcBorders>
              <w:top w:val="single" w:sz="4" w:space="0" w:color="auto"/>
              <w:left w:val="single" w:sz="4" w:space="0" w:color="auto"/>
              <w:bottom w:val="single" w:sz="4" w:space="0" w:color="auto"/>
              <w:right w:val="single" w:sz="4" w:space="0" w:color="auto"/>
            </w:tcBorders>
          </w:tcPr>
          <w:p w14:paraId="5C77C414" w14:textId="77777777" w:rsidR="00436EDA" w:rsidRPr="00BA0930" w:rsidRDefault="00436EDA" w:rsidP="00436EDA">
            <w:pPr>
              <w:spacing w:after="0" w:line="240" w:lineRule="auto"/>
              <w:rPr>
                <w:rFonts w:ascii="Arial" w:eastAsia="Calibri" w:hAnsi="Arial" w:cs="Arial"/>
                <w:sz w:val="20"/>
                <w:szCs w:val="20"/>
              </w:rPr>
            </w:pPr>
            <w:r w:rsidRPr="00BA0930">
              <w:rPr>
                <w:rFonts w:ascii="Arial" w:eastAsia="Calibri" w:hAnsi="Arial" w:cs="Arial"/>
                <w:sz w:val="20"/>
                <w:szCs w:val="20"/>
              </w:rPr>
              <w:t>Bankové spojenie:</w:t>
            </w:r>
          </w:p>
        </w:tc>
        <w:tc>
          <w:tcPr>
            <w:tcW w:w="6800" w:type="dxa"/>
            <w:tcBorders>
              <w:top w:val="single" w:sz="4" w:space="0" w:color="auto"/>
              <w:left w:val="single" w:sz="4" w:space="0" w:color="auto"/>
              <w:bottom w:val="single" w:sz="4" w:space="0" w:color="auto"/>
              <w:right w:val="single" w:sz="4" w:space="0" w:color="auto"/>
            </w:tcBorders>
          </w:tcPr>
          <w:p w14:paraId="79AA1618" w14:textId="77777777" w:rsidR="00436EDA" w:rsidRPr="00BA0930" w:rsidRDefault="00436EDA" w:rsidP="00436EDA">
            <w:pPr>
              <w:spacing w:after="0" w:line="240" w:lineRule="auto"/>
              <w:contextualSpacing/>
              <w:rPr>
                <w:rFonts w:ascii="Arial" w:hAnsi="Arial" w:cs="Arial"/>
                <w:sz w:val="20"/>
                <w:szCs w:val="20"/>
              </w:rPr>
            </w:pPr>
          </w:p>
        </w:tc>
      </w:tr>
      <w:tr w:rsidR="00BA0930" w:rsidRPr="00BA0930" w14:paraId="167E6B2A" w14:textId="77777777" w:rsidTr="0050225B">
        <w:trPr>
          <w:trHeight w:val="188"/>
        </w:trPr>
        <w:tc>
          <w:tcPr>
            <w:tcW w:w="2370" w:type="dxa"/>
            <w:tcBorders>
              <w:top w:val="single" w:sz="4" w:space="0" w:color="auto"/>
              <w:left w:val="single" w:sz="4" w:space="0" w:color="auto"/>
              <w:bottom w:val="single" w:sz="4" w:space="0" w:color="auto"/>
              <w:right w:val="single" w:sz="4" w:space="0" w:color="auto"/>
            </w:tcBorders>
          </w:tcPr>
          <w:p w14:paraId="6A9EE152" w14:textId="77777777" w:rsidR="00436EDA" w:rsidRPr="00BA0930" w:rsidRDefault="00436EDA" w:rsidP="00436EDA">
            <w:pPr>
              <w:spacing w:after="0" w:line="240" w:lineRule="auto"/>
              <w:rPr>
                <w:rFonts w:ascii="Arial" w:eastAsia="Calibri" w:hAnsi="Arial" w:cs="Arial"/>
                <w:sz w:val="20"/>
                <w:szCs w:val="20"/>
              </w:rPr>
            </w:pPr>
            <w:r w:rsidRPr="00BA0930">
              <w:rPr>
                <w:rFonts w:ascii="Arial" w:eastAsia="Calibri" w:hAnsi="Arial" w:cs="Arial"/>
                <w:sz w:val="20"/>
                <w:szCs w:val="20"/>
              </w:rPr>
              <w:t>IBAN:</w:t>
            </w:r>
          </w:p>
        </w:tc>
        <w:tc>
          <w:tcPr>
            <w:tcW w:w="6800" w:type="dxa"/>
            <w:tcBorders>
              <w:top w:val="single" w:sz="4" w:space="0" w:color="auto"/>
              <w:left w:val="single" w:sz="4" w:space="0" w:color="auto"/>
              <w:bottom w:val="single" w:sz="4" w:space="0" w:color="auto"/>
              <w:right w:val="single" w:sz="4" w:space="0" w:color="auto"/>
            </w:tcBorders>
          </w:tcPr>
          <w:p w14:paraId="6C3709C3" w14:textId="77777777" w:rsidR="00436EDA" w:rsidRPr="00BA0930" w:rsidRDefault="00436EDA" w:rsidP="00436EDA">
            <w:pPr>
              <w:spacing w:after="0" w:line="240" w:lineRule="auto"/>
              <w:contextualSpacing/>
              <w:rPr>
                <w:rFonts w:ascii="Arial" w:hAnsi="Arial" w:cs="Arial"/>
                <w:sz w:val="20"/>
                <w:szCs w:val="20"/>
              </w:rPr>
            </w:pPr>
          </w:p>
        </w:tc>
      </w:tr>
      <w:tr w:rsidR="00BA0930" w:rsidRPr="00BA0930" w14:paraId="2F56C09C" w14:textId="77777777" w:rsidTr="0050225B">
        <w:trPr>
          <w:trHeight w:val="188"/>
        </w:trPr>
        <w:tc>
          <w:tcPr>
            <w:tcW w:w="2370" w:type="dxa"/>
            <w:tcBorders>
              <w:top w:val="single" w:sz="4" w:space="0" w:color="auto"/>
              <w:left w:val="single" w:sz="4" w:space="0" w:color="auto"/>
              <w:bottom w:val="single" w:sz="4" w:space="0" w:color="auto"/>
              <w:right w:val="single" w:sz="4" w:space="0" w:color="auto"/>
            </w:tcBorders>
            <w:hideMark/>
          </w:tcPr>
          <w:p w14:paraId="0AE1DE56" w14:textId="77777777" w:rsidR="00436EDA" w:rsidRPr="00BA0930" w:rsidRDefault="00436EDA" w:rsidP="00436EDA">
            <w:pPr>
              <w:spacing w:after="0" w:line="240" w:lineRule="auto"/>
              <w:rPr>
                <w:rFonts w:ascii="Arial" w:eastAsia="Calibri" w:hAnsi="Arial" w:cs="Arial"/>
                <w:sz w:val="20"/>
                <w:szCs w:val="20"/>
              </w:rPr>
            </w:pPr>
            <w:r w:rsidRPr="00BA0930">
              <w:rPr>
                <w:rFonts w:ascii="Arial" w:eastAsia="Calibri" w:hAnsi="Arial" w:cs="Arial"/>
                <w:sz w:val="20"/>
                <w:szCs w:val="20"/>
              </w:rPr>
              <w:t>SWIFT:</w:t>
            </w:r>
          </w:p>
        </w:tc>
        <w:tc>
          <w:tcPr>
            <w:tcW w:w="6800" w:type="dxa"/>
            <w:tcBorders>
              <w:top w:val="single" w:sz="4" w:space="0" w:color="auto"/>
              <w:left w:val="single" w:sz="4" w:space="0" w:color="auto"/>
              <w:bottom w:val="single" w:sz="4" w:space="0" w:color="auto"/>
              <w:right w:val="single" w:sz="4" w:space="0" w:color="auto"/>
            </w:tcBorders>
          </w:tcPr>
          <w:p w14:paraId="161B45F0" w14:textId="77777777" w:rsidR="00436EDA" w:rsidRPr="00BA0930" w:rsidRDefault="00436EDA" w:rsidP="00436EDA">
            <w:pPr>
              <w:spacing w:after="0" w:line="240" w:lineRule="auto"/>
              <w:rPr>
                <w:rFonts w:ascii="Arial" w:hAnsi="Arial" w:cs="Arial"/>
                <w:sz w:val="20"/>
                <w:szCs w:val="20"/>
              </w:rPr>
            </w:pPr>
          </w:p>
        </w:tc>
      </w:tr>
      <w:tr w:rsidR="00BA0930" w:rsidRPr="00BA0930" w14:paraId="680525AD" w14:textId="77777777" w:rsidTr="0050225B">
        <w:trPr>
          <w:trHeight w:val="188"/>
        </w:trPr>
        <w:tc>
          <w:tcPr>
            <w:tcW w:w="2370" w:type="dxa"/>
            <w:tcBorders>
              <w:top w:val="single" w:sz="4" w:space="0" w:color="auto"/>
              <w:left w:val="single" w:sz="4" w:space="0" w:color="auto"/>
              <w:bottom w:val="single" w:sz="4" w:space="0" w:color="auto"/>
              <w:right w:val="single" w:sz="4" w:space="0" w:color="auto"/>
            </w:tcBorders>
          </w:tcPr>
          <w:p w14:paraId="0A6DAB95" w14:textId="366DC23D" w:rsidR="00BF5636" w:rsidRPr="00BA0930" w:rsidRDefault="00BF5636" w:rsidP="00436EDA">
            <w:pPr>
              <w:spacing w:after="0" w:line="240" w:lineRule="auto"/>
              <w:rPr>
                <w:rFonts w:ascii="Arial" w:eastAsia="Calibri" w:hAnsi="Arial" w:cs="Arial"/>
                <w:sz w:val="20"/>
                <w:szCs w:val="20"/>
              </w:rPr>
            </w:pPr>
            <w:r w:rsidRPr="00BA0930">
              <w:rPr>
                <w:rFonts w:ascii="Arial" w:eastAsia="Calibri" w:hAnsi="Arial" w:cs="Arial"/>
                <w:sz w:val="20"/>
                <w:szCs w:val="20"/>
              </w:rPr>
              <w:t>ID OVM (technický identifikátor)</w:t>
            </w:r>
          </w:p>
        </w:tc>
        <w:tc>
          <w:tcPr>
            <w:tcW w:w="6800" w:type="dxa"/>
            <w:tcBorders>
              <w:top w:val="single" w:sz="4" w:space="0" w:color="auto"/>
              <w:left w:val="single" w:sz="4" w:space="0" w:color="auto"/>
              <w:bottom w:val="single" w:sz="4" w:space="0" w:color="auto"/>
              <w:right w:val="single" w:sz="4" w:space="0" w:color="auto"/>
            </w:tcBorders>
          </w:tcPr>
          <w:p w14:paraId="2C5C325F" w14:textId="77777777" w:rsidR="00BF5636" w:rsidRPr="00BA0930" w:rsidRDefault="00BF5636" w:rsidP="00436EDA">
            <w:pPr>
              <w:spacing w:after="0" w:line="240" w:lineRule="auto"/>
              <w:rPr>
                <w:rFonts w:ascii="Arial" w:hAnsi="Arial" w:cs="Arial"/>
                <w:sz w:val="20"/>
                <w:szCs w:val="20"/>
              </w:rPr>
            </w:pPr>
          </w:p>
        </w:tc>
      </w:tr>
    </w:tbl>
    <w:p w14:paraId="4D77B422" w14:textId="2CF923C0" w:rsidR="00436EDA" w:rsidRPr="00BA0930" w:rsidRDefault="00436EDA" w:rsidP="00436EDA">
      <w:pPr>
        <w:spacing w:after="0" w:line="240" w:lineRule="auto"/>
        <w:rPr>
          <w:rFonts w:ascii="Arial" w:hAnsi="Arial" w:cs="Arial"/>
          <w:sz w:val="20"/>
          <w:szCs w:val="20"/>
        </w:rPr>
      </w:pPr>
      <w:r w:rsidRPr="00BA0930">
        <w:rPr>
          <w:rFonts w:ascii="Arial" w:hAnsi="Arial" w:cs="Arial"/>
          <w:sz w:val="20"/>
          <w:szCs w:val="20"/>
        </w:rPr>
        <w:t>(ďalej len</w:t>
      </w:r>
      <w:r w:rsidR="001A431E" w:rsidRPr="00BA0930">
        <w:rPr>
          <w:rFonts w:ascii="Arial" w:hAnsi="Arial" w:cs="Arial"/>
          <w:sz w:val="20"/>
          <w:szCs w:val="20"/>
        </w:rPr>
        <w:t xml:space="preserve"> </w:t>
      </w:r>
      <w:r w:rsidR="001A431E" w:rsidRPr="00BA0930">
        <w:rPr>
          <w:rFonts w:ascii="Arial" w:hAnsi="Arial" w:cs="Arial"/>
          <w:i/>
          <w:sz w:val="20"/>
          <w:szCs w:val="20"/>
        </w:rPr>
        <w:t>„Objednávateľ“</w:t>
      </w:r>
      <w:r w:rsidRPr="00BA0930">
        <w:rPr>
          <w:rFonts w:ascii="Arial" w:hAnsi="Arial" w:cs="Arial"/>
          <w:sz w:val="20"/>
          <w:szCs w:val="20"/>
        </w:rPr>
        <w:t>)</w:t>
      </w:r>
    </w:p>
    <w:p w14:paraId="1B5C70D8" w14:textId="3165FCEE" w:rsidR="00436EDA" w:rsidRPr="00BA0930" w:rsidRDefault="00436EDA" w:rsidP="00436EDA">
      <w:pPr>
        <w:suppressAutoHyphens/>
        <w:spacing w:after="0" w:line="240" w:lineRule="auto"/>
        <w:jc w:val="both"/>
        <w:rPr>
          <w:rFonts w:ascii="Arial" w:eastAsia="Times New Roman" w:hAnsi="Arial" w:cs="Arial"/>
          <w:sz w:val="20"/>
          <w:szCs w:val="20"/>
          <w:lang w:eastAsia="cs-CZ"/>
        </w:rPr>
      </w:pPr>
      <w:r w:rsidRPr="00BA0930">
        <w:rPr>
          <w:rFonts w:ascii="Arial" w:eastAsia="Times New Roman" w:hAnsi="Arial" w:cs="Arial"/>
          <w:sz w:val="20"/>
          <w:szCs w:val="20"/>
          <w:lang w:eastAsia="cs-CZ"/>
        </w:rPr>
        <w:t>(</w:t>
      </w:r>
      <w:r w:rsidR="00CA6B27" w:rsidRPr="00BA0930">
        <w:rPr>
          <w:rFonts w:ascii="Arial" w:eastAsia="Times New Roman" w:hAnsi="Arial" w:cs="Arial"/>
          <w:sz w:val="20"/>
          <w:szCs w:val="20"/>
          <w:lang w:eastAsia="cs-CZ"/>
        </w:rPr>
        <w:t>NASES</w:t>
      </w:r>
      <w:r w:rsidR="00765922" w:rsidRPr="00BA0930">
        <w:rPr>
          <w:rFonts w:ascii="Arial" w:eastAsia="Times New Roman" w:hAnsi="Arial" w:cs="Arial"/>
          <w:sz w:val="20"/>
          <w:szCs w:val="20"/>
          <w:lang w:eastAsia="cs-CZ"/>
        </w:rPr>
        <w:t>, S</w:t>
      </w:r>
      <w:r w:rsidR="004B1A85" w:rsidRPr="00BA0930">
        <w:rPr>
          <w:rFonts w:ascii="Arial" w:eastAsia="Times New Roman" w:hAnsi="Arial" w:cs="Arial"/>
          <w:sz w:val="20"/>
          <w:szCs w:val="20"/>
          <w:lang w:eastAsia="cs-CZ"/>
        </w:rPr>
        <w:t>lovenská pošta, a.s.,</w:t>
      </w:r>
      <w:r w:rsidR="00CA6B27" w:rsidRPr="00BA0930">
        <w:rPr>
          <w:rFonts w:ascii="Arial" w:eastAsia="Times New Roman" w:hAnsi="Arial" w:cs="Arial"/>
          <w:sz w:val="20"/>
          <w:szCs w:val="20"/>
          <w:lang w:eastAsia="cs-CZ"/>
        </w:rPr>
        <w:t xml:space="preserve"> </w:t>
      </w:r>
      <w:r w:rsidR="008357D7" w:rsidRPr="00BA0930">
        <w:rPr>
          <w:rFonts w:ascii="Arial" w:eastAsia="Times New Roman" w:hAnsi="Arial" w:cs="Arial"/>
          <w:sz w:val="20"/>
          <w:szCs w:val="20"/>
          <w:lang w:eastAsia="cs-CZ"/>
        </w:rPr>
        <w:t xml:space="preserve">a </w:t>
      </w:r>
      <w:r w:rsidR="001A431E" w:rsidRPr="00BA0930">
        <w:rPr>
          <w:rFonts w:ascii="Arial" w:eastAsia="Times New Roman" w:hAnsi="Arial" w:cs="Arial"/>
          <w:sz w:val="20"/>
          <w:szCs w:val="20"/>
          <w:lang w:eastAsia="cs-CZ"/>
        </w:rPr>
        <w:t>Objednávateľ</w:t>
      </w:r>
      <w:r w:rsidRPr="00BA0930">
        <w:rPr>
          <w:rFonts w:ascii="Arial" w:eastAsia="Times New Roman" w:hAnsi="Arial" w:cs="Arial"/>
          <w:sz w:val="20"/>
          <w:szCs w:val="20"/>
          <w:lang w:eastAsia="cs-CZ"/>
        </w:rPr>
        <w:t xml:space="preserve"> ďalej spolu aj ako </w:t>
      </w:r>
      <w:r w:rsidRPr="00BA0930">
        <w:rPr>
          <w:rFonts w:ascii="Arial" w:eastAsia="Times New Roman" w:hAnsi="Arial" w:cs="Arial"/>
          <w:i/>
          <w:sz w:val="20"/>
          <w:szCs w:val="20"/>
          <w:lang w:eastAsia="cs-CZ"/>
        </w:rPr>
        <w:t>„zmluvné strany“</w:t>
      </w:r>
      <w:r w:rsidRPr="00BA0930">
        <w:rPr>
          <w:rFonts w:ascii="Arial" w:eastAsia="Times New Roman" w:hAnsi="Arial" w:cs="Arial"/>
          <w:sz w:val="20"/>
          <w:szCs w:val="20"/>
          <w:lang w:eastAsia="cs-CZ"/>
        </w:rPr>
        <w:t xml:space="preserve"> alebo každý samostatne </w:t>
      </w:r>
      <w:r w:rsidR="00F94D8B" w:rsidRPr="00BA0930">
        <w:rPr>
          <w:rFonts w:ascii="Arial" w:eastAsia="Times New Roman" w:hAnsi="Arial" w:cs="Arial"/>
          <w:sz w:val="20"/>
          <w:szCs w:val="20"/>
          <w:lang w:eastAsia="cs-CZ"/>
        </w:rPr>
        <w:t xml:space="preserve">ako </w:t>
      </w:r>
      <w:r w:rsidRPr="00BA0930">
        <w:rPr>
          <w:rFonts w:ascii="Arial" w:eastAsia="Times New Roman" w:hAnsi="Arial" w:cs="Arial"/>
          <w:sz w:val="20"/>
          <w:szCs w:val="20"/>
          <w:lang w:eastAsia="cs-CZ"/>
        </w:rPr>
        <w:t>„</w:t>
      </w:r>
      <w:r w:rsidRPr="00BA0930">
        <w:rPr>
          <w:rFonts w:ascii="Arial" w:eastAsia="Times New Roman" w:hAnsi="Arial" w:cs="Arial"/>
          <w:i/>
          <w:sz w:val="20"/>
          <w:szCs w:val="20"/>
          <w:lang w:eastAsia="cs-CZ"/>
        </w:rPr>
        <w:t>zmluvná strana</w:t>
      </w:r>
      <w:r w:rsidRPr="00BA0930">
        <w:rPr>
          <w:rFonts w:ascii="Arial" w:eastAsia="Times New Roman" w:hAnsi="Arial" w:cs="Arial"/>
          <w:sz w:val="20"/>
          <w:szCs w:val="20"/>
          <w:lang w:eastAsia="cs-CZ"/>
        </w:rPr>
        <w:t>“)</w:t>
      </w:r>
    </w:p>
    <w:p w14:paraId="639B6100" w14:textId="4C7C2C27" w:rsidR="00436EDA" w:rsidRPr="00436EDA" w:rsidRDefault="00436EDA" w:rsidP="00436EDA">
      <w:pPr>
        <w:keepNext/>
        <w:spacing w:after="0" w:line="240" w:lineRule="auto"/>
        <w:jc w:val="center"/>
        <w:outlineLvl w:val="4"/>
        <w:rPr>
          <w:rFonts w:ascii="Arial" w:eastAsia="Times New Roman" w:hAnsi="Arial" w:cs="Arial"/>
          <w:b/>
          <w:bCs/>
          <w:szCs w:val="24"/>
          <w:lang w:eastAsia="sk-SK"/>
        </w:rPr>
      </w:pPr>
      <w:r w:rsidRPr="00436EDA">
        <w:rPr>
          <w:rFonts w:ascii="Arial" w:eastAsia="Times New Roman" w:hAnsi="Arial" w:cs="Arial"/>
          <w:b/>
          <w:bCs/>
          <w:szCs w:val="24"/>
          <w:lang w:eastAsia="sk-SK"/>
        </w:rPr>
        <w:lastRenderedPageBreak/>
        <w:t>Článok II.</w:t>
      </w:r>
    </w:p>
    <w:p w14:paraId="5AE5266C" w14:textId="77777777" w:rsidR="00436EDA" w:rsidRPr="00436EDA" w:rsidRDefault="00436EDA" w:rsidP="00436EDA">
      <w:pPr>
        <w:spacing w:after="0" w:line="240" w:lineRule="auto"/>
        <w:jc w:val="center"/>
        <w:rPr>
          <w:rFonts w:ascii="Arial" w:eastAsia="Times New Roman" w:hAnsi="Arial" w:cs="Arial"/>
          <w:b/>
          <w:lang w:eastAsia="cs-CZ"/>
        </w:rPr>
      </w:pPr>
      <w:r w:rsidRPr="00436EDA">
        <w:rPr>
          <w:rFonts w:ascii="Arial" w:eastAsia="Times New Roman" w:hAnsi="Arial" w:cs="Arial"/>
          <w:b/>
          <w:lang w:eastAsia="cs-CZ"/>
        </w:rPr>
        <w:t>Preambula</w:t>
      </w:r>
    </w:p>
    <w:p w14:paraId="23FFECE1" w14:textId="77777777" w:rsidR="00436EDA" w:rsidRPr="00436EDA" w:rsidRDefault="00436EDA" w:rsidP="00436EDA">
      <w:pPr>
        <w:spacing w:after="0" w:line="240" w:lineRule="auto"/>
        <w:jc w:val="center"/>
        <w:rPr>
          <w:rFonts w:ascii="Arial" w:eastAsia="Times New Roman" w:hAnsi="Arial" w:cs="Arial"/>
          <w:b/>
          <w:lang w:eastAsia="cs-CZ"/>
        </w:rPr>
      </w:pPr>
    </w:p>
    <w:p w14:paraId="16F09452" w14:textId="1364F273" w:rsidR="00EE6CB1" w:rsidRDefault="00436EDA" w:rsidP="00A16206">
      <w:pPr>
        <w:numPr>
          <w:ilvl w:val="0"/>
          <w:numId w:val="1"/>
        </w:numPr>
        <w:spacing w:after="0" w:line="240" w:lineRule="auto"/>
        <w:ind w:left="357"/>
        <w:contextualSpacing/>
        <w:jc w:val="both"/>
        <w:rPr>
          <w:rFonts w:ascii="Arial" w:hAnsi="Arial" w:cs="Arial"/>
          <w:sz w:val="20"/>
          <w:szCs w:val="20"/>
        </w:rPr>
      </w:pPr>
      <w:r w:rsidRPr="00436EDA">
        <w:rPr>
          <w:rFonts w:ascii="Arial" w:hAnsi="Arial" w:cs="Arial"/>
          <w:sz w:val="20"/>
          <w:szCs w:val="20"/>
        </w:rPr>
        <w:t xml:space="preserve">Táto Zmluva sa uzatvára </w:t>
      </w:r>
      <w:r w:rsidR="008357D7">
        <w:rPr>
          <w:rFonts w:ascii="Arial" w:hAnsi="Arial" w:cs="Arial"/>
          <w:sz w:val="20"/>
          <w:szCs w:val="20"/>
        </w:rPr>
        <w:t>v súlade s</w:t>
      </w:r>
      <w:r w:rsidR="00F11195" w:rsidRPr="007027DF">
        <w:rPr>
          <w:rFonts w:ascii="Arial" w:hAnsi="Arial" w:cs="Arial"/>
          <w:sz w:val="20"/>
          <w:szCs w:val="20"/>
        </w:rPr>
        <w:t xml:space="preserve"> § 31a ods. 12 zákona č. 305/2013 Z.</w:t>
      </w:r>
      <w:r w:rsidR="001A431E">
        <w:rPr>
          <w:rFonts w:ascii="Arial" w:hAnsi="Arial" w:cs="Arial"/>
          <w:sz w:val="20"/>
          <w:szCs w:val="20"/>
        </w:rPr>
        <w:t xml:space="preserve"> </w:t>
      </w:r>
      <w:r w:rsidR="00F11195" w:rsidRPr="007027DF">
        <w:rPr>
          <w:rFonts w:ascii="Arial" w:hAnsi="Arial" w:cs="Arial"/>
          <w:sz w:val="20"/>
          <w:szCs w:val="20"/>
        </w:rPr>
        <w:t>z. o elektronickej podobe výkonu pôsobnosti orgánov verejnej moci a o zmene a doplnení</w:t>
      </w:r>
      <w:r w:rsidR="00F11195" w:rsidRPr="007027DF">
        <w:rPr>
          <w:rFonts w:ascii="Arial" w:hAnsi="Arial" w:cs="Arial"/>
          <w:bCs/>
          <w:color w:val="000000"/>
          <w:sz w:val="20"/>
          <w:szCs w:val="20"/>
        </w:rPr>
        <w:t xml:space="preserve"> niektorých zákonov (zákon o e-Governmente)</w:t>
      </w:r>
      <w:r w:rsidR="007027DF">
        <w:rPr>
          <w:rFonts w:ascii="Arial" w:hAnsi="Arial" w:cs="Arial"/>
          <w:bCs/>
          <w:color w:val="000000"/>
          <w:sz w:val="20"/>
          <w:szCs w:val="20"/>
        </w:rPr>
        <w:t xml:space="preserve"> </w:t>
      </w:r>
      <w:r w:rsidR="002C536C" w:rsidRPr="00436EDA">
        <w:rPr>
          <w:rFonts w:ascii="Arial" w:hAnsi="Arial" w:cs="Arial"/>
          <w:sz w:val="20"/>
          <w:szCs w:val="20"/>
        </w:rPr>
        <w:t xml:space="preserve">v znení neskorších predpisov </w:t>
      </w:r>
      <w:r w:rsidR="00DA5FFE" w:rsidRPr="00436EDA">
        <w:rPr>
          <w:rFonts w:ascii="Arial" w:hAnsi="Arial" w:cs="Arial"/>
          <w:sz w:val="20"/>
          <w:szCs w:val="20"/>
        </w:rPr>
        <w:t>(ďalej len „zákon č. 305/2013 Z. z.“)</w:t>
      </w:r>
      <w:r w:rsidR="00EE6CB1">
        <w:rPr>
          <w:rFonts w:ascii="Arial" w:hAnsi="Arial" w:cs="Arial"/>
          <w:sz w:val="20"/>
          <w:szCs w:val="20"/>
        </w:rPr>
        <w:t>.</w:t>
      </w:r>
    </w:p>
    <w:p w14:paraId="61499B74" w14:textId="77777777" w:rsidR="00EE6CB1" w:rsidRDefault="00EE6CB1" w:rsidP="00A16206">
      <w:pPr>
        <w:spacing w:after="0" w:line="240" w:lineRule="auto"/>
        <w:ind w:left="357"/>
        <w:contextualSpacing/>
        <w:jc w:val="both"/>
        <w:rPr>
          <w:rFonts w:ascii="Arial" w:hAnsi="Arial" w:cs="Arial"/>
          <w:sz w:val="20"/>
          <w:szCs w:val="20"/>
        </w:rPr>
      </w:pPr>
    </w:p>
    <w:p w14:paraId="6F684F17" w14:textId="65FBC14C" w:rsidR="00EE6CB1" w:rsidRDefault="00D968EF" w:rsidP="00A16206">
      <w:pPr>
        <w:numPr>
          <w:ilvl w:val="0"/>
          <w:numId w:val="1"/>
        </w:numPr>
        <w:spacing w:after="0" w:line="240" w:lineRule="auto"/>
        <w:ind w:left="357"/>
        <w:contextualSpacing/>
        <w:jc w:val="both"/>
        <w:rPr>
          <w:rFonts w:ascii="Arial" w:hAnsi="Arial" w:cs="Arial"/>
          <w:sz w:val="20"/>
          <w:szCs w:val="20"/>
        </w:rPr>
      </w:pPr>
      <w:r w:rsidRPr="00EE6CB1">
        <w:rPr>
          <w:rFonts w:ascii="Arial" w:hAnsi="Arial" w:cs="Arial"/>
          <w:sz w:val="20"/>
          <w:szCs w:val="20"/>
        </w:rPr>
        <w:t>NASES</w:t>
      </w:r>
      <w:r w:rsidR="00436EDA" w:rsidRPr="00EE6CB1">
        <w:rPr>
          <w:rFonts w:ascii="Arial" w:hAnsi="Arial" w:cs="Arial"/>
          <w:sz w:val="20"/>
          <w:szCs w:val="20"/>
        </w:rPr>
        <w:t xml:space="preserve"> je </w:t>
      </w:r>
      <w:r w:rsidR="00FE22CF" w:rsidRPr="00EE6CB1">
        <w:rPr>
          <w:rFonts w:ascii="Arial" w:hAnsi="Arial" w:cs="Arial"/>
          <w:sz w:val="20"/>
          <w:szCs w:val="20"/>
        </w:rPr>
        <w:t>podľa</w:t>
      </w:r>
      <w:r w:rsidR="00436EDA" w:rsidRPr="00EE6CB1">
        <w:rPr>
          <w:rFonts w:ascii="Arial" w:hAnsi="Arial" w:cs="Arial"/>
          <w:sz w:val="20"/>
          <w:szCs w:val="20"/>
        </w:rPr>
        <w:t xml:space="preserve"> § 10 ods. 9 zákona č. 305/2013 Z.</w:t>
      </w:r>
      <w:r w:rsidR="001A431E">
        <w:rPr>
          <w:rFonts w:ascii="Arial" w:hAnsi="Arial" w:cs="Arial"/>
          <w:sz w:val="20"/>
          <w:szCs w:val="20"/>
        </w:rPr>
        <w:t xml:space="preserve"> </w:t>
      </w:r>
      <w:r w:rsidR="00436EDA" w:rsidRPr="00EE6CB1">
        <w:rPr>
          <w:rFonts w:ascii="Arial" w:hAnsi="Arial" w:cs="Arial"/>
          <w:sz w:val="20"/>
          <w:szCs w:val="20"/>
        </w:rPr>
        <w:t>z. a jeho Zriaďovacej listiny zo dňa 18. decembra 20</w:t>
      </w:r>
      <w:r w:rsidR="00462F2D">
        <w:rPr>
          <w:rFonts w:ascii="Arial" w:hAnsi="Arial" w:cs="Arial"/>
          <w:sz w:val="20"/>
          <w:szCs w:val="20"/>
        </w:rPr>
        <w:t>1</w:t>
      </w:r>
      <w:r w:rsidR="00436EDA" w:rsidRPr="00EE6CB1">
        <w:rPr>
          <w:rFonts w:ascii="Arial" w:hAnsi="Arial" w:cs="Arial"/>
          <w:sz w:val="20"/>
          <w:szCs w:val="20"/>
        </w:rPr>
        <w:t xml:space="preserve">8 v znení jej dodatkov poverený prevádzkovateľ modulu elektronického doručovania. V zmysle § 31a </w:t>
      </w:r>
      <w:r w:rsidR="00EE6CB1" w:rsidRPr="00EE6CB1">
        <w:rPr>
          <w:rFonts w:ascii="Arial" w:hAnsi="Arial" w:cs="Arial"/>
          <w:sz w:val="20"/>
          <w:szCs w:val="20"/>
        </w:rPr>
        <w:t xml:space="preserve">ods. 12 </w:t>
      </w:r>
      <w:r w:rsidR="00436EDA" w:rsidRPr="00EE6CB1">
        <w:rPr>
          <w:rFonts w:ascii="Arial" w:hAnsi="Arial" w:cs="Arial"/>
          <w:sz w:val="20"/>
          <w:szCs w:val="20"/>
        </w:rPr>
        <w:t>zákona</w:t>
      </w:r>
      <w:r w:rsidR="00462F2D">
        <w:rPr>
          <w:rFonts w:ascii="Arial" w:hAnsi="Arial" w:cs="Arial"/>
          <w:sz w:val="20"/>
          <w:szCs w:val="20"/>
        </w:rPr>
        <w:t xml:space="preserve"> č. 305/2013 Z.</w:t>
      </w:r>
      <w:r w:rsidR="001A431E">
        <w:rPr>
          <w:rFonts w:ascii="Arial" w:hAnsi="Arial" w:cs="Arial"/>
          <w:sz w:val="20"/>
          <w:szCs w:val="20"/>
        </w:rPr>
        <w:t xml:space="preserve"> </w:t>
      </w:r>
      <w:r w:rsidR="00462F2D">
        <w:rPr>
          <w:rFonts w:ascii="Arial" w:hAnsi="Arial" w:cs="Arial"/>
          <w:sz w:val="20"/>
          <w:szCs w:val="20"/>
        </w:rPr>
        <w:t>z.</w:t>
      </w:r>
      <w:r w:rsidR="00436EDA" w:rsidRPr="00EE6CB1">
        <w:rPr>
          <w:rFonts w:ascii="Arial" w:hAnsi="Arial" w:cs="Arial"/>
          <w:sz w:val="20"/>
          <w:szCs w:val="20"/>
        </w:rPr>
        <w:t xml:space="preserve"> je </w:t>
      </w:r>
      <w:r w:rsidR="00462F2D">
        <w:rPr>
          <w:rFonts w:ascii="Arial" w:hAnsi="Arial" w:cs="Arial"/>
          <w:sz w:val="20"/>
          <w:szCs w:val="20"/>
        </w:rPr>
        <w:t xml:space="preserve">NASES </w:t>
      </w:r>
      <w:r w:rsidR="00EE6CB1" w:rsidRPr="00EE6CB1">
        <w:rPr>
          <w:rFonts w:ascii="Arial" w:hAnsi="Arial" w:cs="Arial"/>
          <w:sz w:val="20"/>
          <w:szCs w:val="20"/>
        </w:rPr>
        <w:t>oprávnený</w:t>
      </w:r>
      <w:r w:rsidR="00436EDA" w:rsidRPr="00EE6CB1">
        <w:rPr>
          <w:rFonts w:ascii="Arial" w:hAnsi="Arial" w:cs="Arial"/>
          <w:sz w:val="20"/>
          <w:szCs w:val="20"/>
        </w:rPr>
        <w:t xml:space="preserve"> </w:t>
      </w:r>
      <w:r w:rsidR="00EE6CB1" w:rsidRPr="00EE6CB1">
        <w:rPr>
          <w:rFonts w:ascii="Arial" w:hAnsi="Arial" w:cs="Arial"/>
          <w:sz w:val="20"/>
          <w:szCs w:val="20"/>
        </w:rPr>
        <w:t>na základe dohody s </w:t>
      </w:r>
      <w:r w:rsidR="00CA6B27">
        <w:rPr>
          <w:rFonts w:ascii="Arial" w:hAnsi="Arial" w:cs="Arial"/>
          <w:sz w:val="20"/>
          <w:szCs w:val="20"/>
        </w:rPr>
        <w:t>Objednávateľom</w:t>
      </w:r>
      <w:r w:rsidR="00EE6CB1" w:rsidRPr="00EE6CB1">
        <w:rPr>
          <w:rFonts w:ascii="Arial" w:hAnsi="Arial" w:cs="Arial"/>
          <w:sz w:val="20"/>
          <w:szCs w:val="20"/>
        </w:rPr>
        <w:t xml:space="preserve"> </w:t>
      </w:r>
      <w:r w:rsidR="00436EDA" w:rsidRPr="00EE6CB1">
        <w:rPr>
          <w:rFonts w:ascii="Arial" w:hAnsi="Arial" w:cs="Arial"/>
          <w:sz w:val="20"/>
          <w:szCs w:val="20"/>
        </w:rPr>
        <w:t xml:space="preserve">zabezpečiť doručenie elektronického úradného dokumentu do elektronickej schránky adresáta, a ak elektronická schránka adresáta nie je aktivovaná, zabezpečiť jeho vyhotovenie vo forme listinného rovnopisu elektronického úradného dokumentu a jeho doručenie adresátovi v listinnej podobe prostredníctvom </w:t>
      </w:r>
      <w:r w:rsidR="00CA3B9A">
        <w:rPr>
          <w:rFonts w:ascii="Arial" w:hAnsi="Arial" w:cs="Arial"/>
          <w:sz w:val="20"/>
          <w:szCs w:val="20"/>
        </w:rPr>
        <w:t>Slovenskej pošty,</w:t>
      </w:r>
      <w:r w:rsidR="001A431E">
        <w:rPr>
          <w:rFonts w:ascii="Arial" w:hAnsi="Arial" w:cs="Arial"/>
          <w:sz w:val="20"/>
          <w:szCs w:val="20"/>
        </w:rPr>
        <w:t xml:space="preserve"> </w:t>
      </w:r>
      <w:r w:rsidR="00CA3B9A">
        <w:rPr>
          <w:rFonts w:ascii="Arial" w:hAnsi="Arial" w:cs="Arial"/>
          <w:sz w:val="20"/>
          <w:szCs w:val="20"/>
        </w:rPr>
        <w:t>a</w:t>
      </w:r>
      <w:r w:rsidR="001A431E">
        <w:rPr>
          <w:rFonts w:ascii="Arial" w:hAnsi="Arial" w:cs="Arial"/>
          <w:sz w:val="20"/>
          <w:szCs w:val="20"/>
        </w:rPr>
        <w:t>.</w:t>
      </w:r>
      <w:r w:rsidR="00CA3B9A">
        <w:rPr>
          <w:rFonts w:ascii="Arial" w:hAnsi="Arial" w:cs="Arial"/>
          <w:sz w:val="20"/>
          <w:szCs w:val="20"/>
        </w:rPr>
        <w:t>s. (ďalej ako „poštový podnik“)</w:t>
      </w:r>
      <w:r w:rsidR="00436EDA" w:rsidRPr="00EE6CB1">
        <w:rPr>
          <w:rFonts w:ascii="Arial" w:hAnsi="Arial" w:cs="Arial"/>
          <w:sz w:val="20"/>
          <w:szCs w:val="20"/>
        </w:rPr>
        <w:t xml:space="preserve">, spôsobom podľa osobitného predpisu upravujúceho konanie v danej veci.  </w:t>
      </w:r>
    </w:p>
    <w:p w14:paraId="6F7DB55D" w14:textId="77777777" w:rsidR="00A16206" w:rsidRDefault="00A16206" w:rsidP="00A16206">
      <w:pPr>
        <w:pStyle w:val="Odsekzoznamu"/>
        <w:spacing w:after="0" w:line="240" w:lineRule="auto"/>
        <w:rPr>
          <w:rFonts w:ascii="Arial" w:hAnsi="Arial" w:cs="Arial"/>
          <w:sz w:val="20"/>
          <w:szCs w:val="20"/>
        </w:rPr>
      </w:pPr>
    </w:p>
    <w:p w14:paraId="0D0BD0BD" w14:textId="06335F06" w:rsidR="00B9680F" w:rsidRPr="00BA0930" w:rsidRDefault="00B9680F" w:rsidP="00A16206">
      <w:pPr>
        <w:numPr>
          <w:ilvl w:val="0"/>
          <w:numId w:val="1"/>
        </w:numPr>
        <w:spacing w:after="0" w:line="240" w:lineRule="auto"/>
        <w:ind w:left="357"/>
        <w:contextualSpacing/>
        <w:jc w:val="both"/>
        <w:rPr>
          <w:rFonts w:ascii="Arial" w:hAnsi="Arial" w:cs="Arial"/>
          <w:sz w:val="20"/>
          <w:szCs w:val="20"/>
        </w:rPr>
      </w:pPr>
      <w:r w:rsidRPr="00BA0930">
        <w:rPr>
          <w:rFonts w:ascii="Arial" w:hAnsi="Arial" w:cs="Arial"/>
          <w:sz w:val="20"/>
          <w:szCs w:val="20"/>
        </w:rPr>
        <w:t xml:space="preserve">SP je poštový podnik, ktorý na základe Zmluvy o poskytovaní poštových služieb uzatvorenej </w:t>
      </w:r>
      <w:r w:rsidR="009D4981" w:rsidRPr="00BA0930">
        <w:rPr>
          <w:rFonts w:ascii="Arial" w:hAnsi="Arial" w:cs="Arial"/>
          <w:sz w:val="20"/>
          <w:szCs w:val="20"/>
        </w:rPr>
        <w:t xml:space="preserve">s NASES </w:t>
      </w:r>
      <w:r w:rsidRPr="00BA0930">
        <w:rPr>
          <w:rFonts w:ascii="Arial" w:hAnsi="Arial" w:cs="Arial"/>
          <w:sz w:val="20"/>
          <w:szCs w:val="20"/>
        </w:rPr>
        <w:t>podľa § 26 zákona č. 324/2011 Z.z. o poštových službách a o zmene a doplnení niektorých zákonov v znení neskorších predpisov</w:t>
      </w:r>
      <w:r w:rsidR="00076876" w:rsidRPr="00BA0930">
        <w:rPr>
          <w:rFonts w:ascii="Arial" w:hAnsi="Arial" w:cs="Arial"/>
          <w:sz w:val="20"/>
          <w:szCs w:val="20"/>
        </w:rPr>
        <w:t xml:space="preserve"> (ďalej len „zákon č. 324/2011 Z.z.“)</w:t>
      </w:r>
      <w:r w:rsidR="004B1A85" w:rsidRPr="00BA0930">
        <w:rPr>
          <w:rFonts w:ascii="Arial" w:hAnsi="Arial" w:cs="Arial"/>
          <w:sz w:val="20"/>
          <w:szCs w:val="20"/>
        </w:rPr>
        <w:t xml:space="preserve">, v súlade s </w:t>
      </w:r>
      <w:r w:rsidR="00A81529" w:rsidRPr="00BA0930">
        <w:rPr>
          <w:rFonts w:ascii="Arial" w:hAnsi="Arial" w:cs="Arial"/>
          <w:sz w:val="20"/>
          <w:szCs w:val="20"/>
        </w:rPr>
        <w:br/>
      </w:r>
      <w:r w:rsidR="004B1A85" w:rsidRPr="00BA0930">
        <w:rPr>
          <w:rFonts w:ascii="Arial" w:hAnsi="Arial" w:cs="Arial"/>
          <w:sz w:val="20"/>
          <w:szCs w:val="20"/>
        </w:rPr>
        <w:t>§ 31a ods. 4 zákona č. 305/2013 Z.z.</w:t>
      </w:r>
      <w:r w:rsidRPr="00BA0930">
        <w:rPr>
          <w:rFonts w:ascii="Arial" w:hAnsi="Arial" w:cs="Arial"/>
          <w:sz w:val="20"/>
          <w:szCs w:val="20"/>
        </w:rPr>
        <w:t xml:space="preserve"> a na základe Poštovej licencie udelenej </w:t>
      </w:r>
      <w:r w:rsidR="003B1411" w:rsidRPr="00BA0930">
        <w:rPr>
          <w:rFonts w:ascii="Arial" w:hAnsi="Arial" w:cs="Arial"/>
          <w:sz w:val="20"/>
          <w:szCs w:val="20"/>
        </w:rPr>
        <w:t xml:space="preserve">Úradom pre reguláciu elektronických komunikácií a poštových služieb poskytuje vybranie a distribúciu úradných zásielok, nakoľko ako jediný poštový podnik spĺňa podmienky stanovené </w:t>
      </w:r>
      <w:r w:rsidR="00076876" w:rsidRPr="00BA0930">
        <w:rPr>
          <w:rFonts w:ascii="Arial" w:hAnsi="Arial" w:cs="Arial"/>
          <w:sz w:val="20"/>
          <w:szCs w:val="20"/>
        </w:rPr>
        <w:t xml:space="preserve">v § 7 ods. 4 zákona č.324/2011 Z.z. </w:t>
      </w:r>
    </w:p>
    <w:p w14:paraId="5F463DC4" w14:textId="77777777" w:rsidR="00D141BC" w:rsidRPr="00BA0930" w:rsidRDefault="00D141BC" w:rsidP="00D141BC">
      <w:pPr>
        <w:spacing w:after="0" w:line="240" w:lineRule="auto"/>
        <w:contextualSpacing/>
        <w:jc w:val="both"/>
        <w:rPr>
          <w:rFonts w:ascii="Arial" w:hAnsi="Arial" w:cs="Arial"/>
          <w:sz w:val="20"/>
          <w:szCs w:val="20"/>
        </w:rPr>
      </w:pPr>
    </w:p>
    <w:p w14:paraId="3C38F0E1" w14:textId="7E9687F9" w:rsidR="00A16206" w:rsidRPr="001D0D0C" w:rsidRDefault="00CA6B27" w:rsidP="00A16206">
      <w:pPr>
        <w:numPr>
          <w:ilvl w:val="0"/>
          <w:numId w:val="1"/>
        </w:numPr>
        <w:spacing w:after="0" w:line="240" w:lineRule="auto"/>
        <w:ind w:left="357"/>
        <w:contextualSpacing/>
        <w:jc w:val="both"/>
        <w:rPr>
          <w:rFonts w:ascii="Arial" w:hAnsi="Arial" w:cs="Arial"/>
          <w:sz w:val="20"/>
          <w:szCs w:val="20"/>
          <w:highlight w:val="yellow"/>
        </w:rPr>
      </w:pPr>
      <w:r w:rsidRPr="001D0D0C">
        <w:rPr>
          <w:rFonts w:ascii="Arial" w:hAnsi="Arial" w:cs="Arial"/>
          <w:sz w:val="20"/>
          <w:szCs w:val="20"/>
          <w:highlight w:val="yellow"/>
        </w:rPr>
        <w:t>Objednávateľ</w:t>
      </w:r>
      <w:r w:rsidR="00A16206" w:rsidRPr="001D0D0C">
        <w:rPr>
          <w:rFonts w:ascii="Arial" w:hAnsi="Arial" w:cs="Arial"/>
          <w:sz w:val="20"/>
          <w:szCs w:val="20"/>
          <w:highlight w:val="yellow"/>
        </w:rPr>
        <w:t xml:space="preserve"> </w:t>
      </w:r>
      <w:r w:rsidR="00017A01" w:rsidRPr="001D0D0C">
        <w:rPr>
          <w:rFonts w:ascii="Arial" w:hAnsi="Arial" w:cs="Arial"/>
          <w:sz w:val="20"/>
          <w:szCs w:val="20"/>
          <w:highlight w:val="yellow"/>
        </w:rPr>
        <w:t>je ..................</w:t>
      </w:r>
    </w:p>
    <w:p w14:paraId="63BFF367" w14:textId="77777777" w:rsidR="00BA7C61" w:rsidRDefault="00BA7C61" w:rsidP="00BA7C61">
      <w:pPr>
        <w:pStyle w:val="Odsekzoznamu"/>
        <w:spacing w:after="0" w:line="240" w:lineRule="auto"/>
        <w:rPr>
          <w:rFonts w:ascii="Arial" w:hAnsi="Arial" w:cs="Arial"/>
          <w:sz w:val="20"/>
          <w:szCs w:val="20"/>
        </w:rPr>
      </w:pPr>
    </w:p>
    <w:p w14:paraId="47A60D0B" w14:textId="77777777" w:rsidR="00436EDA" w:rsidRPr="00436EDA" w:rsidRDefault="00436EDA" w:rsidP="00436EDA">
      <w:pPr>
        <w:spacing w:after="0" w:line="240" w:lineRule="auto"/>
        <w:ind w:left="357"/>
        <w:contextualSpacing/>
        <w:rPr>
          <w:color w:val="FF0000"/>
        </w:rPr>
      </w:pPr>
    </w:p>
    <w:p w14:paraId="484F28A7" w14:textId="77777777" w:rsidR="00436EDA" w:rsidRPr="00436EDA" w:rsidRDefault="00436EDA" w:rsidP="00436EDA">
      <w:pPr>
        <w:keepNext/>
        <w:spacing w:after="0" w:line="240" w:lineRule="auto"/>
        <w:jc w:val="center"/>
        <w:outlineLvl w:val="4"/>
        <w:rPr>
          <w:rFonts w:ascii="Arial" w:eastAsia="Times New Roman" w:hAnsi="Arial" w:cs="Arial"/>
          <w:b/>
          <w:bCs/>
          <w:szCs w:val="24"/>
          <w:lang w:eastAsia="sk-SK"/>
        </w:rPr>
      </w:pPr>
      <w:r w:rsidRPr="00436EDA">
        <w:rPr>
          <w:rFonts w:ascii="Arial" w:eastAsia="Times New Roman" w:hAnsi="Arial" w:cs="Arial"/>
          <w:b/>
          <w:bCs/>
          <w:szCs w:val="24"/>
          <w:lang w:eastAsia="sk-SK"/>
        </w:rPr>
        <w:t>Článok III.</w:t>
      </w:r>
    </w:p>
    <w:p w14:paraId="1FD7575A" w14:textId="77777777" w:rsidR="00436EDA" w:rsidRPr="00436EDA" w:rsidRDefault="00436EDA" w:rsidP="00436EDA">
      <w:pPr>
        <w:keepNext/>
        <w:spacing w:after="0" w:line="240" w:lineRule="auto"/>
        <w:jc w:val="center"/>
        <w:outlineLvl w:val="4"/>
        <w:rPr>
          <w:rFonts w:ascii="Arial" w:eastAsia="Times New Roman" w:hAnsi="Arial" w:cs="Arial"/>
          <w:b/>
          <w:bCs/>
          <w:szCs w:val="24"/>
          <w:lang w:eastAsia="sk-SK"/>
        </w:rPr>
      </w:pPr>
      <w:r w:rsidRPr="00436EDA">
        <w:rPr>
          <w:rFonts w:ascii="Arial" w:eastAsia="Times New Roman" w:hAnsi="Arial" w:cs="Arial"/>
          <w:b/>
          <w:bCs/>
          <w:szCs w:val="24"/>
          <w:lang w:eastAsia="sk-SK"/>
        </w:rPr>
        <w:t>Účel a predmet Zmluvy</w:t>
      </w:r>
    </w:p>
    <w:p w14:paraId="233ED284" w14:textId="77777777" w:rsidR="00436EDA" w:rsidRPr="00436EDA" w:rsidRDefault="00436EDA" w:rsidP="00436EDA">
      <w:pPr>
        <w:spacing w:after="0" w:line="240" w:lineRule="auto"/>
        <w:rPr>
          <w:lang w:eastAsia="sk-SK"/>
        </w:rPr>
      </w:pPr>
    </w:p>
    <w:p w14:paraId="3C1EDBFC" w14:textId="7BD1178F" w:rsidR="00436EDA" w:rsidRPr="00413101" w:rsidRDefault="00436EDA" w:rsidP="00436EDA">
      <w:pPr>
        <w:numPr>
          <w:ilvl w:val="0"/>
          <w:numId w:val="7"/>
        </w:numPr>
        <w:spacing w:after="0" w:line="240" w:lineRule="auto"/>
        <w:contextualSpacing/>
        <w:jc w:val="both"/>
        <w:rPr>
          <w:rFonts w:ascii="Arial" w:hAnsi="Arial" w:cs="Arial"/>
          <w:sz w:val="20"/>
          <w:szCs w:val="20"/>
        </w:rPr>
      </w:pPr>
      <w:r w:rsidRPr="00413101">
        <w:rPr>
          <w:rFonts w:ascii="Arial" w:hAnsi="Arial" w:cs="Arial"/>
          <w:sz w:val="20"/>
          <w:szCs w:val="20"/>
        </w:rPr>
        <w:t>Účelom uza</w:t>
      </w:r>
      <w:r w:rsidR="001A431E">
        <w:rPr>
          <w:rFonts w:ascii="Arial" w:hAnsi="Arial" w:cs="Arial"/>
          <w:sz w:val="20"/>
          <w:szCs w:val="20"/>
        </w:rPr>
        <w:t>tvorenia</w:t>
      </w:r>
      <w:r w:rsidRPr="00413101">
        <w:rPr>
          <w:rFonts w:ascii="Arial" w:hAnsi="Arial" w:cs="Arial"/>
          <w:sz w:val="20"/>
          <w:szCs w:val="20"/>
        </w:rPr>
        <w:t xml:space="preserve"> tejto Zmluvy je zabezpečenie činností pre </w:t>
      </w:r>
      <w:r w:rsidR="00CA6B27">
        <w:rPr>
          <w:rFonts w:ascii="Arial" w:hAnsi="Arial" w:cs="Arial"/>
          <w:sz w:val="20"/>
          <w:szCs w:val="20"/>
        </w:rPr>
        <w:t>Objednávateľa</w:t>
      </w:r>
      <w:r w:rsidRPr="00413101">
        <w:rPr>
          <w:rFonts w:ascii="Arial" w:hAnsi="Arial" w:cs="Arial"/>
          <w:sz w:val="20"/>
          <w:szCs w:val="20"/>
        </w:rPr>
        <w:t xml:space="preserve"> vyplývajúcich </w:t>
      </w:r>
      <w:r w:rsidR="00CA6B27">
        <w:rPr>
          <w:rFonts w:ascii="Arial" w:hAnsi="Arial" w:cs="Arial"/>
          <w:sz w:val="20"/>
          <w:szCs w:val="20"/>
        </w:rPr>
        <w:t>mu</w:t>
      </w:r>
      <w:r w:rsidRPr="00413101">
        <w:rPr>
          <w:rFonts w:ascii="Arial" w:hAnsi="Arial" w:cs="Arial"/>
          <w:sz w:val="20"/>
          <w:szCs w:val="20"/>
        </w:rPr>
        <w:t xml:space="preserve"> </w:t>
      </w:r>
      <w:r w:rsidR="00A81529">
        <w:rPr>
          <w:rFonts w:ascii="Arial" w:hAnsi="Arial" w:cs="Arial"/>
          <w:sz w:val="20"/>
          <w:szCs w:val="20"/>
        </w:rPr>
        <w:br/>
      </w:r>
      <w:r w:rsidRPr="00413101">
        <w:rPr>
          <w:rFonts w:ascii="Arial" w:hAnsi="Arial" w:cs="Arial"/>
          <w:sz w:val="20"/>
          <w:szCs w:val="20"/>
        </w:rPr>
        <w:t>z § 31a zákona č. 305/2013 Z. z., ktoré sa týkajú zabezpečenia vyhotovenia listinnej podoby elektronického úradného dokumentu vo forme listinného rovnopisu elektronického úradného dokumentu</w:t>
      </w:r>
      <w:r w:rsidR="00413101" w:rsidRPr="00413101">
        <w:rPr>
          <w:rFonts w:ascii="Arial" w:hAnsi="Arial" w:cs="Arial"/>
          <w:sz w:val="20"/>
          <w:szCs w:val="20"/>
        </w:rPr>
        <w:t xml:space="preserve"> a</w:t>
      </w:r>
      <w:r w:rsidRPr="00413101">
        <w:rPr>
          <w:rFonts w:ascii="Arial" w:hAnsi="Arial" w:cs="Arial"/>
          <w:sz w:val="20"/>
          <w:szCs w:val="20"/>
        </w:rPr>
        <w:t xml:space="preserve"> zabezpečenia jeho doručenia adresátovi v listinnej podobe, a to za podmienok a spôsobom špecifikovaným v tejto Zmluve a v príslušných právnych predpisoch. </w:t>
      </w:r>
    </w:p>
    <w:p w14:paraId="06EA17B6" w14:textId="77777777" w:rsidR="00436EDA" w:rsidRPr="00436EDA" w:rsidRDefault="00436EDA" w:rsidP="00436EDA">
      <w:pPr>
        <w:spacing w:after="0" w:line="240" w:lineRule="auto"/>
        <w:ind w:left="360"/>
        <w:contextualSpacing/>
        <w:jc w:val="both"/>
        <w:rPr>
          <w:rFonts w:ascii="Arial" w:hAnsi="Arial" w:cs="Arial"/>
          <w:sz w:val="20"/>
          <w:szCs w:val="20"/>
        </w:rPr>
      </w:pPr>
    </w:p>
    <w:p w14:paraId="5D9C4754" w14:textId="1F81B380" w:rsidR="00436EDA" w:rsidRPr="00BA0930" w:rsidRDefault="00436EDA" w:rsidP="00436EDA">
      <w:pPr>
        <w:numPr>
          <w:ilvl w:val="0"/>
          <w:numId w:val="7"/>
        </w:numPr>
        <w:suppressAutoHyphens/>
        <w:spacing w:after="0" w:line="240" w:lineRule="auto"/>
        <w:jc w:val="both"/>
        <w:rPr>
          <w:rFonts w:ascii="Arial" w:eastAsia="Times New Roman" w:hAnsi="Arial" w:cs="Arial"/>
          <w:sz w:val="20"/>
          <w:szCs w:val="20"/>
          <w:lang w:eastAsia="cs-CZ"/>
        </w:rPr>
      </w:pPr>
      <w:r w:rsidRPr="00436EDA">
        <w:rPr>
          <w:rFonts w:ascii="Arial" w:eastAsia="Times New Roman" w:hAnsi="Arial" w:cs="Arial"/>
          <w:sz w:val="20"/>
          <w:szCs w:val="20"/>
          <w:lang w:eastAsia="cs-CZ"/>
        </w:rPr>
        <w:t xml:space="preserve">Predmetom tejto Zmluvy je záväzok </w:t>
      </w:r>
      <w:r w:rsidR="003F4A2A">
        <w:rPr>
          <w:rFonts w:ascii="Arial" w:eastAsia="Times New Roman" w:hAnsi="Arial" w:cs="Arial"/>
          <w:sz w:val="20"/>
          <w:szCs w:val="20"/>
          <w:lang w:eastAsia="cs-CZ"/>
        </w:rPr>
        <w:t>NASES</w:t>
      </w:r>
      <w:r w:rsidR="00CB0C16">
        <w:rPr>
          <w:rFonts w:ascii="Arial" w:eastAsia="Times New Roman" w:hAnsi="Arial" w:cs="Arial"/>
          <w:sz w:val="20"/>
          <w:szCs w:val="20"/>
          <w:lang w:eastAsia="cs-CZ"/>
        </w:rPr>
        <w:t xml:space="preserve"> zabezpečiť</w:t>
      </w:r>
      <w:r w:rsidRPr="00436EDA">
        <w:rPr>
          <w:rFonts w:ascii="Arial" w:eastAsia="Times New Roman" w:hAnsi="Arial" w:cs="Arial"/>
          <w:sz w:val="20"/>
          <w:szCs w:val="20"/>
          <w:lang w:eastAsia="cs-CZ"/>
        </w:rPr>
        <w:t xml:space="preserve"> v súlade s § 31a zákona č. 305/2013 </w:t>
      </w:r>
      <w:r w:rsidR="00A81529">
        <w:rPr>
          <w:rFonts w:ascii="Arial" w:eastAsia="Times New Roman" w:hAnsi="Arial" w:cs="Arial"/>
          <w:sz w:val="20"/>
          <w:szCs w:val="20"/>
          <w:lang w:eastAsia="cs-CZ"/>
        </w:rPr>
        <w:br/>
      </w:r>
      <w:r w:rsidRPr="00436EDA">
        <w:rPr>
          <w:rFonts w:ascii="Arial" w:eastAsia="Times New Roman" w:hAnsi="Arial" w:cs="Arial"/>
          <w:sz w:val="20"/>
          <w:szCs w:val="20"/>
          <w:lang w:eastAsia="cs-CZ"/>
        </w:rPr>
        <w:t xml:space="preserve">Z. z., v súlade s Vyhláškou </w:t>
      </w:r>
      <w:r w:rsidRPr="00436EDA">
        <w:rPr>
          <w:rFonts w:ascii="Arial" w:eastAsia="Times New Roman" w:hAnsi="Arial" w:cs="Arial"/>
          <w:color w:val="000000"/>
          <w:sz w:val="20"/>
          <w:szCs w:val="20"/>
          <w:lang w:eastAsia="cs-CZ"/>
        </w:rPr>
        <w:t xml:space="preserve">Úradu podpredsedu vlády Slovenskej republiky pre investície a informatizáciu </w:t>
      </w:r>
      <w:r w:rsidRPr="00436EDA">
        <w:rPr>
          <w:rFonts w:ascii="Arial" w:eastAsia="Times New Roman" w:hAnsi="Arial" w:cs="Arial"/>
          <w:bCs/>
          <w:color w:val="000000"/>
          <w:sz w:val="20"/>
          <w:szCs w:val="20"/>
          <w:lang w:eastAsia="cs-CZ"/>
        </w:rPr>
        <w:t>č. 85/2018 Z. z.</w:t>
      </w:r>
      <w:r w:rsidRPr="00436EDA">
        <w:rPr>
          <w:rFonts w:ascii="Arial" w:eastAsia="Times New Roman" w:hAnsi="Arial" w:cs="Arial"/>
          <w:color w:val="000000"/>
          <w:sz w:val="20"/>
          <w:szCs w:val="20"/>
          <w:lang w:eastAsia="cs-CZ"/>
        </w:rPr>
        <w:t>, ktorou sa ustanovujú podrobnosti o spôsobe vyhotovenia a náležitostiach listinného rovnopisu elektronického úradného dokumentu</w:t>
      </w:r>
      <w:r w:rsidRPr="00436EDA">
        <w:rPr>
          <w:rFonts w:ascii="Arial" w:eastAsia="Times New Roman" w:hAnsi="Arial" w:cs="Arial"/>
          <w:sz w:val="20"/>
          <w:szCs w:val="20"/>
          <w:lang w:eastAsia="cs-CZ"/>
        </w:rPr>
        <w:t xml:space="preserve"> (ďalej len „Vyhláška“) </w:t>
      </w:r>
      <w:r w:rsidRPr="00BA0930">
        <w:rPr>
          <w:rFonts w:ascii="Arial" w:eastAsia="Times New Roman" w:hAnsi="Arial" w:cs="Arial"/>
          <w:sz w:val="20"/>
          <w:szCs w:val="20"/>
          <w:lang w:eastAsia="cs-CZ"/>
        </w:rPr>
        <w:t>a v súlade s</w:t>
      </w:r>
      <w:r w:rsidR="00413101" w:rsidRPr="00BA0930">
        <w:rPr>
          <w:rFonts w:ascii="Arial" w:eastAsia="Times New Roman" w:hAnsi="Arial" w:cs="Arial"/>
          <w:sz w:val="20"/>
          <w:szCs w:val="20"/>
          <w:lang w:eastAsia="cs-CZ"/>
        </w:rPr>
        <w:t> uzatvorenou zmluvou medzi NASES a Slovenskou poštou, a.s.,</w:t>
      </w:r>
      <w:r w:rsidR="002C3B54" w:rsidRPr="00BA0930">
        <w:rPr>
          <w:rFonts w:ascii="Arial" w:eastAsia="Times New Roman" w:hAnsi="Arial" w:cs="Arial"/>
          <w:sz w:val="20"/>
          <w:szCs w:val="20"/>
          <w:lang w:eastAsia="cs-CZ"/>
        </w:rPr>
        <w:t xml:space="preserve"> </w:t>
      </w:r>
      <w:r w:rsidR="00042413" w:rsidRPr="00BA0930">
        <w:rPr>
          <w:rFonts w:ascii="Arial" w:eastAsia="Times New Roman" w:hAnsi="Arial" w:cs="Arial"/>
          <w:sz w:val="20"/>
          <w:szCs w:val="20"/>
          <w:lang w:eastAsia="cs-CZ"/>
        </w:rPr>
        <w:t>(ďalej len „</w:t>
      </w:r>
      <w:r w:rsidR="001C4304" w:rsidRPr="00BA0930">
        <w:rPr>
          <w:rFonts w:ascii="Arial" w:eastAsia="Times New Roman" w:hAnsi="Arial" w:cs="Arial"/>
          <w:sz w:val="20"/>
          <w:szCs w:val="20"/>
          <w:lang w:eastAsia="cs-CZ"/>
        </w:rPr>
        <w:t>Poštová zmluva</w:t>
      </w:r>
      <w:r w:rsidR="00042413" w:rsidRPr="00BA0930">
        <w:rPr>
          <w:rFonts w:ascii="Arial" w:eastAsia="Times New Roman" w:hAnsi="Arial" w:cs="Arial"/>
          <w:sz w:val="20"/>
          <w:szCs w:val="20"/>
          <w:lang w:eastAsia="cs-CZ"/>
        </w:rPr>
        <w:t>“)</w:t>
      </w:r>
      <w:r w:rsidRPr="00BA0930">
        <w:rPr>
          <w:rFonts w:ascii="Arial" w:eastAsia="Times New Roman" w:hAnsi="Arial" w:cs="Arial"/>
          <w:sz w:val="20"/>
          <w:szCs w:val="20"/>
          <w:lang w:eastAsia="cs-CZ"/>
        </w:rPr>
        <w:t xml:space="preserve"> pre </w:t>
      </w:r>
      <w:r w:rsidR="00CA6B27" w:rsidRPr="00BA0930">
        <w:rPr>
          <w:rFonts w:ascii="Arial" w:eastAsia="Times New Roman" w:hAnsi="Arial" w:cs="Arial"/>
          <w:sz w:val="20"/>
          <w:szCs w:val="20"/>
          <w:lang w:eastAsia="cs-CZ"/>
        </w:rPr>
        <w:t>Objednávateľa</w:t>
      </w:r>
      <w:r w:rsidRPr="00BA0930">
        <w:rPr>
          <w:rFonts w:ascii="Arial" w:eastAsia="Times New Roman" w:hAnsi="Arial" w:cs="Arial"/>
          <w:sz w:val="20"/>
          <w:szCs w:val="20"/>
          <w:lang w:eastAsia="cs-CZ"/>
        </w:rPr>
        <w:t xml:space="preserve"> nasledujúce služby:</w:t>
      </w:r>
    </w:p>
    <w:p w14:paraId="16E35FCF" w14:textId="77777777" w:rsidR="006C3A80" w:rsidRPr="00BA0930" w:rsidRDefault="006C3A80" w:rsidP="00CA3B9A">
      <w:pPr>
        <w:suppressAutoHyphens/>
        <w:spacing w:after="0" w:line="240" w:lineRule="auto"/>
        <w:ind w:left="360"/>
        <w:jc w:val="both"/>
        <w:rPr>
          <w:rFonts w:ascii="Arial" w:eastAsia="Times New Roman" w:hAnsi="Arial" w:cs="Arial"/>
          <w:sz w:val="20"/>
          <w:szCs w:val="20"/>
          <w:lang w:eastAsia="cs-CZ"/>
        </w:rPr>
      </w:pPr>
    </w:p>
    <w:p w14:paraId="07952796" w14:textId="69E6BC5E" w:rsidR="00726363" w:rsidRPr="00BA0930" w:rsidRDefault="002C3213" w:rsidP="006C3A80">
      <w:pPr>
        <w:numPr>
          <w:ilvl w:val="0"/>
          <w:numId w:val="6"/>
        </w:numPr>
        <w:suppressAutoHyphens/>
        <w:spacing w:after="0" w:line="240" w:lineRule="auto"/>
        <w:ind w:left="993" w:hanging="567"/>
        <w:jc w:val="both"/>
        <w:rPr>
          <w:rFonts w:ascii="Arial" w:eastAsia="Times New Roman" w:hAnsi="Arial" w:cs="Arial"/>
          <w:sz w:val="20"/>
          <w:szCs w:val="20"/>
          <w:lang w:eastAsia="cs-CZ"/>
        </w:rPr>
      </w:pPr>
      <w:r w:rsidRPr="00BA0930">
        <w:rPr>
          <w:rFonts w:ascii="Arial" w:eastAsia="Times New Roman" w:hAnsi="Arial" w:cs="Arial"/>
          <w:sz w:val="20"/>
          <w:szCs w:val="20"/>
          <w:lang w:eastAsia="cs-CZ"/>
        </w:rPr>
        <w:t>odoslanie elektronického úradného dokumentu do aktivovanej elektronickej schránky,</w:t>
      </w:r>
    </w:p>
    <w:p w14:paraId="26D3EA03" w14:textId="3DDE7CD6" w:rsidR="00726363" w:rsidRPr="00BA0930" w:rsidRDefault="00726363" w:rsidP="006C3A80">
      <w:pPr>
        <w:numPr>
          <w:ilvl w:val="0"/>
          <w:numId w:val="6"/>
        </w:numPr>
        <w:suppressAutoHyphens/>
        <w:spacing w:after="0" w:line="240" w:lineRule="auto"/>
        <w:ind w:left="993" w:hanging="567"/>
        <w:jc w:val="both"/>
        <w:rPr>
          <w:rFonts w:ascii="Arial" w:eastAsia="Times New Roman" w:hAnsi="Arial" w:cs="Arial"/>
          <w:sz w:val="20"/>
          <w:szCs w:val="20"/>
          <w:lang w:eastAsia="cs-CZ"/>
        </w:rPr>
      </w:pPr>
      <w:r w:rsidRPr="00BA0930">
        <w:rPr>
          <w:rFonts w:ascii="Arial" w:eastAsia="Times New Roman" w:hAnsi="Arial" w:cs="Arial"/>
          <w:sz w:val="20"/>
          <w:szCs w:val="20"/>
          <w:lang w:eastAsia="cs-CZ"/>
        </w:rPr>
        <w:t>vyhotovenie listinného rovnopisu elektronického úradného dokumentu</w:t>
      </w:r>
      <w:r w:rsidR="00A81529" w:rsidRPr="00BA0930">
        <w:rPr>
          <w:rFonts w:ascii="Arial" w:eastAsia="Times New Roman" w:hAnsi="Arial" w:cs="Arial"/>
          <w:sz w:val="20"/>
          <w:szCs w:val="20"/>
          <w:lang w:eastAsia="cs-CZ"/>
        </w:rPr>
        <w:t xml:space="preserve"> v prípade, </w:t>
      </w:r>
      <w:r w:rsidR="002C3213" w:rsidRPr="00BA0930">
        <w:rPr>
          <w:rFonts w:ascii="Arial" w:eastAsia="Times New Roman" w:hAnsi="Arial" w:cs="Arial"/>
          <w:sz w:val="20"/>
          <w:szCs w:val="20"/>
          <w:lang w:eastAsia="cs-CZ"/>
        </w:rPr>
        <w:t>ak elektronická schránka nie je aktivovaná</w:t>
      </w:r>
      <w:r w:rsidR="00AE1728" w:rsidRPr="00BA0930">
        <w:rPr>
          <w:rFonts w:ascii="Arial" w:eastAsia="Times New Roman" w:hAnsi="Arial" w:cs="Arial"/>
          <w:sz w:val="20"/>
          <w:szCs w:val="20"/>
          <w:lang w:eastAsia="cs-CZ"/>
        </w:rPr>
        <w:t xml:space="preserve"> prostredníctvom poštového podniku</w:t>
      </w:r>
      <w:r w:rsidR="00D141BC" w:rsidRPr="00BA0930">
        <w:rPr>
          <w:rFonts w:ascii="Arial" w:eastAsia="Times New Roman" w:hAnsi="Arial" w:cs="Arial"/>
          <w:sz w:val="20"/>
          <w:szCs w:val="20"/>
          <w:lang w:eastAsia="cs-CZ"/>
        </w:rPr>
        <w:t>,</w:t>
      </w:r>
    </w:p>
    <w:p w14:paraId="4F6953C8" w14:textId="5F8D69E6" w:rsidR="00436EDA" w:rsidRPr="00BA0930" w:rsidRDefault="00436EDA" w:rsidP="006C3A80">
      <w:pPr>
        <w:numPr>
          <w:ilvl w:val="0"/>
          <w:numId w:val="6"/>
        </w:numPr>
        <w:suppressAutoHyphens/>
        <w:spacing w:after="0" w:line="240" w:lineRule="auto"/>
        <w:ind w:left="993" w:hanging="567"/>
        <w:jc w:val="both"/>
        <w:rPr>
          <w:rFonts w:ascii="Arial" w:eastAsia="Times New Roman" w:hAnsi="Arial" w:cs="Arial"/>
          <w:sz w:val="20"/>
          <w:szCs w:val="20"/>
          <w:lang w:eastAsia="cs-CZ"/>
        </w:rPr>
      </w:pPr>
      <w:r w:rsidRPr="00BA0930">
        <w:rPr>
          <w:rFonts w:ascii="Arial" w:eastAsia="Times New Roman" w:hAnsi="Arial" w:cs="Arial"/>
          <w:sz w:val="20"/>
          <w:szCs w:val="20"/>
          <w:lang w:eastAsia="cs-CZ"/>
        </w:rPr>
        <w:t>vytvorenie poštových zásielok univerzálnej služby,</w:t>
      </w:r>
      <w:r w:rsidR="00AE1728" w:rsidRPr="00BA0930">
        <w:rPr>
          <w:rFonts w:ascii="Arial" w:eastAsia="Times New Roman" w:hAnsi="Arial" w:cs="Arial"/>
          <w:sz w:val="20"/>
          <w:szCs w:val="20"/>
          <w:lang w:eastAsia="cs-CZ"/>
        </w:rPr>
        <w:t xml:space="preserve"> prostredníctvom poštového podniku</w:t>
      </w:r>
      <w:r w:rsidR="00D141BC" w:rsidRPr="00BA0930">
        <w:rPr>
          <w:rFonts w:ascii="Arial" w:eastAsia="Times New Roman" w:hAnsi="Arial" w:cs="Arial"/>
          <w:sz w:val="20"/>
          <w:szCs w:val="20"/>
          <w:lang w:eastAsia="cs-CZ"/>
        </w:rPr>
        <w:t>,</w:t>
      </w:r>
    </w:p>
    <w:p w14:paraId="16BFF993" w14:textId="498DF8E3" w:rsidR="00436EDA" w:rsidRPr="00BA0930" w:rsidRDefault="00436EDA" w:rsidP="006C3A80">
      <w:pPr>
        <w:numPr>
          <w:ilvl w:val="0"/>
          <w:numId w:val="6"/>
        </w:numPr>
        <w:suppressAutoHyphens/>
        <w:spacing w:after="0" w:line="240" w:lineRule="auto"/>
        <w:ind w:left="993" w:hanging="567"/>
        <w:jc w:val="both"/>
        <w:rPr>
          <w:rFonts w:ascii="Arial" w:eastAsia="Times New Roman" w:hAnsi="Arial" w:cs="Arial"/>
          <w:sz w:val="20"/>
          <w:szCs w:val="20"/>
          <w:lang w:eastAsia="cs-CZ"/>
        </w:rPr>
      </w:pPr>
      <w:r w:rsidRPr="00BA0930">
        <w:rPr>
          <w:rFonts w:ascii="Arial" w:eastAsia="Times New Roman" w:hAnsi="Arial" w:cs="Arial"/>
          <w:sz w:val="20"/>
          <w:szCs w:val="20"/>
          <w:lang w:eastAsia="cs-CZ"/>
        </w:rPr>
        <w:t>distribúciu vytvorených poštových zásielok univerzálnej služby</w:t>
      </w:r>
      <w:r w:rsidR="00A81529" w:rsidRPr="00BA0930">
        <w:rPr>
          <w:rFonts w:ascii="Arial" w:eastAsia="Times New Roman" w:hAnsi="Arial" w:cs="Arial"/>
          <w:sz w:val="20"/>
          <w:szCs w:val="20"/>
          <w:lang w:eastAsia="cs-CZ"/>
        </w:rPr>
        <w:t xml:space="preserve"> </w:t>
      </w:r>
      <w:r w:rsidR="00AE1728" w:rsidRPr="00BA0930">
        <w:rPr>
          <w:rFonts w:ascii="Arial" w:eastAsia="Times New Roman" w:hAnsi="Arial" w:cs="Arial"/>
          <w:sz w:val="20"/>
          <w:szCs w:val="20"/>
          <w:lang w:eastAsia="cs-CZ"/>
        </w:rPr>
        <w:t>prostredníctvom poštového podniku,</w:t>
      </w:r>
    </w:p>
    <w:p w14:paraId="5DD62EAE" w14:textId="6B78861D" w:rsidR="00436EDA" w:rsidRPr="00BA0930" w:rsidRDefault="00436EDA" w:rsidP="006C3A80">
      <w:pPr>
        <w:numPr>
          <w:ilvl w:val="0"/>
          <w:numId w:val="6"/>
        </w:numPr>
        <w:suppressAutoHyphens/>
        <w:spacing w:after="0" w:line="240" w:lineRule="auto"/>
        <w:ind w:left="993" w:hanging="567"/>
        <w:jc w:val="both"/>
        <w:rPr>
          <w:rFonts w:ascii="Arial" w:eastAsia="Times New Roman" w:hAnsi="Arial" w:cs="Arial"/>
          <w:sz w:val="20"/>
          <w:szCs w:val="20"/>
          <w:lang w:eastAsia="cs-CZ"/>
        </w:rPr>
      </w:pPr>
      <w:r w:rsidRPr="00BA0930">
        <w:rPr>
          <w:rFonts w:ascii="Arial" w:eastAsia="Times New Roman" w:hAnsi="Arial" w:cs="Arial"/>
          <w:sz w:val="20"/>
          <w:szCs w:val="20"/>
          <w:lang w:eastAsia="cs-CZ"/>
        </w:rPr>
        <w:t>odoslanie informácie o výsledku doručenia, potvrdzujúcu moment doručenia alebo dôvody nedoručenia</w:t>
      </w:r>
      <w:r w:rsidR="00A81529" w:rsidRPr="00BA0930">
        <w:rPr>
          <w:rFonts w:ascii="Arial" w:eastAsia="Times New Roman" w:hAnsi="Arial" w:cs="Arial"/>
          <w:sz w:val="20"/>
          <w:szCs w:val="20"/>
          <w:lang w:eastAsia="cs-CZ"/>
        </w:rPr>
        <w:t xml:space="preserve"> </w:t>
      </w:r>
      <w:r w:rsidR="00AE1728" w:rsidRPr="00BA0930">
        <w:rPr>
          <w:rFonts w:ascii="Arial" w:eastAsia="Times New Roman" w:hAnsi="Arial" w:cs="Arial"/>
          <w:sz w:val="20"/>
          <w:szCs w:val="20"/>
          <w:lang w:eastAsia="cs-CZ"/>
        </w:rPr>
        <w:t>prostredníctvom poštového podniku,</w:t>
      </w:r>
    </w:p>
    <w:p w14:paraId="7CC99E7A" w14:textId="5857C660" w:rsidR="00436EDA" w:rsidRPr="00BA0930" w:rsidRDefault="00436EDA" w:rsidP="006C3A80">
      <w:pPr>
        <w:numPr>
          <w:ilvl w:val="0"/>
          <w:numId w:val="6"/>
        </w:numPr>
        <w:suppressAutoHyphens/>
        <w:spacing w:after="0" w:line="240" w:lineRule="auto"/>
        <w:ind w:left="993" w:hanging="567"/>
        <w:jc w:val="both"/>
        <w:rPr>
          <w:rFonts w:ascii="Arial" w:eastAsia="Times New Roman" w:hAnsi="Arial" w:cs="Arial"/>
          <w:sz w:val="20"/>
          <w:szCs w:val="20"/>
          <w:lang w:eastAsia="cs-CZ"/>
        </w:rPr>
      </w:pPr>
      <w:r w:rsidRPr="00BA0930">
        <w:rPr>
          <w:rFonts w:ascii="Arial" w:eastAsia="Times New Roman" w:hAnsi="Arial" w:cs="Arial"/>
          <w:sz w:val="20"/>
          <w:szCs w:val="20"/>
          <w:lang w:eastAsia="cs-CZ"/>
        </w:rPr>
        <w:t>zničenie nedoručiteľných poštových zásielok univerzálnej služby</w:t>
      </w:r>
      <w:r w:rsidR="00A81529" w:rsidRPr="00BA0930">
        <w:rPr>
          <w:rFonts w:ascii="Arial" w:eastAsia="Times New Roman" w:hAnsi="Arial" w:cs="Arial"/>
          <w:sz w:val="20"/>
          <w:szCs w:val="20"/>
          <w:lang w:eastAsia="cs-CZ"/>
        </w:rPr>
        <w:t xml:space="preserve"> </w:t>
      </w:r>
      <w:r w:rsidR="00AE1728" w:rsidRPr="00BA0930">
        <w:rPr>
          <w:rFonts w:ascii="Arial" w:eastAsia="Times New Roman" w:hAnsi="Arial" w:cs="Arial"/>
          <w:sz w:val="20"/>
          <w:szCs w:val="20"/>
          <w:lang w:eastAsia="cs-CZ"/>
        </w:rPr>
        <w:t xml:space="preserve"> prostredníctvom poštového podniku,</w:t>
      </w:r>
    </w:p>
    <w:p w14:paraId="4E71EFD3" w14:textId="7F3E221C" w:rsidR="00436EDA" w:rsidRPr="00BA0930" w:rsidRDefault="00163F80" w:rsidP="006C3A80">
      <w:pPr>
        <w:numPr>
          <w:ilvl w:val="0"/>
          <w:numId w:val="6"/>
        </w:numPr>
        <w:suppressAutoHyphens/>
        <w:spacing w:after="0" w:line="240" w:lineRule="auto"/>
        <w:ind w:left="993" w:hanging="567"/>
        <w:jc w:val="both"/>
        <w:rPr>
          <w:rFonts w:ascii="Arial" w:eastAsia="Times New Roman" w:hAnsi="Arial" w:cs="Arial"/>
          <w:sz w:val="20"/>
          <w:szCs w:val="20"/>
          <w:lang w:eastAsia="cs-CZ"/>
        </w:rPr>
      </w:pPr>
      <w:r w:rsidRPr="00BA0930">
        <w:rPr>
          <w:rFonts w:ascii="Arial" w:eastAsia="Times New Roman" w:hAnsi="Arial" w:cs="Arial"/>
          <w:sz w:val="20"/>
          <w:szCs w:val="20"/>
          <w:lang w:eastAsia="cs-CZ"/>
        </w:rPr>
        <w:t xml:space="preserve">podpora </w:t>
      </w:r>
      <w:r w:rsidR="00436EDA" w:rsidRPr="00BA0930">
        <w:rPr>
          <w:rFonts w:ascii="Arial" w:eastAsia="Times New Roman" w:hAnsi="Arial" w:cs="Arial"/>
          <w:sz w:val="20"/>
          <w:szCs w:val="20"/>
          <w:lang w:eastAsia="cs-CZ"/>
        </w:rPr>
        <w:t>prevádzk</w:t>
      </w:r>
      <w:r w:rsidRPr="00BA0930">
        <w:rPr>
          <w:rFonts w:ascii="Arial" w:eastAsia="Times New Roman" w:hAnsi="Arial" w:cs="Arial"/>
          <w:sz w:val="20"/>
          <w:szCs w:val="20"/>
          <w:lang w:eastAsia="cs-CZ"/>
        </w:rPr>
        <w:t xml:space="preserve">y pre </w:t>
      </w:r>
      <w:r w:rsidR="00436EDA" w:rsidRPr="00BA0930">
        <w:rPr>
          <w:rFonts w:ascii="Arial" w:eastAsia="Times New Roman" w:hAnsi="Arial" w:cs="Arial"/>
          <w:sz w:val="20"/>
          <w:szCs w:val="20"/>
          <w:lang w:eastAsia="cs-CZ"/>
        </w:rPr>
        <w:t>služ</w:t>
      </w:r>
      <w:r w:rsidR="00B5155F" w:rsidRPr="00BA0930">
        <w:rPr>
          <w:rFonts w:ascii="Arial" w:eastAsia="Times New Roman" w:hAnsi="Arial" w:cs="Arial"/>
          <w:sz w:val="20"/>
          <w:szCs w:val="20"/>
          <w:lang w:eastAsia="cs-CZ"/>
        </w:rPr>
        <w:t>by</w:t>
      </w:r>
      <w:r w:rsidR="00436EDA" w:rsidRPr="00BA0930">
        <w:rPr>
          <w:rFonts w:ascii="Arial" w:eastAsia="Times New Roman" w:hAnsi="Arial" w:cs="Arial"/>
          <w:sz w:val="20"/>
          <w:szCs w:val="20"/>
          <w:lang w:eastAsia="cs-CZ"/>
        </w:rPr>
        <w:t xml:space="preserve"> uveden</w:t>
      </w:r>
      <w:r w:rsidR="00B5155F" w:rsidRPr="00BA0930">
        <w:rPr>
          <w:rFonts w:ascii="Arial" w:eastAsia="Times New Roman" w:hAnsi="Arial" w:cs="Arial"/>
          <w:sz w:val="20"/>
          <w:szCs w:val="20"/>
          <w:lang w:eastAsia="cs-CZ"/>
        </w:rPr>
        <w:t>é</w:t>
      </w:r>
      <w:r w:rsidR="00436EDA" w:rsidRPr="00BA0930">
        <w:rPr>
          <w:rFonts w:ascii="Arial" w:eastAsia="Times New Roman" w:hAnsi="Arial" w:cs="Arial"/>
          <w:sz w:val="20"/>
          <w:szCs w:val="20"/>
          <w:lang w:eastAsia="cs-CZ"/>
        </w:rPr>
        <w:t xml:space="preserve"> v písm. a) až </w:t>
      </w:r>
      <w:r w:rsidR="003A0EC5" w:rsidRPr="00BA0930">
        <w:rPr>
          <w:rFonts w:ascii="Arial" w:eastAsia="Times New Roman" w:hAnsi="Arial" w:cs="Arial"/>
          <w:sz w:val="20"/>
          <w:szCs w:val="20"/>
          <w:lang w:eastAsia="cs-CZ"/>
        </w:rPr>
        <w:t>f</w:t>
      </w:r>
      <w:r w:rsidR="00436EDA" w:rsidRPr="00BA0930">
        <w:rPr>
          <w:rFonts w:ascii="Arial" w:eastAsia="Times New Roman" w:hAnsi="Arial" w:cs="Arial"/>
          <w:sz w:val="20"/>
          <w:szCs w:val="20"/>
          <w:lang w:eastAsia="cs-CZ"/>
        </w:rPr>
        <w:t xml:space="preserve">) tohto bodu Zmluvy </w:t>
      </w:r>
      <w:r w:rsidR="00AE1728" w:rsidRPr="00BA0930">
        <w:rPr>
          <w:rFonts w:ascii="Arial" w:eastAsia="Times New Roman" w:hAnsi="Arial" w:cs="Arial"/>
          <w:sz w:val="20"/>
          <w:szCs w:val="20"/>
          <w:lang w:eastAsia="cs-CZ"/>
        </w:rPr>
        <w:t>prostredníctvom poštového podniku.</w:t>
      </w:r>
    </w:p>
    <w:p w14:paraId="757D93D6" w14:textId="77777777" w:rsidR="006C3A80" w:rsidRPr="00BA0930" w:rsidRDefault="006C3A80" w:rsidP="00436EDA">
      <w:pPr>
        <w:suppressAutoHyphens/>
        <w:spacing w:after="0" w:line="240" w:lineRule="auto"/>
        <w:ind w:left="284"/>
        <w:jc w:val="both"/>
        <w:rPr>
          <w:rFonts w:ascii="Arial" w:eastAsia="Times New Roman" w:hAnsi="Arial" w:cs="Arial"/>
          <w:sz w:val="20"/>
          <w:szCs w:val="20"/>
          <w:lang w:eastAsia="cs-CZ"/>
        </w:rPr>
      </w:pPr>
    </w:p>
    <w:p w14:paraId="040A565C" w14:textId="371D2475" w:rsidR="00436EDA" w:rsidRPr="00BA0930" w:rsidRDefault="00436EDA" w:rsidP="006C3A80">
      <w:pPr>
        <w:suppressAutoHyphens/>
        <w:spacing w:after="0" w:line="240" w:lineRule="auto"/>
        <w:ind w:left="426"/>
        <w:jc w:val="both"/>
        <w:rPr>
          <w:rFonts w:ascii="Arial" w:eastAsia="Times New Roman" w:hAnsi="Arial" w:cs="Arial"/>
          <w:sz w:val="20"/>
          <w:szCs w:val="20"/>
          <w:lang w:eastAsia="cs-CZ"/>
        </w:rPr>
      </w:pPr>
      <w:r w:rsidRPr="00BA0930">
        <w:rPr>
          <w:rFonts w:ascii="Arial" w:eastAsia="Times New Roman" w:hAnsi="Arial" w:cs="Arial"/>
          <w:sz w:val="20"/>
          <w:szCs w:val="20"/>
          <w:lang w:eastAsia="cs-CZ"/>
        </w:rPr>
        <w:t xml:space="preserve">(služby uvedené v písm. a) až </w:t>
      </w:r>
      <w:r w:rsidR="00013DB0" w:rsidRPr="00BA0930">
        <w:rPr>
          <w:rFonts w:ascii="Arial" w:eastAsia="Times New Roman" w:hAnsi="Arial" w:cs="Arial"/>
          <w:sz w:val="20"/>
          <w:szCs w:val="20"/>
          <w:lang w:eastAsia="cs-CZ"/>
        </w:rPr>
        <w:t>g</w:t>
      </w:r>
      <w:r w:rsidRPr="00BA0930">
        <w:rPr>
          <w:rFonts w:ascii="Arial" w:eastAsia="Times New Roman" w:hAnsi="Arial" w:cs="Arial"/>
          <w:sz w:val="20"/>
          <w:szCs w:val="20"/>
          <w:lang w:eastAsia="cs-CZ"/>
        </w:rPr>
        <w:t>) ďalej spolu aj ako „Služby</w:t>
      </w:r>
      <w:r w:rsidR="00F23B45" w:rsidRPr="00BA0930">
        <w:rPr>
          <w:rFonts w:ascii="Arial" w:eastAsia="Times New Roman" w:hAnsi="Arial" w:cs="Arial"/>
          <w:sz w:val="20"/>
          <w:szCs w:val="20"/>
          <w:lang w:eastAsia="cs-CZ"/>
        </w:rPr>
        <w:t xml:space="preserve"> CUD</w:t>
      </w:r>
      <w:r w:rsidRPr="00BA0930">
        <w:rPr>
          <w:rFonts w:ascii="Arial" w:eastAsia="Times New Roman" w:hAnsi="Arial" w:cs="Arial"/>
          <w:sz w:val="20"/>
          <w:szCs w:val="20"/>
          <w:lang w:eastAsia="cs-CZ"/>
        </w:rPr>
        <w:t>“)</w:t>
      </w:r>
    </w:p>
    <w:p w14:paraId="1B9FBFB2" w14:textId="77777777" w:rsidR="00436EDA" w:rsidRPr="00BA0930" w:rsidRDefault="00436EDA" w:rsidP="00436EDA">
      <w:pPr>
        <w:suppressAutoHyphens/>
        <w:spacing w:after="0" w:line="240" w:lineRule="auto"/>
        <w:ind w:left="720"/>
        <w:jc w:val="both"/>
        <w:rPr>
          <w:rFonts w:ascii="Arial" w:eastAsia="Times New Roman" w:hAnsi="Arial" w:cs="Arial"/>
          <w:sz w:val="20"/>
          <w:szCs w:val="20"/>
          <w:lang w:eastAsia="cs-CZ"/>
        </w:rPr>
      </w:pPr>
    </w:p>
    <w:p w14:paraId="5A89D2F3" w14:textId="58E99140" w:rsidR="00436EDA" w:rsidRPr="00BA0930" w:rsidRDefault="00436EDA" w:rsidP="00436EDA">
      <w:pPr>
        <w:suppressAutoHyphens/>
        <w:spacing w:after="0" w:line="240" w:lineRule="auto"/>
        <w:ind w:left="360"/>
        <w:jc w:val="both"/>
        <w:rPr>
          <w:rFonts w:ascii="Arial" w:eastAsia="Times New Roman" w:hAnsi="Arial" w:cs="Arial"/>
          <w:sz w:val="20"/>
          <w:szCs w:val="20"/>
          <w:lang w:eastAsia="cs-CZ"/>
        </w:rPr>
      </w:pPr>
      <w:r w:rsidRPr="00BA0930">
        <w:rPr>
          <w:rFonts w:ascii="Arial" w:eastAsia="Times New Roman" w:hAnsi="Arial" w:cs="Arial"/>
          <w:sz w:val="20"/>
          <w:szCs w:val="20"/>
          <w:lang w:eastAsia="cs-CZ"/>
        </w:rPr>
        <w:t xml:space="preserve">a záväzok </w:t>
      </w:r>
      <w:r w:rsidR="00CA6B27" w:rsidRPr="00BA0930">
        <w:rPr>
          <w:rFonts w:ascii="Arial" w:eastAsia="Times New Roman" w:hAnsi="Arial" w:cs="Arial"/>
          <w:sz w:val="20"/>
          <w:szCs w:val="20"/>
          <w:lang w:eastAsia="cs-CZ"/>
        </w:rPr>
        <w:t>Objednávateľa</w:t>
      </w:r>
      <w:r w:rsidRPr="00BA0930">
        <w:rPr>
          <w:rFonts w:ascii="Arial" w:eastAsia="Times New Roman" w:hAnsi="Arial" w:cs="Arial"/>
          <w:sz w:val="20"/>
          <w:szCs w:val="20"/>
          <w:lang w:eastAsia="cs-CZ"/>
        </w:rPr>
        <w:t xml:space="preserve"> zaplatiť </w:t>
      </w:r>
      <w:r w:rsidR="00AE1728" w:rsidRPr="00BA0930">
        <w:rPr>
          <w:rFonts w:ascii="Arial" w:eastAsia="Times New Roman" w:hAnsi="Arial" w:cs="Arial"/>
          <w:sz w:val="20"/>
          <w:szCs w:val="20"/>
          <w:lang w:eastAsia="cs-CZ"/>
        </w:rPr>
        <w:t xml:space="preserve">Slovenskej pošte, a.s., </w:t>
      </w:r>
      <w:r w:rsidRPr="00BA0930">
        <w:rPr>
          <w:rFonts w:ascii="Arial" w:eastAsia="Times New Roman" w:hAnsi="Arial" w:cs="Arial"/>
          <w:sz w:val="20"/>
          <w:szCs w:val="20"/>
          <w:lang w:eastAsia="cs-CZ"/>
        </w:rPr>
        <w:t xml:space="preserve">za poskytnuté Služby </w:t>
      </w:r>
      <w:r w:rsidR="00F23B45" w:rsidRPr="00BA0930">
        <w:rPr>
          <w:rFonts w:ascii="Arial" w:eastAsia="Times New Roman" w:hAnsi="Arial" w:cs="Arial"/>
          <w:sz w:val="20"/>
          <w:szCs w:val="20"/>
          <w:lang w:eastAsia="cs-CZ"/>
        </w:rPr>
        <w:t xml:space="preserve">CUD </w:t>
      </w:r>
      <w:r w:rsidRPr="00BA0930">
        <w:rPr>
          <w:rFonts w:ascii="Arial" w:eastAsia="Times New Roman" w:hAnsi="Arial" w:cs="Arial"/>
          <w:sz w:val="20"/>
          <w:szCs w:val="20"/>
          <w:lang w:eastAsia="cs-CZ"/>
        </w:rPr>
        <w:t>odmenu v rozsahu stanovenom v Čl. VI. tejto Zmluvy.</w:t>
      </w:r>
    </w:p>
    <w:p w14:paraId="746E9276" w14:textId="77777777" w:rsidR="00436EDA" w:rsidRPr="00BA0930" w:rsidRDefault="00436EDA" w:rsidP="00436EDA">
      <w:pPr>
        <w:suppressAutoHyphens/>
        <w:spacing w:after="0" w:line="240" w:lineRule="auto"/>
        <w:ind w:left="360"/>
        <w:jc w:val="both"/>
        <w:rPr>
          <w:rFonts w:ascii="Arial" w:eastAsia="Times New Roman" w:hAnsi="Arial" w:cs="Arial"/>
          <w:sz w:val="20"/>
          <w:szCs w:val="20"/>
          <w:lang w:eastAsia="cs-CZ"/>
        </w:rPr>
      </w:pPr>
    </w:p>
    <w:p w14:paraId="79E44615" w14:textId="4F24909E" w:rsidR="00436EDA" w:rsidRDefault="0078693E" w:rsidP="00111E33">
      <w:pPr>
        <w:numPr>
          <w:ilvl w:val="0"/>
          <w:numId w:val="7"/>
        </w:numPr>
        <w:suppressAutoHyphens/>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lastRenderedPageBreak/>
        <w:t>NASES</w:t>
      </w:r>
      <w:r w:rsidR="00436EDA" w:rsidRPr="00436EDA">
        <w:rPr>
          <w:rFonts w:ascii="Arial" w:eastAsia="Times New Roman" w:hAnsi="Arial" w:cs="Arial"/>
          <w:sz w:val="20"/>
          <w:szCs w:val="20"/>
          <w:lang w:eastAsia="cs-CZ"/>
        </w:rPr>
        <w:t xml:space="preserve"> bude poskytovať Služby </w:t>
      </w:r>
      <w:r w:rsidR="00E80F10">
        <w:rPr>
          <w:rFonts w:ascii="Arial" w:eastAsia="Times New Roman" w:hAnsi="Arial" w:cs="Arial"/>
          <w:sz w:val="20"/>
          <w:szCs w:val="20"/>
          <w:lang w:eastAsia="cs-CZ"/>
        </w:rPr>
        <w:t xml:space="preserve">CUD </w:t>
      </w:r>
      <w:r w:rsidR="00436EDA" w:rsidRPr="00436EDA">
        <w:rPr>
          <w:rFonts w:ascii="Arial" w:eastAsia="Times New Roman" w:hAnsi="Arial" w:cs="Arial"/>
          <w:sz w:val="20"/>
          <w:szCs w:val="20"/>
          <w:lang w:eastAsia="cs-CZ"/>
        </w:rPr>
        <w:t xml:space="preserve">počas celej doby platnosti Zmluvy opakovane vykonaním úkonu </w:t>
      </w:r>
      <w:r w:rsidR="00CA6B27">
        <w:rPr>
          <w:rFonts w:ascii="Arial" w:eastAsia="Times New Roman" w:hAnsi="Arial" w:cs="Arial"/>
          <w:sz w:val="20"/>
          <w:szCs w:val="20"/>
          <w:lang w:eastAsia="cs-CZ"/>
        </w:rPr>
        <w:t>Objednávateľa</w:t>
      </w:r>
      <w:r w:rsidR="00436EDA" w:rsidRPr="00436EDA">
        <w:rPr>
          <w:rFonts w:ascii="Arial" w:eastAsia="Times New Roman" w:hAnsi="Arial" w:cs="Arial"/>
          <w:sz w:val="20"/>
          <w:szCs w:val="20"/>
          <w:lang w:eastAsia="cs-CZ"/>
        </w:rPr>
        <w:t xml:space="preserve">, na základe ktorého dôjde k poskytnutiu Služieb </w:t>
      </w:r>
      <w:r w:rsidR="00111E33">
        <w:rPr>
          <w:rFonts w:ascii="Arial" w:eastAsia="Times New Roman" w:hAnsi="Arial" w:cs="Arial"/>
          <w:sz w:val="20"/>
          <w:szCs w:val="20"/>
          <w:lang w:eastAsia="cs-CZ"/>
        </w:rPr>
        <w:t xml:space="preserve">CUD </w:t>
      </w:r>
      <w:r w:rsidR="00436EDA" w:rsidRPr="00436EDA">
        <w:rPr>
          <w:rFonts w:ascii="Arial" w:eastAsia="Times New Roman" w:hAnsi="Arial" w:cs="Arial"/>
          <w:sz w:val="20"/>
          <w:szCs w:val="20"/>
          <w:lang w:eastAsia="cs-CZ"/>
        </w:rPr>
        <w:t xml:space="preserve">zo strany </w:t>
      </w:r>
      <w:r>
        <w:rPr>
          <w:rFonts w:ascii="Arial" w:eastAsia="Times New Roman" w:hAnsi="Arial" w:cs="Arial"/>
          <w:sz w:val="20"/>
          <w:szCs w:val="20"/>
          <w:lang w:eastAsia="cs-CZ"/>
        </w:rPr>
        <w:t>NASES</w:t>
      </w:r>
      <w:r w:rsidR="00B1213C">
        <w:rPr>
          <w:rFonts w:ascii="Arial" w:eastAsia="Times New Roman" w:hAnsi="Arial" w:cs="Arial"/>
          <w:sz w:val="20"/>
          <w:szCs w:val="20"/>
          <w:lang w:eastAsia="cs-CZ"/>
        </w:rPr>
        <w:t>.</w:t>
      </w:r>
      <w:r w:rsidR="00436EDA" w:rsidRPr="00436EDA">
        <w:rPr>
          <w:rFonts w:ascii="Arial" w:eastAsia="Times New Roman" w:hAnsi="Arial" w:cs="Arial"/>
          <w:sz w:val="20"/>
          <w:szCs w:val="20"/>
          <w:lang w:eastAsia="cs-CZ"/>
        </w:rPr>
        <w:t xml:space="preserve"> </w:t>
      </w:r>
    </w:p>
    <w:p w14:paraId="04EDC7E0" w14:textId="69E553B8" w:rsidR="00E54CB7" w:rsidRDefault="00E54CB7" w:rsidP="00CA3B9A">
      <w:pPr>
        <w:suppressAutoHyphens/>
        <w:spacing w:after="0" w:line="240" w:lineRule="auto"/>
        <w:ind w:left="360"/>
        <w:jc w:val="both"/>
        <w:rPr>
          <w:rFonts w:ascii="Arial" w:eastAsia="Times New Roman" w:hAnsi="Arial" w:cs="Arial"/>
          <w:sz w:val="20"/>
          <w:szCs w:val="20"/>
          <w:lang w:eastAsia="cs-CZ"/>
        </w:rPr>
      </w:pPr>
    </w:p>
    <w:p w14:paraId="5AEDA5EA" w14:textId="77777777" w:rsidR="00436EDA" w:rsidRPr="00436EDA" w:rsidRDefault="00436EDA" w:rsidP="00436EDA">
      <w:pPr>
        <w:suppressAutoHyphens/>
        <w:spacing w:after="0" w:line="240" w:lineRule="auto"/>
        <w:jc w:val="both"/>
        <w:rPr>
          <w:rFonts w:ascii="Arial" w:eastAsia="Times New Roman" w:hAnsi="Arial" w:cs="Arial"/>
          <w:sz w:val="20"/>
          <w:szCs w:val="20"/>
          <w:lang w:eastAsia="cs-CZ"/>
        </w:rPr>
      </w:pPr>
    </w:p>
    <w:p w14:paraId="6A02E5E3" w14:textId="77777777" w:rsidR="00436EDA" w:rsidRPr="00436EDA" w:rsidRDefault="00436EDA" w:rsidP="00436EDA">
      <w:pPr>
        <w:keepNext/>
        <w:spacing w:after="0" w:line="240" w:lineRule="auto"/>
        <w:jc w:val="center"/>
        <w:outlineLvl w:val="4"/>
        <w:rPr>
          <w:rFonts w:ascii="Arial" w:eastAsia="Times New Roman" w:hAnsi="Arial" w:cs="Arial"/>
          <w:b/>
          <w:bCs/>
          <w:szCs w:val="24"/>
          <w:lang w:eastAsia="sk-SK"/>
        </w:rPr>
      </w:pPr>
      <w:r w:rsidRPr="00436EDA">
        <w:rPr>
          <w:rFonts w:ascii="Arial" w:eastAsia="Times New Roman" w:hAnsi="Arial" w:cs="Arial"/>
          <w:b/>
          <w:bCs/>
          <w:szCs w:val="24"/>
          <w:lang w:eastAsia="sk-SK"/>
        </w:rPr>
        <w:t>Článok IV.</w:t>
      </w:r>
    </w:p>
    <w:p w14:paraId="0C3A142D" w14:textId="77777777" w:rsidR="00436EDA" w:rsidRPr="00436EDA" w:rsidRDefault="00436EDA" w:rsidP="00436EDA">
      <w:pPr>
        <w:keepNext/>
        <w:spacing w:after="0" w:line="240" w:lineRule="auto"/>
        <w:jc w:val="center"/>
        <w:outlineLvl w:val="4"/>
        <w:rPr>
          <w:rFonts w:ascii="Arial" w:eastAsia="Times New Roman" w:hAnsi="Arial" w:cs="Arial"/>
          <w:b/>
          <w:bCs/>
          <w:szCs w:val="24"/>
          <w:lang w:eastAsia="sk-SK"/>
        </w:rPr>
      </w:pPr>
      <w:r w:rsidRPr="00436EDA">
        <w:rPr>
          <w:rFonts w:ascii="Arial" w:eastAsia="Times New Roman" w:hAnsi="Arial" w:cs="Arial"/>
          <w:b/>
          <w:bCs/>
          <w:szCs w:val="24"/>
          <w:lang w:eastAsia="sk-SK"/>
        </w:rPr>
        <w:t>Práva a povinnosti zmluvných strán</w:t>
      </w:r>
    </w:p>
    <w:p w14:paraId="2B24CC9A" w14:textId="77777777" w:rsidR="00436EDA" w:rsidRPr="00436EDA" w:rsidRDefault="00436EDA" w:rsidP="00436EDA">
      <w:pPr>
        <w:spacing w:after="0" w:line="240" w:lineRule="auto"/>
        <w:rPr>
          <w:lang w:eastAsia="sk-SK"/>
        </w:rPr>
      </w:pPr>
    </w:p>
    <w:p w14:paraId="3DCA0A02" w14:textId="77777777" w:rsidR="00436EDA" w:rsidRPr="00436EDA" w:rsidRDefault="00F375A0" w:rsidP="00436EDA">
      <w:pPr>
        <w:numPr>
          <w:ilvl w:val="0"/>
          <w:numId w:val="4"/>
        </w:numPr>
        <w:spacing w:after="0" w:line="240" w:lineRule="auto"/>
        <w:ind w:left="426"/>
        <w:contextualSpacing/>
        <w:jc w:val="both"/>
        <w:rPr>
          <w:rFonts w:ascii="Arial" w:hAnsi="Arial" w:cs="Arial"/>
          <w:sz w:val="20"/>
          <w:szCs w:val="20"/>
        </w:rPr>
      </w:pPr>
      <w:r>
        <w:rPr>
          <w:rFonts w:ascii="Arial" w:hAnsi="Arial" w:cs="Arial"/>
          <w:sz w:val="20"/>
          <w:szCs w:val="20"/>
        </w:rPr>
        <w:t>NASES</w:t>
      </w:r>
      <w:r w:rsidR="00436EDA" w:rsidRPr="00436EDA">
        <w:rPr>
          <w:rFonts w:ascii="Arial" w:hAnsi="Arial" w:cs="Arial"/>
          <w:sz w:val="20"/>
          <w:szCs w:val="20"/>
        </w:rPr>
        <w:t xml:space="preserve"> sa zaväzuje:</w:t>
      </w:r>
    </w:p>
    <w:p w14:paraId="0AEED54F" w14:textId="77777777" w:rsidR="00436EDA" w:rsidRPr="00436EDA" w:rsidRDefault="00436EDA" w:rsidP="00436EDA">
      <w:pPr>
        <w:spacing w:after="0" w:line="240" w:lineRule="auto"/>
        <w:ind w:left="426"/>
        <w:contextualSpacing/>
        <w:jc w:val="both"/>
        <w:rPr>
          <w:rFonts w:ascii="Arial" w:hAnsi="Arial" w:cs="Arial"/>
          <w:b/>
          <w:sz w:val="20"/>
          <w:szCs w:val="20"/>
        </w:rPr>
      </w:pPr>
    </w:p>
    <w:p w14:paraId="0779DE5E" w14:textId="558624B0" w:rsidR="00436EDA" w:rsidRPr="00436EDA" w:rsidRDefault="00436EDA" w:rsidP="00436EDA">
      <w:pPr>
        <w:numPr>
          <w:ilvl w:val="0"/>
          <w:numId w:val="2"/>
        </w:numPr>
        <w:spacing w:after="0" w:line="240" w:lineRule="auto"/>
        <w:contextualSpacing/>
        <w:jc w:val="both"/>
        <w:rPr>
          <w:rFonts w:ascii="Arial" w:hAnsi="Arial" w:cs="Arial"/>
          <w:sz w:val="20"/>
          <w:szCs w:val="20"/>
        </w:rPr>
      </w:pPr>
      <w:r w:rsidRPr="00436EDA">
        <w:rPr>
          <w:rFonts w:ascii="Arial" w:hAnsi="Arial" w:cs="Arial"/>
          <w:sz w:val="20"/>
          <w:szCs w:val="20"/>
        </w:rPr>
        <w:t xml:space="preserve">poskytovať </w:t>
      </w:r>
      <w:r w:rsidR="00D05284">
        <w:rPr>
          <w:rFonts w:ascii="Arial" w:hAnsi="Arial" w:cs="Arial"/>
          <w:sz w:val="20"/>
          <w:szCs w:val="20"/>
        </w:rPr>
        <w:t>Objednávateľovi</w:t>
      </w:r>
      <w:r w:rsidRPr="00436EDA">
        <w:rPr>
          <w:rFonts w:ascii="Arial" w:hAnsi="Arial" w:cs="Arial"/>
          <w:sz w:val="20"/>
          <w:szCs w:val="20"/>
        </w:rPr>
        <w:t xml:space="preserve"> všetky informácie a podklady potrebné pre riadne a včasné plnenie predmetu Zmluvy,</w:t>
      </w:r>
    </w:p>
    <w:p w14:paraId="2A279BD3" w14:textId="77777777" w:rsidR="00A3396B" w:rsidRDefault="00FC0021" w:rsidP="00A3396B">
      <w:pPr>
        <w:numPr>
          <w:ilvl w:val="0"/>
          <w:numId w:val="2"/>
        </w:numPr>
        <w:spacing w:after="0" w:line="240" w:lineRule="auto"/>
        <w:contextualSpacing/>
        <w:jc w:val="both"/>
        <w:rPr>
          <w:rFonts w:ascii="Arial" w:hAnsi="Arial" w:cs="Arial"/>
          <w:sz w:val="20"/>
          <w:szCs w:val="20"/>
        </w:rPr>
      </w:pPr>
      <w:r w:rsidRPr="00A3396B">
        <w:rPr>
          <w:rFonts w:ascii="Arial" w:hAnsi="Arial" w:cs="Arial"/>
          <w:sz w:val="20"/>
          <w:szCs w:val="20"/>
        </w:rPr>
        <w:t xml:space="preserve">zabezpečiť odoslanie elektronického úradného dokumentu do </w:t>
      </w:r>
      <w:r w:rsidR="00462F2D" w:rsidRPr="00A3396B">
        <w:rPr>
          <w:rFonts w:ascii="Arial" w:hAnsi="Arial" w:cs="Arial"/>
          <w:sz w:val="20"/>
          <w:szCs w:val="20"/>
        </w:rPr>
        <w:t>elektronickej schránky</w:t>
      </w:r>
      <w:r w:rsidR="00A53AC9" w:rsidRPr="00A3396B">
        <w:rPr>
          <w:rFonts w:ascii="Arial" w:hAnsi="Arial" w:cs="Arial"/>
          <w:sz w:val="20"/>
          <w:szCs w:val="20"/>
        </w:rPr>
        <w:t xml:space="preserve"> adresáta</w:t>
      </w:r>
      <w:r w:rsidR="00462F2D" w:rsidRPr="00A3396B">
        <w:rPr>
          <w:rFonts w:ascii="Arial" w:hAnsi="Arial" w:cs="Arial"/>
          <w:sz w:val="20"/>
          <w:szCs w:val="20"/>
        </w:rPr>
        <w:t xml:space="preserve"> </w:t>
      </w:r>
      <w:r w:rsidRPr="00A3396B">
        <w:rPr>
          <w:rFonts w:ascii="Arial" w:hAnsi="Arial" w:cs="Arial"/>
          <w:sz w:val="20"/>
          <w:szCs w:val="20"/>
        </w:rPr>
        <w:t>aktivovanej</w:t>
      </w:r>
      <w:r w:rsidR="00462F2D" w:rsidRPr="00A3396B">
        <w:rPr>
          <w:rFonts w:ascii="Arial" w:hAnsi="Arial" w:cs="Arial"/>
          <w:sz w:val="20"/>
          <w:szCs w:val="20"/>
        </w:rPr>
        <w:t xml:space="preserve"> na doručovanie, </w:t>
      </w:r>
    </w:p>
    <w:p w14:paraId="31E3F87B" w14:textId="66654056" w:rsidR="00A3396B" w:rsidRPr="00A3396B" w:rsidRDefault="00F375A0" w:rsidP="00A3396B">
      <w:pPr>
        <w:numPr>
          <w:ilvl w:val="0"/>
          <w:numId w:val="2"/>
        </w:numPr>
        <w:spacing w:after="0" w:line="240" w:lineRule="auto"/>
        <w:contextualSpacing/>
        <w:jc w:val="both"/>
        <w:rPr>
          <w:rFonts w:ascii="Arial" w:hAnsi="Arial" w:cs="Arial"/>
          <w:sz w:val="20"/>
          <w:szCs w:val="20"/>
        </w:rPr>
      </w:pPr>
      <w:r w:rsidRPr="00A3396B">
        <w:rPr>
          <w:rFonts w:ascii="Arial" w:hAnsi="Arial" w:cs="Arial"/>
          <w:sz w:val="20"/>
          <w:szCs w:val="20"/>
        </w:rPr>
        <w:t>zabezpečiť vy</w:t>
      </w:r>
      <w:r w:rsidR="001966F2" w:rsidRPr="00A3396B">
        <w:rPr>
          <w:rFonts w:ascii="Arial" w:hAnsi="Arial" w:cs="Arial"/>
          <w:sz w:val="20"/>
          <w:szCs w:val="20"/>
        </w:rPr>
        <w:t xml:space="preserve">hotovenie listinného rovnopisu elektronického úradného dokumentu </w:t>
      </w:r>
      <w:r w:rsidRPr="00A3396B">
        <w:rPr>
          <w:rFonts w:ascii="Arial" w:hAnsi="Arial" w:cs="Arial"/>
          <w:sz w:val="20"/>
          <w:szCs w:val="20"/>
        </w:rPr>
        <w:t>v súlade s</w:t>
      </w:r>
      <w:r w:rsidR="00FC0021" w:rsidRPr="00A3396B">
        <w:rPr>
          <w:rFonts w:ascii="Arial" w:hAnsi="Arial" w:cs="Arial"/>
          <w:sz w:val="20"/>
          <w:szCs w:val="20"/>
        </w:rPr>
        <w:t> </w:t>
      </w:r>
      <w:r w:rsidRPr="00A3396B">
        <w:rPr>
          <w:rFonts w:ascii="Arial" w:hAnsi="Arial" w:cs="Arial"/>
          <w:sz w:val="20"/>
          <w:szCs w:val="20"/>
        </w:rPr>
        <w:t>Vyhláškou</w:t>
      </w:r>
      <w:r w:rsidR="00FC0021" w:rsidRPr="00A3396B">
        <w:rPr>
          <w:rFonts w:ascii="Arial" w:hAnsi="Arial" w:cs="Arial"/>
          <w:sz w:val="20"/>
          <w:szCs w:val="20"/>
        </w:rPr>
        <w:t>,</w:t>
      </w:r>
    </w:p>
    <w:p w14:paraId="65B8B0E7" w14:textId="0A21D00C" w:rsidR="00436EDA" w:rsidRPr="00BD0700" w:rsidRDefault="00436EDA" w:rsidP="00A3396B">
      <w:pPr>
        <w:numPr>
          <w:ilvl w:val="0"/>
          <w:numId w:val="2"/>
        </w:numPr>
        <w:spacing w:after="0" w:line="240" w:lineRule="auto"/>
        <w:contextualSpacing/>
        <w:jc w:val="both"/>
        <w:rPr>
          <w:rFonts w:ascii="Arial" w:eastAsia="Times New Roman" w:hAnsi="Arial" w:cs="Arial"/>
          <w:sz w:val="20"/>
          <w:szCs w:val="20"/>
          <w:lang w:eastAsia="cs-CZ"/>
        </w:rPr>
      </w:pPr>
      <w:r w:rsidRPr="00A3396B">
        <w:rPr>
          <w:rFonts w:ascii="Arial" w:hAnsi="Arial" w:cs="Arial"/>
          <w:sz w:val="20"/>
          <w:szCs w:val="20"/>
        </w:rPr>
        <w:t xml:space="preserve">zabezpečiť </w:t>
      </w:r>
      <w:r w:rsidR="00601F38" w:rsidRPr="00A3396B">
        <w:rPr>
          <w:rFonts w:ascii="Arial" w:hAnsi="Arial" w:cs="Arial"/>
          <w:sz w:val="20"/>
          <w:szCs w:val="20"/>
        </w:rPr>
        <w:t xml:space="preserve">vytvorenie a </w:t>
      </w:r>
      <w:r w:rsidRPr="00A3396B">
        <w:rPr>
          <w:rFonts w:ascii="Arial" w:hAnsi="Arial" w:cs="Arial"/>
          <w:sz w:val="20"/>
          <w:szCs w:val="20"/>
        </w:rPr>
        <w:t xml:space="preserve">distribúciu poštových zásielok univerzálnej služby podľa </w:t>
      </w:r>
      <w:r w:rsidR="00601F38" w:rsidRPr="00A3396B">
        <w:rPr>
          <w:rFonts w:ascii="Arial" w:hAnsi="Arial" w:cs="Arial"/>
          <w:sz w:val="20"/>
          <w:szCs w:val="20"/>
        </w:rPr>
        <w:t>Poštovej zmluvy</w:t>
      </w:r>
      <w:r w:rsidRPr="00A3396B">
        <w:rPr>
          <w:rFonts w:ascii="Arial" w:hAnsi="Arial" w:cs="Arial"/>
          <w:sz w:val="20"/>
          <w:szCs w:val="20"/>
        </w:rPr>
        <w:t>,</w:t>
      </w:r>
      <w:r w:rsidR="00A3396B" w:rsidRPr="00A3396B">
        <w:rPr>
          <w:rFonts w:ascii="Arial" w:hAnsi="Arial" w:cs="Arial"/>
          <w:sz w:val="20"/>
          <w:szCs w:val="20"/>
        </w:rPr>
        <w:t xml:space="preserve"> pričom </w:t>
      </w:r>
      <w:r w:rsidR="00A3396B" w:rsidRPr="00A3396B">
        <w:rPr>
          <w:rFonts w:ascii="Arial" w:eastAsia="Times New Roman" w:hAnsi="Arial" w:cs="Arial"/>
          <w:sz w:val="20"/>
          <w:szCs w:val="20"/>
          <w:lang w:eastAsia="cs-CZ"/>
        </w:rPr>
        <w:t xml:space="preserve">na účely doručovania listinného rovnopisu elektronického úradného dokumentu sa použije adresa miesta pobytu alebo adresa sídla, alebo miesta podnikania v podobe, v akej sú vedené ako referenčný údaj alebo adresa, ktorú </w:t>
      </w:r>
      <w:r w:rsidR="00013DB0">
        <w:rPr>
          <w:rFonts w:ascii="Arial" w:eastAsia="Times New Roman" w:hAnsi="Arial" w:cs="Arial"/>
          <w:sz w:val="20"/>
          <w:szCs w:val="20"/>
          <w:lang w:eastAsia="cs-CZ"/>
        </w:rPr>
        <w:t>Objednávateľ oznámi NASES</w:t>
      </w:r>
      <w:r w:rsidR="00A3396B" w:rsidRPr="00A3396B">
        <w:rPr>
          <w:rFonts w:ascii="Arial" w:eastAsia="Times New Roman" w:hAnsi="Arial" w:cs="Arial"/>
          <w:sz w:val="20"/>
          <w:szCs w:val="20"/>
          <w:lang w:eastAsia="cs-CZ"/>
        </w:rPr>
        <w:t>, a to vrátane adresy na doručenie do zahraničia.</w:t>
      </w:r>
    </w:p>
    <w:p w14:paraId="796768CE" w14:textId="1DC58819" w:rsidR="00436EDA" w:rsidRPr="00D73A59" w:rsidRDefault="00436EDA" w:rsidP="00436EDA">
      <w:pPr>
        <w:numPr>
          <w:ilvl w:val="0"/>
          <w:numId w:val="2"/>
        </w:numPr>
        <w:spacing w:after="0" w:line="240" w:lineRule="auto"/>
        <w:contextualSpacing/>
        <w:jc w:val="both"/>
        <w:rPr>
          <w:rFonts w:ascii="Arial" w:hAnsi="Arial" w:cs="Arial"/>
          <w:sz w:val="20"/>
          <w:szCs w:val="20"/>
        </w:rPr>
      </w:pPr>
      <w:r w:rsidRPr="00436EDA">
        <w:rPr>
          <w:rFonts w:ascii="Arial" w:hAnsi="Arial" w:cs="Arial"/>
          <w:sz w:val="20"/>
          <w:szCs w:val="20"/>
        </w:rPr>
        <w:t xml:space="preserve">poskytnúť </w:t>
      </w:r>
      <w:r w:rsidR="0011439A">
        <w:rPr>
          <w:rFonts w:ascii="Arial" w:hAnsi="Arial" w:cs="Arial"/>
          <w:sz w:val="20"/>
          <w:szCs w:val="20"/>
        </w:rPr>
        <w:t xml:space="preserve">bezodkladne </w:t>
      </w:r>
      <w:r w:rsidR="00D05284">
        <w:rPr>
          <w:rFonts w:ascii="Arial" w:eastAsia="Times New Roman" w:hAnsi="Arial" w:cs="Arial"/>
          <w:sz w:val="20"/>
          <w:szCs w:val="20"/>
          <w:lang w:eastAsia="cs-CZ"/>
        </w:rPr>
        <w:t xml:space="preserve">Objednávateľovi </w:t>
      </w:r>
      <w:r w:rsidRPr="00436EDA">
        <w:rPr>
          <w:rFonts w:ascii="Arial" w:hAnsi="Arial" w:cs="Arial"/>
          <w:sz w:val="20"/>
          <w:szCs w:val="20"/>
        </w:rPr>
        <w:t>informáciu o výsledku doručenia, potvrdzujúcu moment doručenia alebo dôvody nedoručenia v</w:t>
      </w:r>
      <w:r w:rsidR="00A812F9">
        <w:rPr>
          <w:rFonts w:ascii="Arial" w:hAnsi="Arial" w:cs="Arial"/>
          <w:sz w:val="20"/>
          <w:szCs w:val="20"/>
        </w:rPr>
        <w:t> </w:t>
      </w:r>
      <w:r w:rsidRPr="00D73A59">
        <w:rPr>
          <w:rFonts w:ascii="Arial" w:hAnsi="Arial" w:cs="Arial"/>
          <w:sz w:val="20"/>
          <w:szCs w:val="20"/>
        </w:rPr>
        <w:t>štruktúr</w:t>
      </w:r>
      <w:r w:rsidR="00A812F9" w:rsidRPr="00D73A59">
        <w:rPr>
          <w:rFonts w:ascii="Arial" w:hAnsi="Arial" w:cs="Arial"/>
          <w:sz w:val="20"/>
          <w:szCs w:val="20"/>
        </w:rPr>
        <w:t xml:space="preserve">ovanej forme do elektronickej schránky </w:t>
      </w:r>
      <w:r w:rsidR="00D05284">
        <w:rPr>
          <w:rFonts w:ascii="Arial" w:eastAsia="Times New Roman" w:hAnsi="Arial" w:cs="Arial"/>
          <w:sz w:val="20"/>
          <w:szCs w:val="20"/>
          <w:lang w:eastAsia="cs-CZ"/>
        </w:rPr>
        <w:t xml:space="preserve">Objednávateľa </w:t>
      </w:r>
      <w:r w:rsidR="00FC0021">
        <w:rPr>
          <w:rFonts w:ascii="Arial" w:hAnsi="Arial" w:cs="Arial"/>
          <w:sz w:val="20"/>
          <w:szCs w:val="20"/>
        </w:rPr>
        <w:t>podľa § 31a ods. 6</w:t>
      </w:r>
      <w:r w:rsidR="00963C63">
        <w:rPr>
          <w:rFonts w:ascii="Arial" w:hAnsi="Arial" w:cs="Arial"/>
          <w:sz w:val="20"/>
          <w:szCs w:val="20"/>
        </w:rPr>
        <w:t xml:space="preserve"> zákona č. 305/2013 Z.</w:t>
      </w:r>
      <w:r w:rsidR="00A3396B">
        <w:rPr>
          <w:rFonts w:ascii="Arial" w:hAnsi="Arial" w:cs="Arial"/>
          <w:sz w:val="20"/>
          <w:szCs w:val="20"/>
        </w:rPr>
        <w:t xml:space="preserve"> </w:t>
      </w:r>
      <w:r w:rsidR="00963C63">
        <w:rPr>
          <w:rFonts w:ascii="Arial" w:hAnsi="Arial" w:cs="Arial"/>
          <w:sz w:val="20"/>
          <w:szCs w:val="20"/>
        </w:rPr>
        <w:t>z.</w:t>
      </w:r>
      <w:r w:rsidRPr="00D73A59">
        <w:rPr>
          <w:rFonts w:ascii="Arial" w:hAnsi="Arial" w:cs="Arial"/>
          <w:sz w:val="20"/>
          <w:szCs w:val="20"/>
        </w:rPr>
        <w:t>,</w:t>
      </w:r>
    </w:p>
    <w:p w14:paraId="0F2C8D57" w14:textId="61CE329D" w:rsidR="00436EDA" w:rsidRPr="00C50951" w:rsidRDefault="00436EDA" w:rsidP="00436EDA">
      <w:pPr>
        <w:numPr>
          <w:ilvl w:val="0"/>
          <w:numId w:val="2"/>
        </w:numPr>
        <w:spacing w:after="0" w:line="240" w:lineRule="auto"/>
        <w:contextualSpacing/>
        <w:jc w:val="both"/>
        <w:rPr>
          <w:rFonts w:ascii="Arial" w:hAnsi="Arial" w:cs="Arial"/>
          <w:sz w:val="20"/>
          <w:szCs w:val="20"/>
        </w:rPr>
      </w:pPr>
      <w:r w:rsidRPr="00D73A59">
        <w:rPr>
          <w:rFonts w:ascii="Arial" w:hAnsi="Arial" w:cs="Arial"/>
          <w:sz w:val="20"/>
          <w:szCs w:val="20"/>
        </w:rPr>
        <w:t>zabezpečiť zničenie nedoručiteľných poštových zásielok univerzálnej služby v lehot</w:t>
      </w:r>
      <w:r w:rsidR="00963C63">
        <w:rPr>
          <w:rFonts w:ascii="Arial" w:hAnsi="Arial" w:cs="Arial"/>
          <w:sz w:val="20"/>
          <w:szCs w:val="20"/>
        </w:rPr>
        <w:t>e</w:t>
      </w:r>
      <w:r w:rsidRPr="00D73A59">
        <w:rPr>
          <w:rFonts w:ascii="Arial" w:hAnsi="Arial" w:cs="Arial"/>
          <w:sz w:val="20"/>
          <w:szCs w:val="20"/>
        </w:rPr>
        <w:t xml:space="preserve"> uveden</w:t>
      </w:r>
      <w:r w:rsidR="00963C63">
        <w:rPr>
          <w:rFonts w:ascii="Arial" w:hAnsi="Arial" w:cs="Arial"/>
          <w:sz w:val="20"/>
          <w:szCs w:val="20"/>
        </w:rPr>
        <w:t>ej</w:t>
      </w:r>
      <w:r w:rsidRPr="00D73A59">
        <w:rPr>
          <w:rFonts w:ascii="Arial" w:hAnsi="Arial" w:cs="Arial"/>
          <w:sz w:val="20"/>
          <w:szCs w:val="20"/>
        </w:rPr>
        <w:t xml:space="preserve"> </w:t>
      </w:r>
      <w:r w:rsidR="00753F86" w:rsidRPr="00C50951">
        <w:rPr>
          <w:rFonts w:ascii="Arial" w:hAnsi="Arial" w:cs="Arial"/>
          <w:sz w:val="20"/>
          <w:szCs w:val="20"/>
        </w:rPr>
        <w:t xml:space="preserve">v § 31a </w:t>
      </w:r>
      <w:r w:rsidR="00A812F9" w:rsidRPr="00C50951">
        <w:rPr>
          <w:rFonts w:ascii="Arial" w:hAnsi="Arial" w:cs="Arial"/>
          <w:sz w:val="20"/>
          <w:szCs w:val="20"/>
        </w:rPr>
        <w:t>ods. 9 zákona č. 305/2013 Z.</w:t>
      </w:r>
      <w:r w:rsidR="00A3396B" w:rsidRPr="00C50951">
        <w:rPr>
          <w:rFonts w:ascii="Arial" w:hAnsi="Arial" w:cs="Arial"/>
          <w:sz w:val="20"/>
          <w:szCs w:val="20"/>
        </w:rPr>
        <w:t xml:space="preserve"> </w:t>
      </w:r>
      <w:r w:rsidR="00A812F9" w:rsidRPr="00C50951">
        <w:rPr>
          <w:rFonts w:ascii="Arial" w:hAnsi="Arial" w:cs="Arial"/>
          <w:sz w:val="20"/>
          <w:szCs w:val="20"/>
        </w:rPr>
        <w:t>z.</w:t>
      </w:r>
      <w:r w:rsidRPr="00C50951">
        <w:rPr>
          <w:rFonts w:ascii="Arial" w:hAnsi="Arial" w:cs="Arial"/>
          <w:sz w:val="20"/>
          <w:szCs w:val="20"/>
        </w:rPr>
        <w:t>,</w:t>
      </w:r>
    </w:p>
    <w:p w14:paraId="3B3708AA" w14:textId="49BBF457" w:rsidR="00436EDA" w:rsidRPr="00C50951" w:rsidRDefault="00436EDA">
      <w:pPr>
        <w:numPr>
          <w:ilvl w:val="0"/>
          <w:numId w:val="2"/>
        </w:numPr>
        <w:spacing w:after="0" w:line="240" w:lineRule="auto"/>
        <w:contextualSpacing/>
        <w:jc w:val="both"/>
        <w:rPr>
          <w:rFonts w:ascii="Arial" w:hAnsi="Arial" w:cs="Arial"/>
          <w:color w:val="FF0000"/>
          <w:sz w:val="20"/>
          <w:szCs w:val="20"/>
        </w:rPr>
      </w:pPr>
      <w:r w:rsidRPr="004713BE">
        <w:rPr>
          <w:rFonts w:ascii="Arial" w:hAnsi="Arial" w:cs="Arial"/>
          <w:sz w:val="20"/>
          <w:szCs w:val="20"/>
        </w:rPr>
        <w:t>zabezpečiť pod</w:t>
      </w:r>
      <w:r w:rsidR="00163F80" w:rsidRPr="004713BE">
        <w:rPr>
          <w:rFonts w:ascii="Arial" w:hAnsi="Arial" w:cs="Arial"/>
          <w:sz w:val="20"/>
          <w:szCs w:val="20"/>
        </w:rPr>
        <w:t>poru prevádzky v rozsahu</w:t>
      </w:r>
      <w:r w:rsidRPr="004713BE">
        <w:rPr>
          <w:rFonts w:ascii="Arial" w:hAnsi="Arial" w:cs="Arial"/>
          <w:sz w:val="20"/>
          <w:szCs w:val="20"/>
        </w:rPr>
        <w:t xml:space="preserve"> podľa </w:t>
      </w:r>
      <w:r w:rsidR="00362784" w:rsidRPr="004713BE">
        <w:rPr>
          <w:rFonts w:ascii="Arial" w:hAnsi="Arial" w:cs="Arial"/>
          <w:sz w:val="20"/>
          <w:szCs w:val="20"/>
        </w:rPr>
        <w:t xml:space="preserve">Prílohy č. </w:t>
      </w:r>
      <w:r w:rsidR="00C50951" w:rsidRPr="004713BE">
        <w:rPr>
          <w:rFonts w:ascii="Arial" w:hAnsi="Arial" w:cs="Arial"/>
          <w:sz w:val="20"/>
          <w:szCs w:val="20"/>
        </w:rPr>
        <w:t>5</w:t>
      </w:r>
      <w:r w:rsidR="00362784" w:rsidRPr="004713BE">
        <w:rPr>
          <w:rFonts w:ascii="Arial" w:hAnsi="Arial" w:cs="Arial"/>
          <w:sz w:val="20"/>
          <w:szCs w:val="20"/>
        </w:rPr>
        <w:t xml:space="preserve"> </w:t>
      </w:r>
      <w:r w:rsidR="00390970" w:rsidRPr="004713BE">
        <w:rPr>
          <w:rFonts w:ascii="Arial" w:hAnsi="Arial" w:cs="Arial"/>
          <w:sz w:val="20"/>
          <w:szCs w:val="20"/>
        </w:rPr>
        <w:t>tejto zmluvy</w:t>
      </w:r>
      <w:r w:rsidR="0070389F" w:rsidRPr="004713BE">
        <w:rPr>
          <w:rFonts w:ascii="Arial" w:hAnsi="Arial" w:cs="Arial"/>
          <w:sz w:val="20"/>
          <w:szCs w:val="20"/>
        </w:rPr>
        <w:t>,</w:t>
      </w:r>
    </w:p>
    <w:p w14:paraId="4954353A" w14:textId="77777777" w:rsidR="00436EDA" w:rsidRPr="00D73A59" w:rsidRDefault="00436EDA" w:rsidP="00436EDA">
      <w:pPr>
        <w:numPr>
          <w:ilvl w:val="0"/>
          <w:numId w:val="2"/>
        </w:numPr>
        <w:spacing w:after="0" w:line="240" w:lineRule="auto"/>
        <w:contextualSpacing/>
        <w:jc w:val="both"/>
        <w:rPr>
          <w:rFonts w:ascii="Arial" w:hAnsi="Arial" w:cs="Arial"/>
          <w:sz w:val="20"/>
          <w:szCs w:val="20"/>
        </w:rPr>
      </w:pPr>
      <w:r w:rsidRPr="00D73A59">
        <w:rPr>
          <w:rFonts w:ascii="Arial" w:hAnsi="Arial" w:cs="Arial"/>
          <w:sz w:val="20"/>
          <w:szCs w:val="20"/>
        </w:rPr>
        <w:t xml:space="preserve">zabezpečiť, aby sa s obsahom elektronického úradného dokumentu a s jeho listinným rovnopisom nemohla oboznámiť neoprávnená osoba,  </w:t>
      </w:r>
    </w:p>
    <w:p w14:paraId="3E8AD93F" w14:textId="78FC6F8D" w:rsidR="00436EDA" w:rsidRPr="00436EDA" w:rsidRDefault="00436EDA" w:rsidP="00436EDA">
      <w:pPr>
        <w:numPr>
          <w:ilvl w:val="0"/>
          <w:numId w:val="2"/>
        </w:numPr>
        <w:spacing w:after="0" w:line="240" w:lineRule="auto"/>
        <w:contextualSpacing/>
        <w:jc w:val="both"/>
        <w:rPr>
          <w:rFonts w:ascii="Arial" w:hAnsi="Arial" w:cs="Arial"/>
          <w:sz w:val="20"/>
          <w:szCs w:val="20"/>
        </w:rPr>
      </w:pPr>
      <w:r w:rsidRPr="00D73A59">
        <w:rPr>
          <w:rFonts w:ascii="Arial" w:hAnsi="Arial" w:cs="Arial"/>
          <w:sz w:val="20"/>
          <w:szCs w:val="20"/>
        </w:rPr>
        <w:t xml:space="preserve">dodržiavať všetky technické a bezpečnostné predpisy súvisiace s predmetom tejto Zmluvy, </w:t>
      </w:r>
    </w:p>
    <w:p w14:paraId="6FBD244B" w14:textId="3F67BEF2" w:rsidR="00436EDA" w:rsidRPr="00436EDA" w:rsidRDefault="00436EDA" w:rsidP="00436EDA">
      <w:pPr>
        <w:numPr>
          <w:ilvl w:val="0"/>
          <w:numId w:val="2"/>
        </w:numPr>
        <w:spacing w:after="0" w:line="240" w:lineRule="auto"/>
        <w:contextualSpacing/>
        <w:jc w:val="both"/>
        <w:rPr>
          <w:rFonts w:ascii="Arial" w:hAnsi="Arial" w:cs="Arial"/>
          <w:sz w:val="20"/>
          <w:szCs w:val="20"/>
        </w:rPr>
      </w:pPr>
      <w:r w:rsidRPr="00436EDA">
        <w:rPr>
          <w:rFonts w:ascii="Arial" w:hAnsi="Arial" w:cs="Arial"/>
          <w:sz w:val="20"/>
          <w:szCs w:val="20"/>
        </w:rPr>
        <w:t xml:space="preserve">bezodkladne informovať </w:t>
      </w:r>
      <w:r w:rsidR="00D05284">
        <w:rPr>
          <w:rFonts w:ascii="Arial" w:eastAsia="Times New Roman" w:hAnsi="Arial" w:cs="Arial"/>
          <w:sz w:val="20"/>
          <w:szCs w:val="20"/>
          <w:lang w:eastAsia="cs-CZ"/>
        </w:rPr>
        <w:t xml:space="preserve">Objednávateľa </w:t>
      </w:r>
      <w:r w:rsidRPr="00436EDA">
        <w:rPr>
          <w:rFonts w:ascii="Arial" w:hAnsi="Arial" w:cs="Arial"/>
          <w:sz w:val="20"/>
          <w:szCs w:val="20"/>
        </w:rPr>
        <w:t xml:space="preserve">o výpadkoch alebo obmedzeniach poskytovania Služieb </w:t>
      </w:r>
      <w:r w:rsidR="00D73A59">
        <w:rPr>
          <w:rFonts w:ascii="Arial" w:hAnsi="Arial" w:cs="Arial"/>
          <w:sz w:val="20"/>
          <w:szCs w:val="20"/>
        </w:rPr>
        <w:t xml:space="preserve">CUD </w:t>
      </w:r>
      <w:r w:rsidRPr="00436EDA">
        <w:rPr>
          <w:rFonts w:ascii="Arial" w:hAnsi="Arial" w:cs="Arial"/>
          <w:sz w:val="20"/>
          <w:szCs w:val="20"/>
        </w:rPr>
        <w:t>a identifikovaných bezpečnostných incidentoch a spolupracovať s</w:t>
      </w:r>
      <w:r w:rsidR="00D05284">
        <w:rPr>
          <w:rFonts w:ascii="Arial" w:hAnsi="Arial" w:cs="Arial"/>
          <w:sz w:val="20"/>
          <w:szCs w:val="20"/>
        </w:rPr>
        <w:t> </w:t>
      </w:r>
      <w:r w:rsidR="00D05284">
        <w:rPr>
          <w:rFonts w:ascii="Arial" w:eastAsia="Times New Roman" w:hAnsi="Arial" w:cs="Arial"/>
          <w:sz w:val="20"/>
          <w:szCs w:val="20"/>
          <w:lang w:eastAsia="cs-CZ"/>
        </w:rPr>
        <w:t xml:space="preserve">Objednávateľom </w:t>
      </w:r>
      <w:r w:rsidR="000F3595">
        <w:rPr>
          <w:rFonts w:ascii="Arial" w:hAnsi="Arial" w:cs="Arial"/>
          <w:sz w:val="20"/>
          <w:szCs w:val="20"/>
        </w:rPr>
        <w:t>na ich riešení</w:t>
      </w:r>
      <w:r w:rsidR="00963C63">
        <w:rPr>
          <w:rFonts w:ascii="Arial" w:hAnsi="Arial" w:cs="Arial"/>
          <w:sz w:val="20"/>
          <w:szCs w:val="20"/>
        </w:rPr>
        <w:t>.</w:t>
      </w:r>
    </w:p>
    <w:p w14:paraId="464C0351" w14:textId="77777777" w:rsidR="00436EDA" w:rsidRPr="00436EDA" w:rsidRDefault="00436EDA" w:rsidP="00436EDA">
      <w:pPr>
        <w:spacing w:after="0" w:line="240" w:lineRule="auto"/>
        <w:jc w:val="both"/>
        <w:rPr>
          <w:rFonts w:ascii="Arial" w:hAnsi="Arial" w:cs="Arial"/>
          <w:sz w:val="20"/>
          <w:szCs w:val="20"/>
        </w:rPr>
      </w:pPr>
    </w:p>
    <w:p w14:paraId="5251F062" w14:textId="3A624337" w:rsidR="008A028C" w:rsidRPr="00BD0700" w:rsidRDefault="0078693E" w:rsidP="008A028C">
      <w:pPr>
        <w:numPr>
          <w:ilvl w:val="0"/>
          <w:numId w:val="4"/>
        </w:numPr>
        <w:spacing w:after="0" w:line="240" w:lineRule="auto"/>
        <w:ind w:left="426"/>
        <w:contextualSpacing/>
        <w:jc w:val="both"/>
        <w:rPr>
          <w:rFonts w:ascii="Arial" w:hAnsi="Arial" w:cs="Arial"/>
          <w:sz w:val="20"/>
          <w:szCs w:val="20"/>
        </w:rPr>
      </w:pPr>
      <w:r w:rsidRPr="00BD0700">
        <w:rPr>
          <w:rFonts w:ascii="Arial" w:hAnsi="Arial" w:cs="Arial"/>
          <w:sz w:val="20"/>
          <w:szCs w:val="20"/>
        </w:rPr>
        <w:t>NASES</w:t>
      </w:r>
      <w:r w:rsidR="00436EDA" w:rsidRPr="00BD0700">
        <w:rPr>
          <w:rFonts w:ascii="Arial" w:hAnsi="Arial" w:cs="Arial"/>
          <w:sz w:val="20"/>
          <w:szCs w:val="20"/>
        </w:rPr>
        <w:t xml:space="preserve"> je oprávnen</w:t>
      </w:r>
      <w:r w:rsidR="00A3396B" w:rsidRPr="00BD0700">
        <w:rPr>
          <w:rFonts w:ascii="Arial" w:hAnsi="Arial" w:cs="Arial"/>
          <w:sz w:val="20"/>
          <w:szCs w:val="20"/>
        </w:rPr>
        <w:t>ý</w:t>
      </w:r>
      <w:r w:rsidR="00436EDA" w:rsidRPr="00BD0700">
        <w:rPr>
          <w:rFonts w:ascii="Arial" w:hAnsi="Arial" w:cs="Arial"/>
          <w:sz w:val="20"/>
          <w:szCs w:val="20"/>
        </w:rPr>
        <w:t xml:space="preserve"> </w:t>
      </w:r>
      <w:r w:rsidR="00026F65" w:rsidRPr="00BD0700">
        <w:rPr>
          <w:rFonts w:ascii="Arial" w:hAnsi="Arial" w:cs="Arial"/>
          <w:sz w:val="20"/>
          <w:szCs w:val="20"/>
        </w:rPr>
        <w:t>kedykoľvek jednostranne zmeniť alebo nahradiť Prílohu č. 2 a Prílohu č. 3 tejto Zmluvy</w:t>
      </w:r>
      <w:r w:rsidR="00A3396B" w:rsidRPr="00BD0700">
        <w:rPr>
          <w:rFonts w:ascii="Arial" w:hAnsi="Arial" w:cs="Arial"/>
          <w:sz w:val="20"/>
          <w:szCs w:val="20"/>
        </w:rPr>
        <w:t>,</w:t>
      </w:r>
      <w:r w:rsidR="00026F65" w:rsidRPr="00BD0700">
        <w:rPr>
          <w:rFonts w:ascii="Arial" w:hAnsi="Arial" w:cs="Arial"/>
          <w:sz w:val="20"/>
          <w:szCs w:val="20"/>
        </w:rPr>
        <w:t xml:space="preserve"> a to aj bez súhlasu </w:t>
      </w:r>
      <w:r w:rsidR="00D05284">
        <w:rPr>
          <w:rFonts w:ascii="Arial" w:eastAsia="Times New Roman" w:hAnsi="Arial" w:cs="Arial"/>
          <w:sz w:val="20"/>
          <w:szCs w:val="20"/>
          <w:lang w:eastAsia="cs-CZ"/>
        </w:rPr>
        <w:t>Objednávateľa</w:t>
      </w:r>
      <w:r w:rsidR="00026F65" w:rsidRPr="00BD0700">
        <w:rPr>
          <w:rFonts w:ascii="Arial" w:hAnsi="Arial" w:cs="Arial"/>
          <w:sz w:val="20"/>
          <w:szCs w:val="20"/>
        </w:rPr>
        <w:t>. Zmenen</w:t>
      </w:r>
      <w:r w:rsidR="003C02D6" w:rsidRPr="00BD0700">
        <w:rPr>
          <w:rFonts w:ascii="Arial" w:hAnsi="Arial" w:cs="Arial"/>
          <w:sz w:val="20"/>
          <w:szCs w:val="20"/>
        </w:rPr>
        <w:t>á</w:t>
      </w:r>
      <w:r w:rsidR="00A81529">
        <w:rPr>
          <w:rFonts w:ascii="Arial" w:hAnsi="Arial" w:cs="Arial"/>
          <w:sz w:val="20"/>
          <w:szCs w:val="20"/>
        </w:rPr>
        <w:t xml:space="preserve"> </w:t>
      </w:r>
      <w:r w:rsidR="00026F65" w:rsidRPr="00BD0700">
        <w:rPr>
          <w:rFonts w:ascii="Arial" w:hAnsi="Arial" w:cs="Arial"/>
          <w:sz w:val="20"/>
          <w:szCs w:val="20"/>
        </w:rPr>
        <w:t>/ nov</w:t>
      </w:r>
      <w:r w:rsidR="003C02D6" w:rsidRPr="00BD0700">
        <w:rPr>
          <w:rFonts w:ascii="Arial" w:hAnsi="Arial" w:cs="Arial"/>
          <w:sz w:val="20"/>
          <w:szCs w:val="20"/>
        </w:rPr>
        <w:t>á</w:t>
      </w:r>
      <w:r w:rsidR="007309B7" w:rsidRPr="00BD0700">
        <w:rPr>
          <w:rFonts w:ascii="Arial" w:hAnsi="Arial" w:cs="Arial"/>
          <w:sz w:val="20"/>
          <w:szCs w:val="20"/>
        </w:rPr>
        <w:t xml:space="preserve"> Príloh</w:t>
      </w:r>
      <w:r w:rsidR="003C02D6" w:rsidRPr="00BD0700">
        <w:rPr>
          <w:rFonts w:ascii="Arial" w:hAnsi="Arial" w:cs="Arial"/>
          <w:sz w:val="20"/>
          <w:szCs w:val="20"/>
        </w:rPr>
        <w:t>a</w:t>
      </w:r>
      <w:r w:rsidR="007309B7" w:rsidRPr="00BD0700">
        <w:rPr>
          <w:rFonts w:ascii="Arial" w:hAnsi="Arial" w:cs="Arial"/>
          <w:sz w:val="20"/>
          <w:szCs w:val="20"/>
        </w:rPr>
        <w:t xml:space="preserve"> č. 2 a Príloh</w:t>
      </w:r>
      <w:r w:rsidR="003C02D6" w:rsidRPr="00BD0700">
        <w:rPr>
          <w:rFonts w:ascii="Arial" w:hAnsi="Arial" w:cs="Arial"/>
          <w:sz w:val="20"/>
          <w:szCs w:val="20"/>
        </w:rPr>
        <w:t>a</w:t>
      </w:r>
      <w:r w:rsidR="007309B7" w:rsidRPr="00BD0700">
        <w:rPr>
          <w:rFonts w:ascii="Arial" w:hAnsi="Arial" w:cs="Arial"/>
          <w:sz w:val="20"/>
          <w:szCs w:val="20"/>
        </w:rPr>
        <w:t xml:space="preserve"> č.3</w:t>
      </w:r>
      <w:r w:rsidR="00026F65" w:rsidRPr="00BD0700">
        <w:rPr>
          <w:rFonts w:ascii="Arial" w:hAnsi="Arial" w:cs="Arial"/>
          <w:sz w:val="20"/>
          <w:szCs w:val="20"/>
        </w:rPr>
        <w:t xml:space="preserve"> je zverejnená na </w:t>
      </w:r>
      <w:hyperlink r:id="rId10" w:history="1">
        <w:r w:rsidR="00026F65" w:rsidRPr="00BD0700">
          <w:rPr>
            <w:rStyle w:val="Hypertextovprepojenie"/>
            <w:rFonts w:ascii="Arial" w:hAnsi="Arial" w:cs="Arial"/>
            <w:color w:val="auto"/>
            <w:sz w:val="20"/>
            <w:szCs w:val="20"/>
          </w:rPr>
          <w:t>www.slovensko.sk</w:t>
        </w:r>
      </w:hyperlink>
      <w:r w:rsidR="00026F65" w:rsidRPr="00BD0700">
        <w:rPr>
          <w:rFonts w:ascii="Arial" w:hAnsi="Arial" w:cs="Arial"/>
          <w:sz w:val="20"/>
          <w:szCs w:val="20"/>
        </w:rPr>
        <w:t xml:space="preserve"> a stáva sa záväznou pre </w:t>
      </w:r>
      <w:r w:rsidR="00D05284">
        <w:rPr>
          <w:rFonts w:ascii="Arial" w:eastAsia="Times New Roman" w:hAnsi="Arial" w:cs="Arial"/>
          <w:sz w:val="20"/>
          <w:szCs w:val="20"/>
          <w:lang w:eastAsia="cs-CZ"/>
        </w:rPr>
        <w:t>Objednávateľa</w:t>
      </w:r>
      <w:r w:rsidR="004D6946">
        <w:rPr>
          <w:rFonts w:ascii="Arial" w:eastAsia="Times New Roman" w:hAnsi="Arial" w:cs="Arial"/>
          <w:sz w:val="20"/>
          <w:szCs w:val="20"/>
          <w:lang w:eastAsia="cs-CZ"/>
        </w:rPr>
        <w:t xml:space="preserve"> </w:t>
      </w:r>
      <w:r w:rsidR="00026F65" w:rsidRPr="00BD0700">
        <w:rPr>
          <w:rFonts w:ascii="Arial" w:hAnsi="Arial" w:cs="Arial"/>
          <w:sz w:val="20"/>
          <w:szCs w:val="20"/>
        </w:rPr>
        <w:t xml:space="preserve">dňom jej zverejnenia na </w:t>
      </w:r>
      <w:hyperlink r:id="rId11" w:history="1">
        <w:r w:rsidR="00026F65" w:rsidRPr="00BD0700">
          <w:rPr>
            <w:rStyle w:val="Hypertextovprepojenie"/>
            <w:rFonts w:ascii="Arial" w:hAnsi="Arial" w:cs="Arial"/>
            <w:color w:val="auto"/>
            <w:sz w:val="20"/>
            <w:szCs w:val="20"/>
          </w:rPr>
          <w:t>www.slovensko.sk</w:t>
        </w:r>
      </w:hyperlink>
      <w:r w:rsidR="00026F65" w:rsidRPr="00BD0700">
        <w:rPr>
          <w:rFonts w:ascii="Arial" w:hAnsi="Arial" w:cs="Arial"/>
          <w:sz w:val="20"/>
          <w:szCs w:val="20"/>
        </w:rPr>
        <w:t xml:space="preserve">. </w:t>
      </w:r>
    </w:p>
    <w:p w14:paraId="3858C6F3" w14:textId="2C7FCE46" w:rsidR="002327CE" w:rsidRPr="00BD0700" w:rsidRDefault="008A028C" w:rsidP="008A028C">
      <w:pPr>
        <w:spacing w:after="0" w:line="240" w:lineRule="auto"/>
        <w:ind w:left="426"/>
        <w:contextualSpacing/>
        <w:jc w:val="both"/>
        <w:rPr>
          <w:rFonts w:ascii="Arial" w:hAnsi="Arial" w:cs="Arial"/>
          <w:sz w:val="20"/>
          <w:szCs w:val="20"/>
        </w:rPr>
      </w:pPr>
      <w:r w:rsidRPr="00BD0700">
        <w:rPr>
          <w:rFonts w:ascii="Arial" w:hAnsi="Arial" w:cs="Arial"/>
          <w:sz w:val="20"/>
          <w:szCs w:val="20"/>
        </w:rPr>
        <w:t xml:space="preserve"> </w:t>
      </w:r>
    </w:p>
    <w:p w14:paraId="40D52DC5" w14:textId="7E766726" w:rsidR="00436EDA" w:rsidRPr="00BD0700" w:rsidRDefault="00D05284" w:rsidP="00436EDA">
      <w:pPr>
        <w:numPr>
          <w:ilvl w:val="0"/>
          <w:numId w:val="4"/>
        </w:numPr>
        <w:spacing w:after="0" w:line="240" w:lineRule="auto"/>
        <w:ind w:left="426"/>
        <w:contextualSpacing/>
        <w:jc w:val="both"/>
        <w:rPr>
          <w:rFonts w:ascii="Arial" w:hAnsi="Arial" w:cs="Arial"/>
          <w:sz w:val="20"/>
          <w:szCs w:val="20"/>
        </w:rPr>
      </w:pPr>
      <w:r>
        <w:rPr>
          <w:rFonts w:ascii="Arial" w:eastAsia="Times New Roman" w:hAnsi="Arial" w:cs="Arial"/>
          <w:sz w:val="20"/>
          <w:szCs w:val="20"/>
          <w:lang w:eastAsia="cs-CZ"/>
        </w:rPr>
        <w:t>Objednávateľ</w:t>
      </w:r>
      <w:r w:rsidR="004D6946">
        <w:rPr>
          <w:rFonts w:ascii="Arial" w:eastAsia="Times New Roman" w:hAnsi="Arial" w:cs="Arial"/>
          <w:sz w:val="20"/>
          <w:szCs w:val="20"/>
          <w:lang w:eastAsia="cs-CZ"/>
        </w:rPr>
        <w:t xml:space="preserve"> </w:t>
      </w:r>
      <w:r w:rsidR="00436EDA" w:rsidRPr="00BD0700">
        <w:rPr>
          <w:rFonts w:ascii="Arial" w:hAnsi="Arial" w:cs="Arial"/>
          <w:sz w:val="20"/>
          <w:szCs w:val="20"/>
        </w:rPr>
        <w:t>sa zaväzuje:</w:t>
      </w:r>
    </w:p>
    <w:p w14:paraId="4D49C212" w14:textId="7B945EF6" w:rsidR="00436EDA" w:rsidRPr="00BD0700" w:rsidRDefault="004D6946" w:rsidP="00436EDA">
      <w:pPr>
        <w:spacing w:after="0" w:line="240" w:lineRule="auto"/>
        <w:ind w:left="786"/>
        <w:contextualSpacing/>
        <w:jc w:val="both"/>
        <w:rPr>
          <w:rFonts w:ascii="Arial" w:hAnsi="Arial" w:cs="Arial"/>
          <w:sz w:val="20"/>
          <w:szCs w:val="20"/>
        </w:rPr>
      </w:pPr>
      <w:r>
        <w:rPr>
          <w:rFonts w:ascii="Arial" w:hAnsi="Arial" w:cs="Arial"/>
          <w:sz w:val="20"/>
          <w:szCs w:val="20"/>
        </w:rPr>
        <w:t xml:space="preserve"> </w:t>
      </w:r>
    </w:p>
    <w:p w14:paraId="21A70EC6" w14:textId="77777777" w:rsidR="00436EDA" w:rsidRPr="00BD0700" w:rsidRDefault="00436EDA" w:rsidP="00436EDA">
      <w:pPr>
        <w:numPr>
          <w:ilvl w:val="0"/>
          <w:numId w:val="5"/>
        </w:numPr>
        <w:spacing w:after="0" w:line="240" w:lineRule="auto"/>
        <w:ind w:left="788"/>
        <w:contextualSpacing/>
        <w:jc w:val="both"/>
        <w:rPr>
          <w:rFonts w:ascii="Arial" w:hAnsi="Arial" w:cs="Arial"/>
          <w:sz w:val="20"/>
          <w:szCs w:val="20"/>
        </w:rPr>
      </w:pPr>
      <w:r w:rsidRPr="00BD0700">
        <w:rPr>
          <w:rFonts w:ascii="Arial" w:hAnsi="Arial" w:cs="Arial"/>
          <w:sz w:val="20"/>
          <w:szCs w:val="20"/>
        </w:rPr>
        <w:t xml:space="preserve">poskytovať </w:t>
      </w:r>
      <w:r w:rsidR="00A824C6" w:rsidRPr="00BD0700">
        <w:rPr>
          <w:rFonts w:ascii="Arial" w:hAnsi="Arial" w:cs="Arial"/>
          <w:sz w:val="20"/>
          <w:szCs w:val="20"/>
        </w:rPr>
        <w:t>NASES</w:t>
      </w:r>
      <w:r w:rsidRPr="00BD0700">
        <w:rPr>
          <w:rFonts w:ascii="Arial" w:hAnsi="Arial" w:cs="Arial"/>
          <w:sz w:val="20"/>
          <w:szCs w:val="20"/>
        </w:rPr>
        <w:t xml:space="preserve"> všetky informácie a podklady potrebné pre riadne a včasné plnenie predmetu Zmluvy,</w:t>
      </w:r>
    </w:p>
    <w:p w14:paraId="37E0CFF6" w14:textId="46C9C3DE" w:rsidR="00985AD7" w:rsidRPr="00BD0700" w:rsidRDefault="00C204C4" w:rsidP="00436EDA">
      <w:pPr>
        <w:numPr>
          <w:ilvl w:val="0"/>
          <w:numId w:val="5"/>
        </w:numPr>
        <w:spacing w:after="0" w:line="240" w:lineRule="auto"/>
        <w:ind w:left="788"/>
        <w:contextualSpacing/>
        <w:jc w:val="both"/>
        <w:rPr>
          <w:rFonts w:ascii="Arial" w:hAnsi="Arial" w:cs="Arial"/>
          <w:sz w:val="20"/>
          <w:szCs w:val="20"/>
        </w:rPr>
      </w:pPr>
      <w:r w:rsidRPr="00BD0700">
        <w:rPr>
          <w:rFonts w:ascii="Arial" w:hAnsi="Arial" w:cs="Arial"/>
          <w:sz w:val="20"/>
          <w:szCs w:val="20"/>
        </w:rPr>
        <w:t xml:space="preserve">postupovať </w:t>
      </w:r>
      <w:r w:rsidR="00743511" w:rsidRPr="00BD0700">
        <w:rPr>
          <w:rFonts w:ascii="Arial" w:hAnsi="Arial" w:cs="Arial"/>
          <w:sz w:val="20"/>
          <w:szCs w:val="20"/>
        </w:rPr>
        <w:t>pri pripojení do modulu elektronického doručovania podľa Prílohy č. 2</w:t>
      </w:r>
      <w:r w:rsidR="0072425E" w:rsidRPr="00BD0700">
        <w:rPr>
          <w:rFonts w:ascii="Arial" w:hAnsi="Arial" w:cs="Arial"/>
          <w:sz w:val="20"/>
          <w:szCs w:val="20"/>
        </w:rPr>
        <w:t xml:space="preserve"> tejto Zmluvy,</w:t>
      </w:r>
    </w:p>
    <w:p w14:paraId="7E2BD526" w14:textId="65CBB4C0" w:rsidR="005C1F38" w:rsidRPr="00BD0700" w:rsidRDefault="007E130C" w:rsidP="00436EDA">
      <w:pPr>
        <w:numPr>
          <w:ilvl w:val="0"/>
          <w:numId w:val="5"/>
        </w:numPr>
        <w:spacing w:after="0" w:line="240" w:lineRule="auto"/>
        <w:ind w:left="788"/>
        <w:contextualSpacing/>
        <w:jc w:val="both"/>
        <w:rPr>
          <w:rFonts w:ascii="Arial" w:hAnsi="Arial" w:cs="Arial"/>
          <w:sz w:val="20"/>
          <w:szCs w:val="20"/>
        </w:rPr>
      </w:pPr>
      <w:r w:rsidRPr="00BD0700">
        <w:rPr>
          <w:rFonts w:ascii="Arial" w:hAnsi="Arial" w:cs="Arial"/>
          <w:sz w:val="20"/>
          <w:szCs w:val="20"/>
        </w:rPr>
        <w:t xml:space="preserve">postupovať pri vytváraní a odosielaní </w:t>
      </w:r>
      <w:r w:rsidR="005C1F38" w:rsidRPr="00BD0700">
        <w:rPr>
          <w:rFonts w:ascii="Arial" w:hAnsi="Arial" w:cs="Arial"/>
          <w:sz w:val="20"/>
          <w:szCs w:val="20"/>
        </w:rPr>
        <w:t>elektronický</w:t>
      </w:r>
      <w:r w:rsidRPr="00BD0700">
        <w:rPr>
          <w:rFonts w:ascii="Arial" w:hAnsi="Arial" w:cs="Arial"/>
          <w:sz w:val="20"/>
          <w:szCs w:val="20"/>
        </w:rPr>
        <w:t>ch</w:t>
      </w:r>
      <w:r w:rsidR="005C1F38" w:rsidRPr="00BD0700">
        <w:rPr>
          <w:rFonts w:ascii="Arial" w:hAnsi="Arial" w:cs="Arial"/>
          <w:sz w:val="20"/>
          <w:szCs w:val="20"/>
        </w:rPr>
        <w:t xml:space="preserve"> úradný</w:t>
      </w:r>
      <w:r w:rsidRPr="00BD0700">
        <w:rPr>
          <w:rFonts w:ascii="Arial" w:hAnsi="Arial" w:cs="Arial"/>
          <w:sz w:val="20"/>
          <w:szCs w:val="20"/>
        </w:rPr>
        <w:t>ch</w:t>
      </w:r>
      <w:r w:rsidR="005C1F38" w:rsidRPr="00BD0700">
        <w:rPr>
          <w:rFonts w:ascii="Arial" w:hAnsi="Arial" w:cs="Arial"/>
          <w:sz w:val="20"/>
          <w:szCs w:val="20"/>
        </w:rPr>
        <w:t xml:space="preserve"> dokument</w:t>
      </w:r>
      <w:r w:rsidRPr="00BD0700">
        <w:rPr>
          <w:rFonts w:ascii="Arial" w:hAnsi="Arial" w:cs="Arial"/>
          <w:sz w:val="20"/>
          <w:szCs w:val="20"/>
        </w:rPr>
        <w:t>ov</w:t>
      </w:r>
      <w:r w:rsidR="005C1F38" w:rsidRPr="00BD0700">
        <w:rPr>
          <w:rFonts w:ascii="Arial" w:hAnsi="Arial" w:cs="Arial"/>
          <w:sz w:val="20"/>
          <w:szCs w:val="20"/>
        </w:rPr>
        <w:t xml:space="preserve"> </w:t>
      </w:r>
      <w:r w:rsidR="00985AD7" w:rsidRPr="00BD0700">
        <w:rPr>
          <w:rFonts w:ascii="Arial" w:hAnsi="Arial" w:cs="Arial"/>
          <w:sz w:val="20"/>
          <w:szCs w:val="20"/>
        </w:rPr>
        <w:t xml:space="preserve">podľa Prílohy č. 2 </w:t>
      </w:r>
      <w:r w:rsidRPr="00BD0700">
        <w:rPr>
          <w:rFonts w:ascii="Arial" w:hAnsi="Arial" w:cs="Arial"/>
          <w:sz w:val="20"/>
          <w:szCs w:val="20"/>
        </w:rPr>
        <w:t xml:space="preserve">a Prílohy č. 3 </w:t>
      </w:r>
      <w:r w:rsidR="00985AD7" w:rsidRPr="00BD0700">
        <w:rPr>
          <w:rFonts w:ascii="Arial" w:hAnsi="Arial" w:cs="Arial"/>
          <w:sz w:val="20"/>
          <w:szCs w:val="20"/>
        </w:rPr>
        <w:t>tejto Zmluvy,</w:t>
      </w:r>
    </w:p>
    <w:p w14:paraId="77DB7FC9" w14:textId="456BF03E" w:rsidR="00436EDA" w:rsidRPr="00BD0700" w:rsidRDefault="00436EDA" w:rsidP="00436EDA">
      <w:pPr>
        <w:numPr>
          <w:ilvl w:val="0"/>
          <w:numId w:val="5"/>
        </w:numPr>
        <w:spacing w:after="0" w:line="240" w:lineRule="auto"/>
        <w:ind w:left="788"/>
        <w:contextualSpacing/>
        <w:jc w:val="both"/>
        <w:rPr>
          <w:rFonts w:ascii="Arial" w:hAnsi="Arial" w:cs="Arial"/>
          <w:sz w:val="20"/>
          <w:szCs w:val="20"/>
        </w:rPr>
      </w:pPr>
      <w:r w:rsidRPr="00BD0700">
        <w:rPr>
          <w:rFonts w:ascii="Arial" w:hAnsi="Arial" w:cs="Arial"/>
          <w:sz w:val="20"/>
          <w:szCs w:val="20"/>
        </w:rPr>
        <w:t>uhradiť včas a v plnej výške ceny uvedené v Čl. VI. tejto Zmluvy dohodnutým spôsobom úhrady.</w:t>
      </w:r>
    </w:p>
    <w:p w14:paraId="3AC23A35" w14:textId="77777777" w:rsidR="00436EDA" w:rsidRPr="00BD0700" w:rsidRDefault="00436EDA" w:rsidP="00436EDA">
      <w:pPr>
        <w:spacing w:after="0" w:line="240" w:lineRule="auto"/>
        <w:jc w:val="both"/>
        <w:rPr>
          <w:rFonts w:ascii="Arial" w:hAnsi="Arial" w:cs="Arial"/>
          <w:sz w:val="20"/>
          <w:szCs w:val="20"/>
        </w:rPr>
      </w:pPr>
    </w:p>
    <w:p w14:paraId="483FC437" w14:textId="3F6A7B6C" w:rsidR="00436EDA" w:rsidRPr="00BA0930" w:rsidRDefault="00D05284" w:rsidP="00436EDA">
      <w:pPr>
        <w:numPr>
          <w:ilvl w:val="0"/>
          <w:numId w:val="4"/>
        </w:numPr>
        <w:spacing w:after="0" w:line="240" w:lineRule="auto"/>
        <w:ind w:left="426"/>
        <w:contextualSpacing/>
        <w:jc w:val="both"/>
        <w:rPr>
          <w:rFonts w:ascii="Arial" w:hAnsi="Arial" w:cs="Arial"/>
          <w:sz w:val="20"/>
          <w:szCs w:val="20"/>
        </w:rPr>
      </w:pPr>
      <w:r>
        <w:rPr>
          <w:rFonts w:ascii="Arial" w:hAnsi="Arial" w:cs="Arial"/>
          <w:sz w:val="20"/>
          <w:szCs w:val="20"/>
        </w:rPr>
        <w:t>Objednávateľ</w:t>
      </w:r>
      <w:r w:rsidRPr="00BD0700">
        <w:rPr>
          <w:rFonts w:ascii="Arial" w:hAnsi="Arial" w:cs="Arial"/>
          <w:sz w:val="20"/>
          <w:szCs w:val="20"/>
        </w:rPr>
        <w:t xml:space="preserve"> </w:t>
      </w:r>
      <w:r w:rsidR="00436EDA" w:rsidRPr="00BD0700">
        <w:rPr>
          <w:rFonts w:ascii="Arial" w:hAnsi="Arial" w:cs="Arial"/>
          <w:sz w:val="20"/>
          <w:szCs w:val="20"/>
        </w:rPr>
        <w:t xml:space="preserve">je oprávnený reklamovať nedostatky spojené s poskytovaním Služieb </w:t>
      </w:r>
      <w:r w:rsidR="00F23B45" w:rsidRPr="00BD0700">
        <w:rPr>
          <w:rFonts w:ascii="Arial" w:hAnsi="Arial" w:cs="Arial"/>
          <w:sz w:val="20"/>
          <w:szCs w:val="20"/>
        </w:rPr>
        <w:t xml:space="preserve">CUD </w:t>
      </w:r>
      <w:r w:rsidR="00436EDA" w:rsidRPr="00BD0700">
        <w:rPr>
          <w:rFonts w:ascii="Arial" w:hAnsi="Arial" w:cs="Arial"/>
          <w:sz w:val="20"/>
          <w:szCs w:val="20"/>
        </w:rPr>
        <w:t xml:space="preserve">spôsobom a v lehotách uvedených v Prílohe č. </w:t>
      </w:r>
      <w:r w:rsidR="00F23B45" w:rsidRPr="00BD0700">
        <w:rPr>
          <w:rFonts w:ascii="Arial" w:hAnsi="Arial" w:cs="Arial"/>
          <w:sz w:val="20"/>
          <w:szCs w:val="20"/>
        </w:rPr>
        <w:t>4</w:t>
      </w:r>
      <w:r w:rsidR="00436EDA" w:rsidRPr="00BD0700">
        <w:rPr>
          <w:rFonts w:ascii="Arial" w:hAnsi="Arial" w:cs="Arial"/>
          <w:sz w:val="20"/>
          <w:szCs w:val="20"/>
        </w:rPr>
        <w:t xml:space="preserve"> tejto Zmluvy</w:t>
      </w:r>
      <w:r w:rsidR="00A824C6" w:rsidRPr="00BD0700">
        <w:rPr>
          <w:rFonts w:ascii="Arial" w:hAnsi="Arial" w:cs="Arial"/>
          <w:sz w:val="20"/>
          <w:szCs w:val="20"/>
        </w:rPr>
        <w:t>. Z</w:t>
      </w:r>
      <w:r w:rsidR="00436EDA" w:rsidRPr="00BD0700">
        <w:rPr>
          <w:rFonts w:ascii="Arial" w:hAnsi="Arial" w:cs="Arial"/>
          <w:sz w:val="20"/>
          <w:szCs w:val="20"/>
        </w:rPr>
        <w:t xml:space="preserve">ačatie reklamačného konania </w:t>
      </w:r>
      <w:r w:rsidR="00436EDA" w:rsidRPr="00BA0930">
        <w:rPr>
          <w:rFonts w:ascii="Arial" w:hAnsi="Arial" w:cs="Arial"/>
          <w:sz w:val="20"/>
          <w:szCs w:val="20"/>
        </w:rPr>
        <w:t xml:space="preserve">nemá vplyv na termín splatnosti faktúr. </w:t>
      </w:r>
    </w:p>
    <w:p w14:paraId="51575E53" w14:textId="77777777" w:rsidR="00436EDA" w:rsidRPr="00BA0930" w:rsidRDefault="00436EDA" w:rsidP="00436EDA">
      <w:pPr>
        <w:spacing w:after="0" w:line="240" w:lineRule="auto"/>
        <w:ind w:left="426"/>
        <w:contextualSpacing/>
        <w:jc w:val="both"/>
        <w:rPr>
          <w:rFonts w:ascii="Arial" w:hAnsi="Arial" w:cs="Arial"/>
          <w:b/>
          <w:sz w:val="20"/>
          <w:szCs w:val="20"/>
        </w:rPr>
      </w:pPr>
    </w:p>
    <w:p w14:paraId="1FCA8905" w14:textId="35734B53" w:rsidR="00436EDA" w:rsidRPr="00BA0930" w:rsidRDefault="00436EDA" w:rsidP="00436EDA">
      <w:pPr>
        <w:numPr>
          <w:ilvl w:val="0"/>
          <w:numId w:val="4"/>
        </w:numPr>
        <w:spacing w:after="0" w:line="240" w:lineRule="auto"/>
        <w:ind w:left="426"/>
        <w:contextualSpacing/>
        <w:jc w:val="both"/>
        <w:rPr>
          <w:rFonts w:ascii="Arial" w:hAnsi="Arial" w:cs="Arial"/>
          <w:sz w:val="20"/>
          <w:szCs w:val="20"/>
        </w:rPr>
      </w:pPr>
      <w:r w:rsidRPr="00BA0930">
        <w:rPr>
          <w:rFonts w:ascii="Arial" w:hAnsi="Arial" w:cs="Arial"/>
          <w:sz w:val="20"/>
          <w:szCs w:val="20"/>
        </w:rPr>
        <w:t xml:space="preserve">Zmluvné strany sa zaväzujú poskytovať si vzájomnú súčinnosť prostredníctvom kontaktných </w:t>
      </w:r>
      <w:r w:rsidR="009D1DCE" w:rsidRPr="00BA0930">
        <w:rPr>
          <w:rFonts w:ascii="Arial" w:hAnsi="Arial" w:cs="Arial"/>
          <w:sz w:val="20"/>
          <w:szCs w:val="20"/>
        </w:rPr>
        <w:t>emailových adries</w:t>
      </w:r>
      <w:r w:rsidRPr="00BA0930">
        <w:rPr>
          <w:rFonts w:ascii="Arial" w:hAnsi="Arial" w:cs="Arial"/>
          <w:sz w:val="20"/>
          <w:szCs w:val="20"/>
        </w:rPr>
        <w:t xml:space="preserve"> uvedených v Čl. </w:t>
      </w:r>
      <w:r w:rsidR="00013DB0" w:rsidRPr="00BA0930">
        <w:rPr>
          <w:rFonts w:ascii="Arial" w:hAnsi="Arial" w:cs="Arial"/>
          <w:sz w:val="20"/>
          <w:szCs w:val="20"/>
        </w:rPr>
        <w:t>IX</w:t>
      </w:r>
      <w:r w:rsidRPr="00BA0930">
        <w:rPr>
          <w:rFonts w:ascii="Arial" w:hAnsi="Arial" w:cs="Arial"/>
          <w:sz w:val="20"/>
          <w:szCs w:val="20"/>
        </w:rPr>
        <w:t>. ods. 1 tejto Zmluvy</w:t>
      </w:r>
      <w:r w:rsidR="00862E80" w:rsidRPr="00BA0930">
        <w:rPr>
          <w:rFonts w:ascii="Arial" w:hAnsi="Arial" w:cs="Arial"/>
          <w:sz w:val="20"/>
          <w:szCs w:val="20"/>
        </w:rPr>
        <w:t>.</w:t>
      </w:r>
    </w:p>
    <w:p w14:paraId="7C41EC4E" w14:textId="77777777" w:rsidR="00436EDA" w:rsidRDefault="00436EDA" w:rsidP="00436EDA">
      <w:pPr>
        <w:spacing w:after="0" w:line="240" w:lineRule="auto"/>
        <w:ind w:left="720"/>
        <w:contextualSpacing/>
        <w:jc w:val="center"/>
        <w:rPr>
          <w:rFonts w:ascii="Arial" w:hAnsi="Arial" w:cs="Arial"/>
          <w:b/>
        </w:rPr>
      </w:pPr>
    </w:p>
    <w:p w14:paraId="20F37311" w14:textId="77777777" w:rsidR="00EE2B94" w:rsidRDefault="00EE2B94" w:rsidP="00436EDA">
      <w:pPr>
        <w:spacing w:after="0" w:line="240" w:lineRule="auto"/>
        <w:ind w:left="720"/>
        <w:contextualSpacing/>
        <w:jc w:val="center"/>
        <w:rPr>
          <w:rFonts w:ascii="Arial" w:hAnsi="Arial" w:cs="Arial"/>
          <w:b/>
        </w:rPr>
      </w:pPr>
    </w:p>
    <w:p w14:paraId="29BD188C" w14:textId="77777777" w:rsidR="005779D9" w:rsidRDefault="005779D9" w:rsidP="00436EDA">
      <w:pPr>
        <w:spacing w:after="0" w:line="240" w:lineRule="auto"/>
        <w:ind w:left="720"/>
        <w:contextualSpacing/>
        <w:jc w:val="center"/>
        <w:rPr>
          <w:rFonts w:ascii="Arial" w:hAnsi="Arial" w:cs="Arial"/>
          <w:b/>
        </w:rPr>
      </w:pPr>
    </w:p>
    <w:p w14:paraId="5663788B" w14:textId="77777777" w:rsidR="005779D9" w:rsidRDefault="005779D9" w:rsidP="00436EDA">
      <w:pPr>
        <w:spacing w:after="0" w:line="240" w:lineRule="auto"/>
        <w:ind w:left="720"/>
        <w:contextualSpacing/>
        <w:jc w:val="center"/>
        <w:rPr>
          <w:rFonts w:ascii="Arial" w:hAnsi="Arial" w:cs="Arial"/>
          <w:b/>
        </w:rPr>
      </w:pPr>
    </w:p>
    <w:p w14:paraId="4114437D" w14:textId="77777777" w:rsidR="005779D9" w:rsidRPr="00436EDA" w:rsidRDefault="005779D9" w:rsidP="00436EDA">
      <w:pPr>
        <w:spacing w:after="0" w:line="240" w:lineRule="auto"/>
        <w:ind w:left="720"/>
        <w:contextualSpacing/>
        <w:jc w:val="center"/>
        <w:rPr>
          <w:rFonts w:ascii="Arial" w:hAnsi="Arial" w:cs="Arial"/>
          <w:b/>
        </w:rPr>
      </w:pPr>
    </w:p>
    <w:p w14:paraId="081375E8" w14:textId="77777777" w:rsidR="00436EDA" w:rsidRPr="00436EDA" w:rsidRDefault="00436EDA" w:rsidP="00436EDA">
      <w:pPr>
        <w:spacing w:after="0" w:line="240" w:lineRule="auto"/>
        <w:ind w:left="720"/>
        <w:contextualSpacing/>
        <w:jc w:val="center"/>
        <w:rPr>
          <w:rFonts w:ascii="Arial" w:hAnsi="Arial" w:cs="Arial"/>
          <w:b/>
        </w:rPr>
      </w:pPr>
      <w:r w:rsidRPr="00436EDA">
        <w:rPr>
          <w:rFonts w:ascii="Arial" w:hAnsi="Arial" w:cs="Arial"/>
          <w:b/>
        </w:rPr>
        <w:lastRenderedPageBreak/>
        <w:t>Článok V.</w:t>
      </w:r>
    </w:p>
    <w:p w14:paraId="6D9F0BA3" w14:textId="77777777" w:rsidR="00436EDA" w:rsidRPr="00436EDA" w:rsidRDefault="00436EDA" w:rsidP="00436EDA">
      <w:pPr>
        <w:spacing w:after="0" w:line="240" w:lineRule="auto"/>
        <w:ind w:left="720"/>
        <w:contextualSpacing/>
        <w:jc w:val="center"/>
        <w:rPr>
          <w:rFonts w:ascii="Arial" w:hAnsi="Arial" w:cs="Arial"/>
          <w:b/>
        </w:rPr>
      </w:pPr>
      <w:r w:rsidRPr="00436EDA">
        <w:rPr>
          <w:rFonts w:ascii="Arial" w:hAnsi="Arial" w:cs="Arial"/>
          <w:b/>
        </w:rPr>
        <w:t>Zodpovednosť za škodu</w:t>
      </w:r>
    </w:p>
    <w:p w14:paraId="098E5B90" w14:textId="77777777" w:rsidR="00436EDA" w:rsidRPr="00436EDA" w:rsidRDefault="00436EDA" w:rsidP="00436EDA">
      <w:pPr>
        <w:spacing w:after="0" w:line="240" w:lineRule="auto"/>
        <w:jc w:val="both"/>
        <w:rPr>
          <w:rFonts w:ascii="Verdana" w:eastAsia="Times New Roman" w:hAnsi="Verdana" w:cs="Arial"/>
          <w:color w:val="FF0000"/>
          <w:sz w:val="20"/>
          <w:szCs w:val="20"/>
          <w:lang w:eastAsia="sk-SK"/>
        </w:rPr>
      </w:pPr>
    </w:p>
    <w:p w14:paraId="355B53CB" w14:textId="77777777" w:rsidR="00436EDA" w:rsidRPr="00436EDA" w:rsidRDefault="00436EDA" w:rsidP="00436EDA">
      <w:pPr>
        <w:numPr>
          <w:ilvl w:val="0"/>
          <w:numId w:val="15"/>
        </w:numPr>
        <w:spacing w:after="0" w:line="240" w:lineRule="auto"/>
        <w:contextualSpacing/>
        <w:jc w:val="both"/>
        <w:rPr>
          <w:rFonts w:ascii="Arial" w:hAnsi="Arial" w:cs="Arial"/>
          <w:sz w:val="20"/>
          <w:szCs w:val="20"/>
        </w:rPr>
      </w:pPr>
      <w:r w:rsidRPr="00436EDA">
        <w:rPr>
          <w:rFonts w:ascii="Arial" w:hAnsi="Arial" w:cs="Arial"/>
          <w:sz w:val="20"/>
          <w:szCs w:val="20"/>
        </w:rPr>
        <w:t>Ak jedna zo zmluvných strán spôsobí akúkoľvek škodu druhej zmluvnej strane v dôsledku porušenia povinnosti vyplývajúcej z tejto Zmluvy, zodpovednosť za škodu sa bude spravovať podľa všeobecných ustanovení o zodpovednosti za škodu upravených v § 373 a nasl. zákona č. 513/1991 Zb. Obchodný zákonník v znení neskorších predpisov (ďalej len „Obchodný zákonník“).</w:t>
      </w:r>
    </w:p>
    <w:p w14:paraId="0BAA5A3B" w14:textId="77777777" w:rsidR="00436EDA" w:rsidRPr="00436EDA" w:rsidRDefault="00436EDA" w:rsidP="00436EDA">
      <w:pPr>
        <w:spacing w:after="0" w:line="240" w:lineRule="auto"/>
        <w:ind w:left="426"/>
        <w:contextualSpacing/>
        <w:jc w:val="both"/>
        <w:rPr>
          <w:rFonts w:ascii="Arial" w:hAnsi="Arial" w:cs="Arial"/>
          <w:sz w:val="20"/>
          <w:szCs w:val="20"/>
        </w:rPr>
      </w:pPr>
    </w:p>
    <w:p w14:paraId="215447DA" w14:textId="66B975DC" w:rsidR="00436EDA" w:rsidRPr="00436EDA" w:rsidRDefault="00436EDA" w:rsidP="00436EDA">
      <w:pPr>
        <w:numPr>
          <w:ilvl w:val="0"/>
          <w:numId w:val="15"/>
        </w:numPr>
        <w:spacing w:after="0" w:line="240" w:lineRule="auto"/>
        <w:contextualSpacing/>
        <w:jc w:val="both"/>
        <w:rPr>
          <w:rFonts w:ascii="Arial" w:hAnsi="Arial" w:cs="Arial"/>
          <w:sz w:val="20"/>
          <w:szCs w:val="20"/>
        </w:rPr>
      </w:pPr>
      <w:r w:rsidRPr="00436EDA">
        <w:rPr>
          <w:rFonts w:ascii="Arial" w:hAnsi="Arial" w:cs="Arial"/>
          <w:sz w:val="20"/>
          <w:szCs w:val="20"/>
        </w:rPr>
        <w:t xml:space="preserve">Zmluvné strany sa zaväzujú uhradiť preukázateľnú škodu, ktorá vznikne druhej zmluvnej strane </w:t>
      </w:r>
      <w:r w:rsidR="00A81529">
        <w:rPr>
          <w:rFonts w:ascii="Arial" w:hAnsi="Arial" w:cs="Arial"/>
          <w:sz w:val="20"/>
          <w:szCs w:val="20"/>
        </w:rPr>
        <w:br/>
      </w:r>
      <w:r w:rsidRPr="00436EDA">
        <w:rPr>
          <w:rFonts w:ascii="Arial" w:hAnsi="Arial" w:cs="Arial"/>
          <w:sz w:val="20"/>
          <w:szCs w:val="20"/>
        </w:rPr>
        <w:t>v prípade nedodržania podmienok uvedených v tejto Zmluve, ako aj porušením zákona a iných právnych predpisov.</w:t>
      </w:r>
    </w:p>
    <w:p w14:paraId="3955356F" w14:textId="77777777" w:rsidR="00436EDA" w:rsidRPr="00436EDA" w:rsidRDefault="00436EDA" w:rsidP="007D542E">
      <w:pPr>
        <w:spacing w:after="0" w:line="240" w:lineRule="auto"/>
        <w:contextualSpacing/>
        <w:jc w:val="both"/>
        <w:rPr>
          <w:rFonts w:ascii="Arial" w:hAnsi="Arial" w:cs="Arial"/>
          <w:sz w:val="20"/>
          <w:szCs w:val="20"/>
        </w:rPr>
      </w:pPr>
    </w:p>
    <w:p w14:paraId="14EFC8DB" w14:textId="77777777" w:rsidR="00436EDA" w:rsidRPr="00436EDA" w:rsidRDefault="00436EDA" w:rsidP="00436EDA">
      <w:pPr>
        <w:numPr>
          <w:ilvl w:val="0"/>
          <w:numId w:val="15"/>
        </w:numPr>
        <w:spacing w:after="0" w:line="240" w:lineRule="auto"/>
        <w:contextualSpacing/>
        <w:jc w:val="both"/>
        <w:rPr>
          <w:rFonts w:ascii="Arial" w:hAnsi="Arial" w:cs="Arial"/>
          <w:sz w:val="20"/>
          <w:szCs w:val="20"/>
        </w:rPr>
      </w:pPr>
      <w:r w:rsidRPr="00436EDA">
        <w:rPr>
          <w:rFonts w:ascii="Arial" w:hAnsi="Arial" w:cs="Arial"/>
          <w:sz w:val="20"/>
          <w:szCs w:val="20"/>
        </w:rPr>
        <w:t>Žiadna zmluvná strana nebude zodpovedná druhej zmluvnej strane za nesplnenie alebo omeškanie s plnením svojich záväzkov, ak takéto neplnenie bude vychádzať z okolností vylučujúcich zodpovednosť.</w:t>
      </w:r>
    </w:p>
    <w:p w14:paraId="4DF931C1" w14:textId="77777777" w:rsidR="00436EDA" w:rsidRPr="00436EDA" w:rsidRDefault="00436EDA" w:rsidP="007D542E">
      <w:pPr>
        <w:spacing w:after="0" w:line="240" w:lineRule="auto"/>
        <w:contextualSpacing/>
        <w:jc w:val="both"/>
        <w:rPr>
          <w:rFonts w:ascii="Arial" w:hAnsi="Arial" w:cs="Arial"/>
          <w:sz w:val="20"/>
          <w:szCs w:val="20"/>
        </w:rPr>
      </w:pPr>
    </w:p>
    <w:p w14:paraId="3D97CF80" w14:textId="61735A72" w:rsidR="00E14BC2" w:rsidRPr="00E14BC2" w:rsidRDefault="00D05284" w:rsidP="00E14BC2">
      <w:pPr>
        <w:numPr>
          <w:ilvl w:val="0"/>
          <w:numId w:val="15"/>
        </w:numPr>
        <w:spacing w:after="0" w:line="240" w:lineRule="auto"/>
        <w:contextualSpacing/>
        <w:jc w:val="both"/>
        <w:rPr>
          <w:rFonts w:ascii="Arial" w:hAnsi="Arial" w:cs="Arial"/>
          <w:sz w:val="20"/>
          <w:szCs w:val="20"/>
        </w:rPr>
      </w:pPr>
      <w:r>
        <w:rPr>
          <w:rFonts w:ascii="Arial" w:eastAsia="Times New Roman" w:hAnsi="Arial" w:cs="Arial"/>
          <w:sz w:val="20"/>
          <w:szCs w:val="20"/>
          <w:lang w:eastAsia="cs-CZ"/>
        </w:rPr>
        <w:t xml:space="preserve">Objednávateľ </w:t>
      </w:r>
      <w:r w:rsidR="00E14BC2" w:rsidRPr="00E14BC2">
        <w:rPr>
          <w:rFonts w:ascii="Arial" w:hAnsi="Arial" w:cs="Arial"/>
          <w:sz w:val="20"/>
          <w:szCs w:val="20"/>
        </w:rPr>
        <w:t>zodpovedá za obsah elektronického úradného dokumentu do momentu jeho odoslania NASES.</w:t>
      </w:r>
    </w:p>
    <w:p w14:paraId="789B57D6" w14:textId="77777777" w:rsidR="00E14BC2" w:rsidRDefault="00E14BC2" w:rsidP="00E14BC2">
      <w:pPr>
        <w:spacing w:after="0" w:line="240" w:lineRule="auto"/>
        <w:ind w:left="426"/>
        <w:contextualSpacing/>
        <w:jc w:val="both"/>
        <w:rPr>
          <w:rFonts w:ascii="Arial" w:hAnsi="Arial" w:cs="Arial"/>
          <w:sz w:val="20"/>
          <w:szCs w:val="20"/>
        </w:rPr>
      </w:pPr>
    </w:p>
    <w:p w14:paraId="5638CD5A" w14:textId="4F7F0933" w:rsidR="00E14BC2" w:rsidRDefault="00E14BC2" w:rsidP="00E14BC2">
      <w:pPr>
        <w:numPr>
          <w:ilvl w:val="0"/>
          <w:numId w:val="15"/>
        </w:numPr>
        <w:spacing w:after="0" w:line="240" w:lineRule="auto"/>
        <w:contextualSpacing/>
        <w:jc w:val="both"/>
        <w:rPr>
          <w:rFonts w:ascii="Arial" w:hAnsi="Arial" w:cs="Arial"/>
          <w:sz w:val="20"/>
          <w:szCs w:val="20"/>
        </w:rPr>
      </w:pPr>
      <w:r>
        <w:rPr>
          <w:rFonts w:ascii="Arial" w:hAnsi="Arial" w:cs="Arial"/>
          <w:sz w:val="20"/>
          <w:szCs w:val="20"/>
        </w:rPr>
        <w:t>NASES</w:t>
      </w:r>
      <w:r w:rsidRPr="00436EDA">
        <w:rPr>
          <w:rFonts w:ascii="Arial" w:hAnsi="Arial" w:cs="Arial"/>
          <w:sz w:val="20"/>
          <w:szCs w:val="20"/>
        </w:rPr>
        <w:t xml:space="preserve"> zodpovedá v rozsahu prevzatého elektronického úradného dokumentu zo strany </w:t>
      </w:r>
      <w:r w:rsidR="00D05284">
        <w:rPr>
          <w:rFonts w:ascii="Arial" w:eastAsia="Times New Roman" w:hAnsi="Arial" w:cs="Arial"/>
          <w:sz w:val="20"/>
          <w:szCs w:val="20"/>
          <w:lang w:eastAsia="cs-CZ"/>
        </w:rPr>
        <w:t>Objednávateľa</w:t>
      </w:r>
      <w:r w:rsidR="00C50951">
        <w:rPr>
          <w:rFonts w:ascii="Arial" w:eastAsia="Times New Roman" w:hAnsi="Arial" w:cs="Arial"/>
          <w:sz w:val="20"/>
          <w:szCs w:val="20"/>
          <w:lang w:eastAsia="cs-CZ"/>
        </w:rPr>
        <w:t xml:space="preserve"> </w:t>
      </w:r>
      <w:r w:rsidRPr="00436EDA">
        <w:rPr>
          <w:rFonts w:ascii="Arial" w:hAnsi="Arial" w:cs="Arial"/>
          <w:sz w:val="20"/>
          <w:szCs w:val="20"/>
        </w:rPr>
        <w:t xml:space="preserve">za správne vyhotovenie jeho listinného rovnopisu a za včasné a riadne odovzdanie na poštovú prepravu a následné doručenie. </w:t>
      </w:r>
    </w:p>
    <w:p w14:paraId="5C2AD1EE" w14:textId="77777777" w:rsidR="00E14BC2" w:rsidRPr="00436EDA" w:rsidRDefault="00E14BC2" w:rsidP="00E14BC2">
      <w:pPr>
        <w:spacing w:after="0" w:line="240" w:lineRule="auto"/>
        <w:contextualSpacing/>
        <w:jc w:val="both"/>
        <w:rPr>
          <w:rFonts w:ascii="Arial" w:hAnsi="Arial" w:cs="Arial"/>
          <w:sz w:val="20"/>
          <w:szCs w:val="20"/>
        </w:rPr>
      </w:pPr>
    </w:p>
    <w:p w14:paraId="6BF69BCB" w14:textId="4574A297" w:rsidR="00436EDA" w:rsidRPr="00935EF7" w:rsidRDefault="007D542E" w:rsidP="00436EDA">
      <w:pPr>
        <w:numPr>
          <w:ilvl w:val="0"/>
          <w:numId w:val="15"/>
        </w:numPr>
        <w:spacing w:after="0" w:line="240" w:lineRule="auto"/>
        <w:contextualSpacing/>
        <w:jc w:val="both"/>
        <w:rPr>
          <w:rFonts w:ascii="Arial" w:hAnsi="Arial" w:cs="Arial"/>
          <w:sz w:val="20"/>
          <w:szCs w:val="20"/>
        </w:rPr>
      </w:pPr>
      <w:r>
        <w:rPr>
          <w:rFonts w:ascii="Arial" w:hAnsi="Arial" w:cs="Arial"/>
          <w:sz w:val="20"/>
          <w:szCs w:val="20"/>
        </w:rPr>
        <w:t>NASES</w:t>
      </w:r>
      <w:r w:rsidR="00436EDA" w:rsidRPr="00436EDA">
        <w:rPr>
          <w:rFonts w:ascii="Arial" w:hAnsi="Arial" w:cs="Arial"/>
          <w:sz w:val="20"/>
          <w:szCs w:val="20"/>
        </w:rPr>
        <w:t xml:space="preserve"> nezodpovedá za obsah </w:t>
      </w:r>
      <w:r w:rsidR="00436EDA" w:rsidRPr="00935EF7">
        <w:rPr>
          <w:rFonts w:ascii="Arial" w:hAnsi="Arial" w:cs="Arial"/>
          <w:sz w:val="20"/>
          <w:szCs w:val="20"/>
        </w:rPr>
        <w:t xml:space="preserve">poskytnutých údajov zo strany </w:t>
      </w:r>
      <w:r w:rsidR="00D05284">
        <w:rPr>
          <w:rFonts w:ascii="Arial" w:eastAsia="Times New Roman" w:hAnsi="Arial" w:cs="Arial"/>
          <w:sz w:val="20"/>
          <w:szCs w:val="20"/>
          <w:lang w:eastAsia="cs-CZ"/>
        </w:rPr>
        <w:t xml:space="preserve">Objednávateľa </w:t>
      </w:r>
      <w:r w:rsidR="00436EDA" w:rsidRPr="00935EF7">
        <w:rPr>
          <w:rFonts w:ascii="Arial" w:hAnsi="Arial" w:cs="Arial"/>
          <w:sz w:val="20"/>
          <w:szCs w:val="20"/>
        </w:rPr>
        <w:t>v elektronickej podobe za účelom vy</w:t>
      </w:r>
      <w:r w:rsidR="00935EF7" w:rsidRPr="00935EF7">
        <w:rPr>
          <w:rFonts w:ascii="Arial" w:hAnsi="Arial" w:cs="Arial"/>
          <w:sz w:val="20"/>
          <w:szCs w:val="20"/>
        </w:rPr>
        <w:t>hotovenia listinného rovnopisu elektronického úradného dokumentu;</w:t>
      </w:r>
      <w:r w:rsidR="00436EDA" w:rsidRPr="00935EF7">
        <w:rPr>
          <w:rFonts w:ascii="Arial" w:hAnsi="Arial" w:cs="Arial"/>
          <w:sz w:val="20"/>
          <w:szCs w:val="20"/>
        </w:rPr>
        <w:t xml:space="preserve"> uvedené neplatí, ak došlo z</w:t>
      </w:r>
      <w:r w:rsidR="004E5350">
        <w:rPr>
          <w:rFonts w:ascii="Arial" w:hAnsi="Arial" w:cs="Arial"/>
          <w:sz w:val="20"/>
          <w:szCs w:val="20"/>
        </w:rPr>
        <w:t xml:space="preserve">o </w:t>
      </w:r>
      <w:r w:rsidR="00436EDA" w:rsidRPr="00935EF7">
        <w:rPr>
          <w:rFonts w:ascii="Arial" w:hAnsi="Arial" w:cs="Arial"/>
          <w:sz w:val="20"/>
          <w:szCs w:val="20"/>
        </w:rPr>
        <w:t xml:space="preserve">strany </w:t>
      </w:r>
      <w:r w:rsidR="004E5350">
        <w:rPr>
          <w:rFonts w:ascii="Arial" w:hAnsi="Arial" w:cs="Arial"/>
          <w:sz w:val="20"/>
          <w:szCs w:val="20"/>
        </w:rPr>
        <w:t xml:space="preserve">NASES </w:t>
      </w:r>
      <w:r w:rsidR="00436EDA" w:rsidRPr="00935EF7">
        <w:rPr>
          <w:rFonts w:ascii="Arial" w:hAnsi="Arial" w:cs="Arial"/>
          <w:sz w:val="20"/>
          <w:szCs w:val="20"/>
        </w:rPr>
        <w:t xml:space="preserve">k zásahu do obsahu </w:t>
      </w:r>
      <w:r w:rsidR="00935EF7" w:rsidRPr="00935EF7">
        <w:rPr>
          <w:rFonts w:ascii="Arial" w:hAnsi="Arial" w:cs="Arial"/>
          <w:sz w:val="20"/>
          <w:szCs w:val="20"/>
        </w:rPr>
        <w:t>poskytnutých údajov</w:t>
      </w:r>
      <w:r w:rsidR="00436EDA" w:rsidRPr="00935EF7">
        <w:rPr>
          <w:rFonts w:ascii="Arial" w:hAnsi="Arial" w:cs="Arial"/>
          <w:sz w:val="20"/>
          <w:szCs w:val="20"/>
        </w:rPr>
        <w:t>.</w:t>
      </w:r>
    </w:p>
    <w:p w14:paraId="2915B25E" w14:textId="77777777" w:rsidR="00436EDA" w:rsidRPr="00436EDA" w:rsidRDefault="00436EDA" w:rsidP="00436EDA">
      <w:pPr>
        <w:spacing w:after="0" w:line="240" w:lineRule="auto"/>
        <w:ind w:left="426"/>
        <w:contextualSpacing/>
        <w:jc w:val="both"/>
        <w:rPr>
          <w:rFonts w:ascii="Arial" w:hAnsi="Arial" w:cs="Arial"/>
          <w:sz w:val="20"/>
          <w:szCs w:val="20"/>
        </w:rPr>
      </w:pPr>
    </w:p>
    <w:p w14:paraId="40689950" w14:textId="77777777" w:rsidR="00436EDA" w:rsidRPr="00436EDA" w:rsidRDefault="007D542E" w:rsidP="00436EDA">
      <w:pPr>
        <w:numPr>
          <w:ilvl w:val="0"/>
          <w:numId w:val="15"/>
        </w:numPr>
        <w:spacing w:after="0" w:line="240" w:lineRule="auto"/>
        <w:contextualSpacing/>
        <w:jc w:val="both"/>
        <w:rPr>
          <w:rFonts w:ascii="Arial" w:hAnsi="Arial" w:cs="Arial"/>
          <w:sz w:val="20"/>
          <w:szCs w:val="20"/>
        </w:rPr>
      </w:pPr>
      <w:r>
        <w:rPr>
          <w:rFonts w:ascii="Arial" w:hAnsi="Arial" w:cs="Arial"/>
          <w:sz w:val="20"/>
          <w:szCs w:val="20"/>
        </w:rPr>
        <w:t>NASES</w:t>
      </w:r>
      <w:r w:rsidR="00436EDA" w:rsidRPr="00436EDA">
        <w:rPr>
          <w:rFonts w:ascii="Arial" w:hAnsi="Arial" w:cs="Arial"/>
          <w:sz w:val="20"/>
          <w:szCs w:val="20"/>
        </w:rPr>
        <w:t xml:space="preserve"> zodpovedá za škodu, ak sa s obsahom elektronického úradného dokumentu a/alebo s jeho listinným rovnopisom do odovzdania na poštovú prepravu oboznámila neoprávnená osoba.</w:t>
      </w:r>
    </w:p>
    <w:p w14:paraId="07CE71C0" w14:textId="77777777" w:rsidR="00436EDA" w:rsidRPr="00436EDA" w:rsidRDefault="00436EDA" w:rsidP="00436EDA">
      <w:pPr>
        <w:spacing w:after="0" w:line="240" w:lineRule="auto"/>
        <w:ind w:left="426"/>
        <w:contextualSpacing/>
        <w:jc w:val="both"/>
        <w:rPr>
          <w:rFonts w:ascii="Arial" w:hAnsi="Arial" w:cs="Arial"/>
          <w:sz w:val="20"/>
          <w:szCs w:val="20"/>
        </w:rPr>
      </w:pPr>
    </w:p>
    <w:p w14:paraId="15EE8481" w14:textId="73EB73CD" w:rsidR="00436EDA" w:rsidRPr="00BD0700" w:rsidRDefault="00436EDA" w:rsidP="00436EDA">
      <w:pPr>
        <w:numPr>
          <w:ilvl w:val="0"/>
          <w:numId w:val="15"/>
        </w:numPr>
        <w:spacing w:after="0" w:line="240" w:lineRule="auto"/>
        <w:contextualSpacing/>
        <w:jc w:val="both"/>
        <w:rPr>
          <w:rFonts w:ascii="Arial" w:hAnsi="Arial" w:cs="Arial"/>
          <w:sz w:val="20"/>
          <w:szCs w:val="20"/>
        </w:rPr>
      </w:pPr>
      <w:r w:rsidRPr="003C48D6">
        <w:rPr>
          <w:rFonts w:ascii="Arial" w:hAnsi="Arial" w:cs="Arial"/>
          <w:sz w:val="20"/>
          <w:szCs w:val="20"/>
        </w:rPr>
        <w:t xml:space="preserve">Akákoľvek vada, ktorá sa vyskytne v súvislosti s </w:t>
      </w:r>
      <w:r w:rsidRPr="00BD0700">
        <w:rPr>
          <w:rFonts w:ascii="Arial" w:hAnsi="Arial" w:cs="Arial"/>
          <w:sz w:val="20"/>
          <w:szCs w:val="20"/>
        </w:rPr>
        <w:t>činnosťou uvedenou v Čl. IV. ods. 1 tejto Zmluvy</w:t>
      </w:r>
      <w:r w:rsidR="00A81529">
        <w:rPr>
          <w:rFonts w:ascii="Arial" w:hAnsi="Arial" w:cs="Arial"/>
          <w:sz w:val="20"/>
          <w:szCs w:val="20"/>
        </w:rPr>
        <w:t>,</w:t>
      </w:r>
      <w:r w:rsidRPr="00BD0700">
        <w:rPr>
          <w:rFonts w:ascii="Arial" w:hAnsi="Arial" w:cs="Arial"/>
          <w:sz w:val="20"/>
          <w:szCs w:val="20"/>
        </w:rPr>
        <w:t xml:space="preserve"> môže byť reklamovaná </w:t>
      </w:r>
      <w:r w:rsidR="003C48D6" w:rsidRPr="00BD0700">
        <w:rPr>
          <w:rFonts w:ascii="Arial" w:hAnsi="Arial" w:cs="Arial"/>
          <w:sz w:val="20"/>
          <w:szCs w:val="20"/>
        </w:rPr>
        <w:t xml:space="preserve">spôsobom a </w:t>
      </w:r>
      <w:r w:rsidRPr="00BD0700">
        <w:rPr>
          <w:rFonts w:ascii="Arial" w:hAnsi="Arial" w:cs="Arial"/>
          <w:sz w:val="20"/>
          <w:szCs w:val="20"/>
        </w:rPr>
        <w:t xml:space="preserve">v lehotách uvedených v Prílohe č. 4. tejto Zmluvy.  </w:t>
      </w:r>
    </w:p>
    <w:p w14:paraId="7107A785" w14:textId="77777777" w:rsidR="00BF615D" w:rsidRPr="00BD0700" w:rsidRDefault="00BF615D" w:rsidP="00A0595F">
      <w:pPr>
        <w:spacing w:after="0" w:line="240" w:lineRule="auto"/>
        <w:ind w:left="426"/>
        <w:contextualSpacing/>
        <w:jc w:val="both"/>
        <w:rPr>
          <w:rFonts w:ascii="Arial" w:hAnsi="Arial" w:cs="Arial"/>
          <w:sz w:val="20"/>
          <w:szCs w:val="20"/>
        </w:rPr>
      </w:pPr>
    </w:p>
    <w:p w14:paraId="06273EEE" w14:textId="268E48A2" w:rsidR="00436EDA" w:rsidRPr="00436EDA" w:rsidRDefault="00306F86" w:rsidP="00436EDA">
      <w:pPr>
        <w:numPr>
          <w:ilvl w:val="0"/>
          <w:numId w:val="15"/>
        </w:numPr>
        <w:spacing w:after="0" w:line="240" w:lineRule="auto"/>
        <w:contextualSpacing/>
        <w:jc w:val="both"/>
        <w:rPr>
          <w:rFonts w:ascii="Arial" w:hAnsi="Arial" w:cs="Arial"/>
          <w:sz w:val="20"/>
          <w:szCs w:val="20"/>
        </w:rPr>
      </w:pPr>
      <w:r>
        <w:rPr>
          <w:rFonts w:ascii="Arial" w:hAnsi="Arial" w:cs="Arial"/>
          <w:sz w:val="20"/>
          <w:szCs w:val="20"/>
        </w:rPr>
        <w:t>NASES</w:t>
      </w:r>
      <w:r w:rsidR="00436EDA" w:rsidRPr="00436EDA">
        <w:rPr>
          <w:rFonts w:ascii="Arial" w:hAnsi="Arial" w:cs="Arial"/>
          <w:sz w:val="20"/>
          <w:szCs w:val="20"/>
        </w:rPr>
        <w:t xml:space="preserve"> nezodpovedá za neposkytnutie predmetu tejto Zmluvy v prípade nedostupnosti alebo nefunkčnosti informačného systému </w:t>
      </w:r>
      <w:r w:rsidR="00D05284">
        <w:rPr>
          <w:rFonts w:ascii="Arial" w:eastAsia="Times New Roman" w:hAnsi="Arial" w:cs="Arial"/>
          <w:sz w:val="20"/>
          <w:szCs w:val="20"/>
          <w:lang w:eastAsia="cs-CZ"/>
        </w:rPr>
        <w:t>Objednávateľa</w:t>
      </w:r>
      <w:r w:rsidR="00436EDA" w:rsidRPr="00436EDA">
        <w:rPr>
          <w:rFonts w:ascii="Arial" w:hAnsi="Arial" w:cs="Arial"/>
          <w:sz w:val="20"/>
          <w:szCs w:val="20"/>
        </w:rPr>
        <w:t>.</w:t>
      </w:r>
    </w:p>
    <w:p w14:paraId="2AA5F639" w14:textId="77777777" w:rsidR="00436EDA" w:rsidRPr="00436EDA" w:rsidRDefault="00436EDA" w:rsidP="00436EDA">
      <w:pPr>
        <w:spacing w:after="0" w:line="240" w:lineRule="auto"/>
        <w:ind w:left="426"/>
        <w:contextualSpacing/>
        <w:jc w:val="both"/>
        <w:rPr>
          <w:rFonts w:ascii="Arial" w:hAnsi="Arial" w:cs="Arial"/>
          <w:sz w:val="20"/>
          <w:szCs w:val="20"/>
        </w:rPr>
      </w:pPr>
    </w:p>
    <w:p w14:paraId="3BE3A04E" w14:textId="3DEBBE6F" w:rsidR="00436EDA" w:rsidRDefault="00306F86" w:rsidP="00436EDA">
      <w:pPr>
        <w:numPr>
          <w:ilvl w:val="0"/>
          <w:numId w:val="15"/>
        </w:numPr>
        <w:spacing w:after="0" w:line="240" w:lineRule="auto"/>
        <w:contextualSpacing/>
        <w:jc w:val="both"/>
        <w:rPr>
          <w:rFonts w:ascii="Arial" w:hAnsi="Arial" w:cs="Arial"/>
          <w:sz w:val="20"/>
          <w:szCs w:val="20"/>
        </w:rPr>
      </w:pPr>
      <w:r>
        <w:rPr>
          <w:rFonts w:ascii="Arial" w:hAnsi="Arial" w:cs="Arial"/>
          <w:sz w:val="20"/>
          <w:szCs w:val="20"/>
        </w:rPr>
        <w:t>NASES</w:t>
      </w:r>
      <w:r w:rsidR="00436EDA" w:rsidRPr="00436EDA">
        <w:rPr>
          <w:rFonts w:ascii="Arial" w:hAnsi="Arial" w:cs="Arial"/>
          <w:sz w:val="20"/>
          <w:szCs w:val="20"/>
        </w:rPr>
        <w:t xml:space="preserve"> zodpovedá za škodu vzniknutú v súvislosti s nedostupnosťou alebo nefunkčnosťou informačného systému v jeho správe alebo ním využívaného pri zabezpečovaní plnenia tejto Zmluvy, s výnimkou výpadkov služieb na strane </w:t>
      </w:r>
      <w:r w:rsidR="00013DB0">
        <w:rPr>
          <w:rFonts w:ascii="Arial" w:hAnsi="Arial" w:cs="Arial"/>
          <w:sz w:val="20"/>
          <w:szCs w:val="20"/>
        </w:rPr>
        <w:t>tretích strán</w:t>
      </w:r>
      <w:r w:rsidR="00436EDA" w:rsidRPr="00436EDA">
        <w:rPr>
          <w:rFonts w:ascii="Arial" w:hAnsi="Arial" w:cs="Arial"/>
          <w:sz w:val="20"/>
          <w:szCs w:val="20"/>
        </w:rPr>
        <w:t xml:space="preserve"> a plánovaných odstávok uvedených </w:t>
      </w:r>
      <w:r w:rsidR="00F37284">
        <w:rPr>
          <w:rFonts w:ascii="Arial" w:hAnsi="Arial" w:cs="Arial"/>
          <w:sz w:val="20"/>
          <w:szCs w:val="20"/>
        </w:rPr>
        <w:t xml:space="preserve">na webovej stránke </w:t>
      </w:r>
      <w:hyperlink r:id="rId12" w:history="1">
        <w:r w:rsidR="00F37284" w:rsidRPr="00757B35">
          <w:rPr>
            <w:rStyle w:val="Hypertextovprepojenie"/>
            <w:rFonts w:ascii="Arial" w:hAnsi="Arial" w:cs="Arial"/>
            <w:sz w:val="20"/>
            <w:szCs w:val="20"/>
          </w:rPr>
          <w:t>www.slovensko.sk</w:t>
        </w:r>
      </w:hyperlink>
      <w:r w:rsidR="00F37284">
        <w:rPr>
          <w:rFonts w:ascii="Arial" w:hAnsi="Arial" w:cs="Arial"/>
          <w:sz w:val="20"/>
          <w:szCs w:val="20"/>
        </w:rPr>
        <w:t>.</w:t>
      </w:r>
    </w:p>
    <w:p w14:paraId="6C52D2FA" w14:textId="77777777" w:rsidR="00A0595F" w:rsidRDefault="00A0595F" w:rsidP="00A0595F">
      <w:pPr>
        <w:spacing w:after="0" w:line="240" w:lineRule="auto"/>
        <w:ind w:left="426"/>
        <w:contextualSpacing/>
        <w:jc w:val="both"/>
        <w:rPr>
          <w:rFonts w:ascii="Arial" w:hAnsi="Arial" w:cs="Arial"/>
          <w:sz w:val="20"/>
          <w:szCs w:val="20"/>
        </w:rPr>
      </w:pPr>
    </w:p>
    <w:p w14:paraId="669979C7" w14:textId="6101121A" w:rsidR="00436EDA" w:rsidRPr="00436EDA" w:rsidRDefault="00436EDA" w:rsidP="00436EDA">
      <w:pPr>
        <w:spacing w:after="0" w:line="240" w:lineRule="auto"/>
        <w:jc w:val="center"/>
        <w:rPr>
          <w:rFonts w:ascii="Arial" w:hAnsi="Arial" w:cs="Arial"/>
          <w:b/>
          <w:bCs/>
        </w:rPr>
      </w:pPr>
      <w:r w:rsidRPr="00436EDA">
        <w:rPr>
          <w:rFonts w:ascii="Arial" w:hAnsi="Arial" w:cs="Arial"/>
          <w:b/>
          <w:bCs/>
        </w:rPr>
        <w:t>Článok VI.</w:t>
      </w:r>
    </w:p>
    <w:p w14:paraId="28E1B0B8" w14:textId="77777777" w:rsidR="00436EDA" w:rsidRPr="00436EDA" w:rsidRDefault="00436EDA" w:rsidP="00436EDA">
      <w:pPr>
        <w:spacing w:after="0" w:line="240" w:lineRule="auto"/>
        <w:jc w:val="center"/>
        <w:rPr>
          <w:rFonts w:ascii="Arial" w:hAnsi="Arial" w:cs="Arial"/>
          <w:b/>
          <w:bCs/>
        </w:rPr>
      </w:pPr>
      <w:r w:rsidRPr="00436EDA">
        <w:rPr>
          <w:rFonts w:ascii="Arial" w:hAnsi="Arial" w:cs="Arial"/>
          <w:b/>
          <w:bCs/>
        </w:rPr>
        <w:t>Ceny a platobné podmienky</w:t>
      </w:r>
    </w:p>
    <w:p w14:paraId="75454C1F" w14:textId="77777777" w:rsidR="00436EDA" w:rsidRPr="00BA0930" w:rsidRDefault="00436EDA" w:rsidP="00436EDA">
      <w:pPr>
        <w:spacing w:after="0" w:line="240" w:lineRule="auto"/>
        <w:jc w:val="center"/>
        <w:rPr>
          <w:rFonts w:ascii="Arial" w:hAnsi="Arial" w:cs="Arial"/>
          <w:b/>
          <w:bCs/>
        </w:rPr>
      </w:pPr>
    </w:p>
    <w:p w14:paraId="6B1246D5" w14:textId="09AE8E63" w:rsidR="009D49E2" w:rsidRPr="001D0D0C" w:rsidRDefault="00436EDA" w:rsidP="005B6F27">
      <w:pPr>
        <w:pStyle w:val="Odsekzoznamu"/>
        <w:numPr>
          <w:ilvl w:val="0"/>
          <w:numId w:val="8"/>
        </w:numPr>
        <w:spacing w:after="0" w:line="240" w:lineRule="auto"/>
        <w:ind w:left="357" w:hanging="357"/>
        <w:jc w:val="both"/>
        <w:rPr>
          <w:rFonts w:ascii="Arial" w:hAnsi="Arial" w:cs="Arial"/>
          <w:bCs/>
          <w:sz w:val="20"/>
          <w:szCs w:val="20"/>
        </w:rPr>
      </w:pPr>
      <w:r w:rsidRPr="00BA0930">
        <w:rPr>
          <w:rFonts w:ascii="Arial" w:hAnsi="Arial" w:cs="Arial"/>
          <w:bCs/>
          <w:sz w:val="20"/>
          <w:szCs w:val="20"/>
        </w:rPr>
        <w:t>Ce</w:t>
      </w:r>
      <w:r w:rsidR="00F37284" w:rsidRPr="00BA0930">
        <w:rPr>
          <w:rFonts w:ascii="Arial" w:hAnsi="Arial" w:cs="Arial"/>
          <w:bCs/>
          <w:sz w:val="20"/>
          <w:szCs w:val="20"/>
        </w:rPr>
        <w:t>nník Služieb CUD je</w:t>
      </w:r>
      <w:r w:rsidRPr="00BA0930">
        <w:rPr>
          <w:rFonts w:ascii="Arial" w:hAnsi="Arial" w:cs="Arial"/>
          <w:bCs/>
          <w:sz w:val="20"/>
          <w:szCs w:val="20"/>
        </w:rPr>
        <w:t xml:space="preserve"> uveden</w:t>
      </w:r>
      <w:r w:rsidR="00F37284" w:rsidRPr="00BA0930">
        <w:rPr>
          <w:rFonts w:ascii="Arial" w:hAnsi="Arial" w:cs="Arial"/>
          <w:bCs/>
          <w:sz w:val="20"/>
          <w:szCs w:val="20"/>
        </w:rPr>
        <w:t>ý</w:t>
      </w:r>
      <w:r w:rsidRPr="00BA0930">
        <w:rPr>
          <w:rFonts w:ascii="Arial" w:hAnsi="Arial" w:cs="Arial"/>
          <w:bCs/>
          <w:sz w:val="20"/>
          <w:szCs w:val="20"/>
        </w:rPr>
        <w:t xml:space="preserve"> v Prílohe č. 1 tejto Zmluvy</w:t>
      </w:r>
      <w:r w:rsidR="002D43F0" w:rsidRPr="00BA0930">
        <w:rPr>
          <w:rFonts w:ascii="Arial" w:hAnsi="Arial" w:cs="Arial"/>
          <w:bCs/>
          <w:sz w:val="20"/>
          <w:szCs w:val="20"/>
        </w:rPr>
        <w:t xml:space="preserve"> a v platnej Tarife Slovenskej pošty, a.s.</w:t>
      </w:r>
      <w:r w:rsidR="00A81529" w:rsidRPr="00BA0930">
        <w:rPr>
          <w:rFonts w:ascii="Arial" w:hAnsi="Arial" w:cs="Arial"/>
          <w:bCs/>
          <w:sz w:val="20"/>
          <w:szCs w:val="20"/>
        </w:rPr>
        <w:t>,</w:t>
      </w:r>
      <w:r w:rsidR="002D43F0" w:rsidRPr="00BA0930">
        <w:rPr>
          <w:rFonts w:ascii="Arial" w:hAnsi="Arial" w:cs="Arial"/>
          <w:bCs/>
          <w:sz w:val="20"/>
          <w:szCs w:val="20"/>
        </w:rPr>
        <w:t xml:space="preserve"> dostupnej na </w:t>
      </w:r>
      <w:hyperlink r:id="rId13" w:history="1">
        <w:r w:rsidR="00133B86" w:rsidRPr="00BA0930">
          <w:rPr>
            <w:rStyle w:val="Hypertextovprepojenie"/>
            <w:rFonts w:ascii="Arial" w:hAnsi="Arial" w:cs="Arial"/>
            <w:bCs/>
            <w:color w:val="auto"/>
            <w:sz w:val="20"/>
            <w:szCs w:val="20"/>
          </w:rPr>
          <w:t>www.posta.sk</w:t>
        </w:r>
      </w:hyperlink>
      <w:r w:rsidRPr="00BA0930">
        <w:rPr>
          <w:rFonts w:ascii="Arial" w:hAnsi="Arial" w:cs="Arial"/>
          <w:bCs/>
          <w:sz w:val="20"/>
          <w:szCs w:val="20"/>
        </w:rPr>
        <w:t>.</w:t>
      </w:r>
      <w:r w:rsidR="00133B86" w:rsidRPr="00BA0930">
        <w:rPr>
          <w:rFonts w:ascii="Arial" w:hAnsi="Arial" w:cs="Arial"/>
          <w:bCs/>
          <w:sz w:val="20"/>
          <w:szCs w:val="20"/>
        </w:rPr>
        <w:t xml:space="preserve"> </w:t>
      </w:r>
      <w:r w:rsidRPr="00BA0930">
        <w:rPr>
          <w:rFonts w:ascii="Arial" w:hAnsi="Arial" w:cs="Arial"/>
          <w:sz w:val="20"/>
          <w:szCs w:val="20"/>
        </w:rPr>
        <w:t xml:space="preserve">K cenám fakturovaným podľa tejto Zmluvy bude účtovaná DPH v zmysle platných právnych </w:t>
      </w:r>
      <w:r w:rsidRPr="001D0D0C">
        <w:rPr>
          <w:rFonts w:ascii="Arial" w:hAnsi="Arial" w:cs="Arial"/>
          <w:sz w:val="20"/>
          <w:szCs w:val="20"/>
        </w:rPr>
        <w:t>predpisov.</w:t>
      </w:r>
      <w:r w:rsidRPr="001D0D0C">
        <w:rPr>
          <w:rFonts w:ascii="Arial" w:hAnsi="Arial" w:cs="Arial"/>
          <w:bCs/>
          <w:sz w:val="20"/>
          <w:szCs w:val="20"/>
        </w:rPr>
        <w:t xml:space="preserve"> </w:t>
      </w:r>
      <w:r w:rsidR="009D49E2" w:rsidRPr="001D0D0C">
        <w:rPr>
          <w:rFonts w:ascii="Arial" w:hAnsi="Arial" w:cs="Arial"/>
          <w:bCs/>
          <w:sz w:val="20"/>
          <w:szCs w:val="20"/>
        </w:rPr>
        <w:t xml:space="preserve">Ceny za vytvorenie poštových zásielok univerzálnej služby </w:t>
      </w:r>
      <w:r w:rsidR="00074FAA" w:rsidRPr="001D0D0C">
        <w:rPr>
          <w:rFonts w:ascii="Arial" w:hAnsi="Arial" w:cs="Arial"/>
          <w:bCs/>
          <w:sz w:val="20"/>
          <w:szCs w:val="20"/>
        </w:rPr>
        <w:t xml:space="preserve">a odosielanie informácie o výsledku doručenia potvrdzujúcej moment doručenia alebo dôvody nedoručenia sú pevné počas trvania zmluvného vzťahu a môžu byť menené iba v prípade, ak Slovenská pošta, a.s., uzatvorí </w:t>
      </w:r>
      <w:r w:rsidR="00672636" w:rsidRPr="001D0D0C">
        <w:rPr>
          <w:rFonts w:ascii="Arial" w:hAnsi="Arial" w:cs="Arial"/>
          <w:bCs/>
          <w:sz w:val="20"/>
          <w:szCs w:val="20"/>
        </w:rPr>
        <w:t xml:space="preserve">s Podávateľom (NASES) </w:t>
      </w:r>
      <w:r w:rsidR="00074FAA" w:rsidRPr="001D0D0C">
        <w:rPr>
          <w:rFonts w:ascii="Arial" w:hAnsi="Arial" w:cs="Arial"/>
          <w:bCs/>
          <w:sz w:val="20"/>
          <w:szCs w:val="20"/>
        </w:rPr>
        <w:t xml:space="preserve">novú zmluvu o poskytovaní poštových služieb; </w:t>
      </w:r>
      <w:r w:rsidR="00672636" w:rsidRPr="001D0D0C">
        <w:rPr>
          <w:rFonts w:ascii="Arial" w:hAnsi="Arial" w:cs="Arial"/>
          <w:bCs/>
          <w:sz w:val="20"/>
          <w:szCs w:val="20"/>
        </w:rPr>
        <w:t>v tomto prípade bud</w:t>
      </w:r>
      <w:r w:rsidR="00BA2390" w:rsidRPr="001D0D0C">
        <w:rPr>
          <w:rFonts w:ascii="Arial" w:hAnsi="Arial" w:cs="Arial"/>
          <w:bCs/>
          <w:sz w:val="20"/>
          <w:szCs w:val="20"/>
        </w:rPr>
        <w:t>ú</w:t>
      </w:r>
      <w:r w:rsidR="00672636" w:rsidRPr="001D0D0C">
        <w:rPr>
          <w:rFonts w:ascii="Arial" w:hAnsi="Arial" w:cs="Arial"/>
          <w:bCs/>
          <w:sz w:val="20"/>
          <w:szCs w:val="20"/>
        </w:rPr>
        <w:t xml:space="preserve"> platiť cen</w:t>
      </w:r>
      <w:r w:rsidR="00BA2390" w:rsidRPr="001D0D0C">
        <w:rPr>
          <w:rFonts w:ascii="Arial" w:hAnsi="Arial" w:cs="Arial"/>
          <w:bCs/>
          <w:sz w:val="20"/>
          <w:szCs w:val="20"/>
        </w:rPr>
        <w:t>y</w:t>
      </w:r>
      <w:r w:rsidR="00672636" w:rsidRPr="001D0D0C">
        <w:rPr>
          <w:rFonts w:ascii="Arial" w:hAnsi="Arial" w:cs="Arial"/>
          <w:bCs/>
          <w:sz w:val="20"/>
          <w:szCs w:val="20"/>
        </w:rPr>
        <w:t xml:space="preserve"> za poskytované služby uveden</w:t>
      </w:r>
      <w:r w:rsidR="00BA2390" w:rsidRPr="001D0D0C">
        <w:rPr>
          <w:rFonts w:ascii="Arial" w:hAnsi="Arial" w:cs="Arial"/>
          <w:bCs/>
          <w:sz w:val="20"/>
          <w:szCs w:val="20"/>
        </w:rPr>
        <w:t>é</w:t>
      </w:r>
      <w:r w:rsidR="00672636" w:rsidRPr="001D0D0C">
        <w:rPr>
          <w:rFonts w:ascii="Arial" w:hAnsi="Arial" w:cs="Arial"/>
          <w:bCs/>
          <w:sz w:val="20"/>
          <w:szCs w:val="20"/>
        </w:rPr>
        <w:t xml:space="preserve"> v novej zmluve s Podávateľom (NASES), pričom Slovenská pošta, a.s.</w:t>
      </w:r>
      <w:r w:rsidR="003E5C23" w:rsidRPr="001D0D0C">
        <w:rPr>
          <w:rFonts w:ascii="Arial" w:hAnsi="Arial" w:cs="Arial"/>
          <w:bCs/>
          <w:sz w:val="20"/>
          <w:szCs w:val="20"/>
        </w:rPr>
        <w:t>,</w:t>
      </w:r>
      <w:r w:rsidR="00672636" w:rsidRPr="001D0D0C">
        <w:rPr>
          <w:rFonts w:ascii="Arial" w:hAnsi="Arial" w:cs="Arial"/>
          <w:bCs/>
          <w:sz w:val="20"/>
          <w:szCs w:val="20"/>
        </w:rPr>
        <w:t xml:space="preserve"> je povinná zabezpečiť </w:t>
      </w:r>
      <w:r w:rsidR="00BA2390" w:rsidRPr="001D0D0C">
        <w:rPr>
          <w:rFonts w:ascii="Arial" w:hAnsi="Arial" w:cs="Arial"/>
          <w:bCs/>
          <w:sz w:val="20"/>
          <w:szCs w:val="20"/>
        </w:rPr>
        <w:t>zverejnenie nov</w:t>
      </w:r>
      <w:r w:rsidR="005B6F27" w:rsidRPr="001D0D0C">
        <w:rPr>
          <w:rFonts w:ascii="Arial" w:hAnsi="Arial" w:cs="Arial"/>
          <w:bCs/>
          <w:sz w:val="20"/>
          <w:szCs w:val="20"/>
        </w:rPr>
        <w:t xml:space="preserve">ých cien </w:t>
      </w:r>
      <w:r w:rsidR="00BA2390" w:rsidRPr="001D0D0C">
        <w:rPr>
          <w:rFonts w:ascii="Arial" w:hAnsi="Arial" w:cs="Arial"/>
          <w:bCs/>
          <w:sz w:val="20"/>
          <w:szCs w:val="20"/>
        </w:rPr>
        <w:t>na slovensko.sk</w:t>
      </w:r>
      <w:r w:rsidR="005B6F27" w:rsidRPr="001D0D0C">
        <w:rPr>
          <w:rFonts w:ascii="Arial" w:hAnsi="Arial" w:cs="Arial"/>
          <w:bCs/>
          <w:sz w:val="20"/>
          <w:szCs w:val="20"/>
        </w:rPr>
        <w:t xml:space="preserve"> a oznámiť ich Objednávateľovi. </w:t>
      </w:r>
      <w:r w:rsidR="009D49E2" w:rsidRPr="001D0D0C">
        <w:rPr>
          <w:rFonts w:ascii="Arial" w:hAnsi="Arial" w:cs="Arial"/>
          <w:bCs/>
          <w:sz w:val="20"/>
          <w:szCs w:val="20"/>
        </w:rPr>
        <w:t>Ceny za distribúciu (doručovanie) vytvorených poštových zásielok univerzálnej služby sú pevné počas trvania zmluvného vzťahu a môžu byť menené iba v prípade, ak príslušný orgán verejnej moci rozhodne o zmene regulovanej ceny nadobudnutím účinnosti cenového predpisu; v tomto prípade bude platiť cena za poskytované služby stanovená týmto orgánom verejnej moci a Slovenská pošta, a.s., je povinná zmenu ceny zverejniť na svojom webovom sídle a v lehote najneskôr 5 dní pred jej účinnosťou ju oznámiť Objednávateľovi. Objednávateľ sa zaväzuje t</w:t>
      </w:r>
      <w:r w:rsidR="005B6F27" w:rsidRPr="001D0D0C">
        <w:rPr>
          <w:rFonts w:ascii="Arial" w:hAnsi="Arial" w:cs="Arial"/>
          <w:bCs/>
          <w:sz w:val="20"/>
          <w:szCs w:val="20"/>
        </w:rPr>
        <w:t>ieto</w:t>
      </w:r>
      <w:r w:rsidR="009D49E2" w:rsidRPr="001D0D0C">
        <w:rPr>
          <w:rFonts w:ascii="Arial" w:hAnsi="Arial" w:cs="Arial"/>
          <w:bCs/>
          <w:sz w:val="20"/>
          <w:szCs w:val="20"/>
        </w:rPr>
        <w:t xml:space="preserve"> cen</w:t>
      </w:r>
      <w:r w:rsidR="005B6F27" w:rsidRPr="001D0D0C">
        <w:rPr>
          <w:rFonts w:ascii="Arial" w:hAnsi="Arial" w:cs="Arial"/>
          <w:bCs/>
          <w:sz w:val="20"/>
          <w:szCs w:val="20"/>
        </w:rPr>
        <w:t>y</w:t>
      </w:r>
      <w:r w:rsidR="009D49E2" w:rsidRPr="001D0D0C">
        <w:rPr>
          <w:rFonts w:ascii="Arial" w:hAnsi="Arial" w:cs="Arial"/>
          <w:bCs/>
          <w:sz w:val="20"/>
          <w:szCs w:val="20"/>
        </w:rPr>
        <w:t xml:space="preserve"> za poskytované služby zaplatiť Slovenskej </w:t>
      </w:r>
      <w:r w:rsidR="009D49E2" w:rsidRPr="001D0D0C">
        <w:rPr>
          <w:rFonts w:ascii="Arial" w:hAnsi="Arial" w:cs="Arial"/>
          <w:bCs/>
          <w:sz w:val="20"/>
          <w:szCs w:val="20"/>
        </w:rPr>
        <w:lastRenderedPageBreak/>
        <w:t xml:space="preserve">pošte, a.s. </w:t>
      </w:r>
      <w:r w:rsidR="00CE4BA1" w:rsidRPr="001D0D0C">
        <w:rPr>
          <w:rFonts w:ascii="Arial" w:hAnsi="Arial" w:cs="Arial"/>
          <w:bCs/>
          <w:sz w:val="20"/>
          <w:szCs w:val="20"/>
        </w:rPr>
        <w:t>Pre vylúčenie pochybností platí, že v týchto prípadoch nie je potrebné uzatvárať dodatok k Zmluve.</w:t>
      </w:r>
    </w:p>
    <w:p w14:paraId="7D7F1B83" w14:textId="77777777" w:rsidR="00436EDA" w:rsidRPr="001D0D0C" w:rsidRDefault="00436EDA" w:rsidP="00436EDA">
      <w:pPr>
        <w:spacing w:after="0" w:line="240" w:lineRule="auto"/>
        <w:ind w:left="360"/>
        <w:contextualSpacing/>
        <w:jc w:val="both"/>
        <w:rPr>
          <w:rFonts w:ascii="Arial" w:hAnsi="Arial" w:cs="Arial"/>
          <w:bCs/>
          <w:sz w:val="20"/>
          <w:szCs w:val="20"/>
        </w:rPr>
      </w:pPr>
    </w:p>
    <w:p w14:paraId="47E104DC" w14:textId="7BBC0CD4" w:rsidR="001D0D0C" w:rsidRPr="001D0D0C" w:rsidRDefault="00076876" w:rsidP="001D0D0C">
      <w:pPr>
        <w:numPr>
          <w:ilvl w:val="0"/>
          <w:numId w:val="8"/>
        </w:numPr>
        <w:spacing w:after="0" w:line="240" w:lineRule="auto"/>
        <w:contextualSpacing/>
        <w:jc w:val="both"/>
        <w:rPr>
          <w:rFonts w:ascii="Arial" w:eastAsia="Times New Roman" w:hAnsi="Arial" w:cs="Arial"/>
          <w:sz w:val="20"/>
          <w:szCs w:val="20"/>
          <w:lang w:eastAsia="sk-SK"/>
        </w:rPr>
      </w:pPr>
      <w:r w:rsidRPr="00BA0930">
        <w:rPr>
          <w:rFonts w:ascii="Arial" w:eastAsia="Times New Roman" w:hAnsi="Arial" w:cs="Arial"/>
          <w:sz w:val="20"/>
          <w:szCs w:val="20"/>
          <w:lang w:eastAsia="sk-SK"/>
        </w:rPr>
        <w:t>Slovenská pošta, a.s.</w:t>
      </w:r>
      <w:r w:rsidR="00436EDA" w:rsidRPr="00BA0930">
        <w:rPr>
          <w:rFonts w:ascii="Arial" w:eastAsia="Times New Roman" w:hAnsi="Arial" w:cs="Arial"/>
          <w:sz w:val="20"/>
          <w:szCs w:val="20"/>
          <w:lang w:eastAsia="sk-SK"/>
        </w:rPr>
        <w:t xml:space="preserve"> vystaví pre </w:t>
      </w:r>
      <w:r w:rsidR="00350AD1" w:rsidRPr="00BA0930">
        <w:rPr>
          <w:rFonts w:ascii="Arial" w:eastAsia="Times New Roman" w:hAnsi="Arial" w:cs="Arial"/>
          <w:sz w:val="20"/>
          <w:szCs w:val="20"/>
          <w:lang w:eastAsia="sk-SK"/>
        </w:rPr>
        <w:t>Objednávateľa</w:t>
      </w:r>
      <w:r w:rsidR="00436EDA" w:rsidRPr="00BA0930">
        <w:rPr>
          <w:rFonts w:ascii="Arial" w:eastAsia="Times New Roman" w:hAnsi="Arial" w:cs="Arial"/>
          <w:sz w:val="20"/>
          <w:szCs w:val="20"/>
          <w:lang w:eastAsia="sk-SK"/>
        </w:rPr>
        <w:t xml:space="preserve"> </w:t>
      </w:r>
      <w:r w:rsidR="00436EDA" w:rsidRPr="00BD0700">
        <w:rPr>
          <w:rFonts w:ascii="Arial" w:eastAsia="Times New Roman" w:hAnsi="Arial" w:cs="Arial"/>
          <w:sz w:val="20"/>
          <w:szCs w:val="20"/>
          <w:lang w:eastAsia="sk-SK"/>
        </w:rPr>
        <w:t>faktúru za poskytnuté služby s náležitosťami podľa zákona č. 222/2004 Z. z. o dani z pridanej hodnoty v znení neskorších predpisov, najneskôr do 15 dní po ukončení kalendárneho mesiaca, v ktorom boli Služby</w:t>
      </w:r>
      <w:r w:rsidR="001C4304" w:rsidRPr="00BD0700">
        <w:rPr>
          <w:rFonts w:ascii="Arial" w:eastAsia="Times New Roman" w:hAnsi="Arial" w:cs="Arial"/>
          <w:sz w:val="20"/>
          <w:szCs w:val="20"/>
          <w:lang w:eastAsia="sk-SK"/>
        </w:rPr>
        <w:t xml:space="preserve"> CUD</w:t>
      </w:r>
      <w:r w:rsidR="00436EDA" w:rsidRPr="00BD0700">
        <w:rPr>
          <w:rFonts w:ascii="Arial" w:eastAsia="Times New Roman" w:hAnsi="Arial" w:cs="Arial"/>
          <w:sz w:val="20"/>
          <w:szCs w:val="20"/>
          <w:lang w:eastAsia="sk-SK"/>
        </w:rPr>
        <w:t xml:space="preserve"> poskytnuté.</w:t>
      </w:r>
      <w:r w:rsidR="003A0EC5">
        <w:rPr>
          <w:rFonts w:ascii="Arial" w:eastAsia="Times New Roman" w:hAnsi="Arial" w:cs="Arial"/>
          <w:sz w:val="20"/>
          <w:szCs w:val="20"/>
          <w:lang w:eastAsia="sk-SK"/>
        </w:rPr>
        <w:t xml:space="preserve">  </w:t>
      </w:r>
      <w:r w:rsidR="001D0D0C" w:rsidRPr="001D0D0C">
        <w:rPr>
          <w:rFonts w:ascii="Arial" w:eastAsia="Times New Roman" w:hAnsi="Arial" w:cs="Arial"/>
          <w:sz w:val="20"/>
          <w:szCs w:val="20"/>
          <w:lang w:eastAsia="sk-SK"/>
        </w:rPr>
        <w:t xml:space="preserve">Úhradou faktúry podľa predchádzajúcej vety sa záväzok Objednávateľa na zaplatenie ceny za poskytnuté Služby CUD v zmysle tejto Zmluvy považuje za splnený v celom rozsahu. </w:t>
      </w:r>
    </w:p>
    <w:p w14:paraId="08992D58" w14:textId="77777777" w:rsidR="00CE4BA1" w:rsidRDefault="00CE4BA1" w:rsidP="00CE4BA1">
      <w:pPr>
        <w:spacing w:after="0" w:line="240" w:lineRule="auto"/>
        <w:contextualSpacing/>
        <w:jc w:val="both"/>
        <w:rPr>
          <w:rFonts w:ascii="Arial" w:eastAsia="Times New Roman" w:hAnsi="Arial" w:cs="Arial"/>
          <w:sz w:val="20"/>
          <w:szCs w:val="20"/>
          <w:lang w:eastAsia="sk-SK"/>
        </w:rPr>
      </w:pPr>
    </w:p>
    <w:p w14:paraId="49FF27C8" w14:textId="4214BB32" w:rsidR="007827F7" w:rsidRPr="007827F7" w:rsidRDefault="00436EDA" w:rsidP="007827F7">
      <w:pPr>
        <w:numPr>
          <w:ilvl w:val="0"/>
          <w:numId w:val="8"/>
        </w:numPr>
        <w:spacing w:after="0" w:line="240" w:lineRule="auto"/>
        <w:contextualSpacing/>
        <w:jc w:val="both"/>
        <w:rPr>
          <w:rFonts w:ascii="Arial" w:eastAsia="Times New Roman" w:hAnsi="Arial" w:cs="Arial"/>
          <w:sz w:val="20"/>
          <w:szCs w:val="20"/>
          <w:lang w:eastAsia="sk-SK"/>
        </w:rPr>
      </w:pPr>
      <w:r w:rsidRPr="007827F7">
        <w:rPr>
          <w:rFonts w:ascii="Arial" w:eastAsia="Times New Roman" w:hAnsi="Arial" w:cs="Arial"/>
          <w:sz w:val="20"/>
          <w:szCs w:val="20"/>
          <w:lang w:eastAsia="sk-SK"/>
        </w:rPr>
        <w:t xml:space="preserve">Lehota splatnosti faktúry je 30 dní odo dňa doručenia faktúry </w:t>
      </w:r>
      <w:r w:rsidR="00D8450E" w:rsidRPr="007827F7">
        <w:rPr>
          <w:rFonts w:ascii="Arial" w:eastAsia="Times New Roman" w:hAnsi="Arial" w:cs="Arial"/>
          <w:sz w:val="20"/>
          <w:szCs w:val="20"/>
          <w:lang w:eastAsia="sk-SK"/>
        </w:rPr>
        <w:t>Objednávateľovi</w:t>
      </w:r>
      <w:r w:rsidRPr="007827F7">
        <w:rPr>
          <w:rFonts w:ascii="Arial" w:eastAsia="Times New Roman" w:hAnsi="Arial" w:cs="Arial"/>
          <w:sz w:val="20"/>
          <w:szCs w:val="20"/>
          <w:lang w:eastAsia="sk-SK"/>
        </w:rPr>
        <w:t xml:space="preserve">. </w:t>
      </w:r>
      <w:r w:rsidR="007827F7" w:rsidRPr="007827F7">
        <w:rPr>
          <w:rFonts w:ascii="Arial" w:hAnsi="Arial" w:cs="Arial"/>
          <w:sz w:val="20"/>
          <w:szCs w:val="20"/>
        </w:rPr>
        <w:t xml:space="preserve">Zmluvné strany sa dohodli, že Slovenská pošta, a.s., bude zasielať Objednávateľovi faktúry elektronicky, a to na </w:t>
      </w:r>
      <w:r w:rsidR="007827F7" w:rsidRPr="001D0D0C">
        <w:rPr>
          <w:rFonts w:ascii="Arial" w:hAnsi="Arial" w:cs="Arial"/>
          <w:sz w:val="20"/>
          <w:szCs w:val="20"/>
          <w:highlight w:val="yellow"/>
        </w:rPr>
        <w:t>emailovú adresu: .................................</w:t>
      </w:r>
      <w:r w:rsidR="00977A76" w:rsidRPr="001D0D0C">
        <w:rPr>
          <w:rFonts w:ascii="Arial" w:hAnsi="Arial" w:cs="Arial"/>
          <w:sz w:val="20"/>
          <w:szCs w:val="20"/>
        </w:rPr>
        <w:t xml:space="preserve"> </w:t>
      </w:r>
      <w:r w:rsidR="00977A76" w:rsidRPr="00236E04">
        <w:rPr>
          <w:rFonts w:ascii="Arial" w:hAnsi="Arial" w:cs="Arial"/>
          <w:sz w:val="20"/>
          <w:szCs w:val="20"/>
        </w:rPr>
        <w:t>.</w:t>
      </w:r>
      <w:r w:rsidR="007827F7" w:rsidRPr="00236E04">
        <w:rPr>
          <w:rFonts w:ascii="Arial" w:hAnsi="Arial" w:cs="Arial"/>
          <w:sz w:val="20"/>
          <w:szCs w:val="20"/>
        </w:rPr>
        <w:t xml:space="preserve"> Objednávateľ</w:t>
      </w:r>
      <w:r w:rsidR="007827F7" w:rsidRPr="007827F7">
        <w:rPr>
          <w:rFonts w:ascii="Arial" w:hAnsi="Arial" w:cs="Arial"/>
          <w:sz w:val="20"/>
          <w:szCs w:val="20"/>
        </w:rPr>
        <w:t xml:space="preserve"> podpisom tejto </w:t>
      </w:r>
      <w:r w:rsidR="008D0945">
        <w:rPr>
          <w:rFonts w:ascii="Arial" w:hAnsi="Arial" w:cs="Arial"/>
          <w:sz w:val="20"/>
          <w:szCs w:val="20"/>
        </w:rPr>
        <w:t>Zmluvy</w:t>
      </w:r>
      <w:r w:rsidR="007827F7" w:rsidRPr="007827F7">
        <w:rPr>
          <w:rFonts w:ascii="Arial" w:hAnsi="Arial" w:cs="Arial"/>
          <w:sz w:val="20"/>
          <w:szCs w:val="20"/>
        </w:rPr>
        <w:t xml:space="preserve"> podľa § 71 ods. 1 písm. b) zákona č. 222/2004 Z.z. o dani z pridanej hodnoty v znení neskorších predpisov súhlasí so zasielaním elektronickej faktúry.</w:t>
      </w:r>
    </w:p>
    <w:p w14:paraId="4D1BF4AA" w14:textId="77777777" w:rsidR="00436EDA" w:rsidRPr="00436EDA" w:rsidRDefault="00436EDA" w:rsidP="00436EDA">
      <w:pPr>
        <w:spacing w:line="256" w:lineRule="auto"/>
        <w:ind w:left="720"/>
        <w:contextualSpacing/>
        <w:rPr>
          <w:rFonts w:ascii="Arial" w:eastAsia="Times New Roman" w:hAnsi="Arial" w:cs="Arial"/>
          <w:sz w:val="20"/>
          <w:szCs w:val="20"/>
          <w:lang w:eastAsia="sk-SK"/>
        </w:rPr>
      </w:pPr>
    </w:p>
    <w:p w14:paraId="609E2F97" w14:textId="77777777" w:rsidR="00436EDA" w:rsidRPr="00436EDA" w:rsidRDefault="00436EDA" w:rsidP="00436EDA">
      <w:pPr>
        <w:tabs>
          <w:tab w:val="left" w:pos="4111"/>
        </w:tabs>
        <w:spacing w:after="0" w:line="240" w:lineRule="auto"/>
        <w:ind w:left="720"/>
        <w:contextualSpacing/>
        <w:jc w:val="center"/>
        <w:rPr>
          <w:rFonts w:ascii="Arial" w:hAnsi="Arial" w:cs="Arial"/>
          <w:b/>
        </w:rPr>
      </w:pPr>
    </w:p>
    <w:p w14:paraId="454AB30E" w14:textId="476AF307" w:rsidR="00436EDA" w:rsidRPr="00436EDA" w:rsidRDefault="00436EDA" w:rsidP="00436EDA">
      <w:pPr>
        <w:tabs>
          <w:tab w:val="left" w:pos="4111"/>
        </w:tabs>
        <w:spacing w:after="0" w:line="240" w:lineRule="auto"/>
        <w:ind w:left="720"/>
        <w:contextualSpacing/>
        <w:jc w:val="center"/>
        <w:rPr>
          <w:rFonts w:ascii="Arial" w:hAnsi="Arial" w:cs="Arial"/>
          <w:b/>
        </w:rPr>
      </w:pPr>
      <w:r w:rsidRPr="00436EDA">
        <w:rPr>
          <w:rFonts w:ascii="Arial" w:hAnsi="Arial" w:cs="Arial"/>
          <w:b/>
        </w:rPr>
        <w:t xml:space="preserve">Článok </w:t>
      </w:r>
      <w:r w:rsidR="00DD6495">
        <w:rPr>
          <w:rFonts w:ascii="Arial" w:hAnsi="Arial" w:cs="Arial"/>
          <w:b/>
        </w:rPr>
        <w:t>VI</w:t>
      </w:r>
      <w:r w:rsidRPr="00436EDA">
        <w:rPr>
          <w:rFonts w:ascii="Arial" w:hAnsi="Arial" w:cs="Arial"/>
          <w:b/>
        </w:rPr>
        <w:t>I.</w:t>
      </w:r>
    </w:p>
    <w:p w14:paraId="5DC3E9F7" w14:textId="77777777" w:rsidR="00436EDA" w:rsidRPr="00436EDA" w:rsidRDefault="00436EDA" w:rsidP="00436EDA">
      <w:pPr>
        <w:tabs>
          <w:tab w:val="left" w:pos="4111"/>
        </w:tabs>
        <w:spacing w:after="0" w:line="240" w:lineRule="auto"/>
        <w:ind w:left="720"/>
        <w:contextualSpacing/>
        <w:jc w:val="center"/>
        <w:rPr>
          <w:rFonts w:ascii="Arial" w:hAnsi="Arial" w:cs="Arial"/>
          <w:b/>
        </w:rPr>
      </w:pPr>
      <w:r w:rsidRPr="00436EDA">
        <w:rPr>
          <w:rFonts w:ascii="Arial" w:hAnsi="Arial" w:cs="Arial"/>
          <w:b/>
        </w:rPr>
        <w:t>Doba platnosti Zmluvy a ukončenie Zmluvy</w:t>
      </w:r>
    </w:p>
    <w:p w14:paraId="3FF38651" w14:textId="77777777" w:rsidR="00436EDA" w:rsidRPr="00436EDA" w:rsidRDefault="00436EDA" w:rsidP="00436EDA">
      <w:pPr>
        <w:spacing w:after="0" w:line="240" w:lineRule="auto"/>
        <w:ind w:left="720"/>
        <w:contextualSpacing/>
        <w:jc w:val="center"/>
        <w:rPr>
          <w:rFonts w:ascii="Arial" w:hAnsi="Arial" w:cs="Arial"/>
          <w:b/>
          <w:sz w:val="20"/>
          <w:szCs w:val="20"/>
        </w:rPr>
      </w:pPr>
    </w:p>
    <w:p w14:paraId="66579636" w14:textId="4CF8C084" w:rsidR="00436EDA" w:rsidRPr="00236E04" w:rsidRDefault="00436EDA" w:rsidP="0050225B">
      <w:pPr>
        <w:numPr>
          <w:ilvl w:val="0"/>
          <w:numId w:val="9"/>
        </w:numPr>
        <w:spacing w:after="0" w:line="240" w:lineRule="auto"/>
        <w:jc w:val="both"/>
        <w:rPr>
          <w:rFonts w:ascii="Arial" w:eastAsia="Times New Roman" w:hAnsi="Arial" w:cs="Arial"/>
          <w:sz w:val="20"/>
          <w:szCs w:val="20"/>
          <w:lang w:eastAsia="sk-SK"/>
        </w:rPr>
      </w:pPr>
      <w:r w:rsidRPr="00436EDA">
        <w:rPr>
          <w:rFonts w:ascii="Arial" w:eastAsia="Times New Roman" w:hAnsi="Arial" w:cs="Arial"/>
          <w:sz w:val="20"/>
          <w:szCs w:val="20"/>
          <w:lang w:eastAsia="sk-SK"/>
        </w:rPr>
        <w:t>Táto Zmluva sa uzatvára do na dobu určitú</w:t>
      </w:r>
      <w:r w:rsidR="007B7B9F">
        <w:rPr>
          <w:rFonts w:ascii="Arial" w:eastAsia="Times New Roman" w:hAnsi="Arial" w:cs="Arial"/>
          <w:sz w:val="20"/>
          <w:szCs w:val="20"/>
          <w:lang w:eastAsia="sk-SK"/>
        </w:rPr>
        <w:t>,</w:t>
      </w:r>
      <w:r w:rsidRPr="00436EDA">
        <w:rPr>
          <w:rFonts w:ascii="Arial" w:eastAsia="Times New Roman" w:hAnsi="Arial" w:cs="Arial"/>
          <w:sz w:val="20"/>
          <w:szCs w:val="20"/>
          <w:lang w:eastAsia="sk-SK"/>
        </w:rPr>
        <w:t xml:space="preserve"> </w:t>
      </w:r>
      <w:r w:rsidR="005C3007" w:rsidRPr="005C3007">
        <w:rPr>
          <w:rFonts w:ascii="Arial" w:eastAsia="Times New Roman" w:hAnsi="Arial" w:cs="Arial"/>
          <w:sz w:val="20"/>
          <w:szCs w:val="20"/>
          <w:lang w:eastAsia="sk-SK"/>
        </w:rPr>
        <w:t xml:space="preserve">a to </w:t>
      </w:r>
      <w:r w:rsidR="00D77FFC" w:rsidRPr="00236E04">
        <w:rPr>
          <w:rFonts w:ascii="Arial" w:eastAsia="Times New Roman" w:hAnsi="Arial" w:cs="Arial"/>
          <w:sz w:val="20"/>
          <w:szCs w:val="20"/>
          <w:lang w:eastAsia="sk-SK"/>
        </w:rPr>
        <w:t>do 31.12.202</w:t>
      </w:r>
      <w:r w:rsidR="005779D9" w:rsidRPr="00236E04">
        <w:rPr>
          <w:rFonts w:ascii="Arial" w:eastAsia="Times New Roman" w:hAnsi="Arial" w:cs="Arial"/>
          <w:sz w:val="20"/>
          <w:szCs w:val="20"/>
          <w:lang w:eastAsia="sk-SK"/>
        </w:rPr>
        <w:t>7</w:t>
      </w:r>
      <w:r w:rsidR="00D77FFC" w:rsidRPr="00236E04">
        <w:rPr>
          <w:rFonts w:ascii="Arial" w:eastAsia="Times New Roman" w:hAnsi="Arial" w:cs="Arial"/>
          <w:sz w:val="20"/>
          <w:szCs w:val="20"/>
          <w:lang w:eastAsia="sk-SK"/>
        </w:rPr>
        <w:t>.</w:t>
      </w:r>
      <w:r w:rsidR="005C3007" w:rsidRPr="00236E04">
        <w:rPr>
          <w:rFonts w:ascii="Arial" w:eastAsia="Times New Roman" w:hAnsi="Arial" w:cs="Arial"/>
          <w:sz w:val="20"/>
          <w:szCs w:val="20"/>
          <w:lang w:eastAsia="sk-SK"/>
        </w:rPr>
        <w:t xml:space="preserve"> </w:t>
      </w:r>
    </w:p>
    <w:p w14:paraId="2F7C9363" w14:textId="77777777" w:rsidR="005C3007" w:rsidRPr="00436EDA" w:rsidRDefault="005C3007" w:rsidP="005C3007">
      <w:pPr>
        <w:spacing w:after="0" w:line="240" w:lineRule="auto"/>
        <w:ind w:left="360"/>
        <w:jc w:val="both"/>
        <w:rPr>
          <w:rFonts w:ascii="Arial" w:eastAsia="Times New Roman" w:hAnsi="Arial" w:cs="Arial"/>
          <w:sz w:val="20"/>
          <w:szCs w:val="20"/>
          <w:lang w:eastAsia="sk-SK"/>
        </w:rPr>
      </w:pPr>
    </w:p>
    <w:p w14:paraId="492A8988" w14:textId="77777777" w:rsidR="00436EDA" w:rsidRPr="00436EDA" w:rsidRDefault="00436EDA" w:rsidP="00436EDA">
      <w:pPr>
        <w:numPr>
          <w:ilvl w:val="0"/>
          <w:numId w:val="9"/>
        </w:numPr>
        <w:spacing w:after="0" w:line="240" w:lineRule="auto"/>
        <w:jc w:val="both"/>
        <w:rPr>
          <w:rFonts w:ascii="Arial" w:eastAsia="Times New Roman" w:hAnsi="Arial" w:cs="Arial"/>
          <w:sz w:val="20"/>
          <w:szCs w:val="20"/>
          <w:lang w:eastAsia="sk-SK"/>
        </w:rPr>
      </w:pPr>
      <w:r w:rsidRPr="00436EDA">
        <w:rPr>
          <w:rFonts w:ascii="Arial" w:eastAsia="Times New Roman" w:hAnsi="Arial" w:cs="Arial"/>
          <w:sz w:val="20"/>
          <w:szCs w:val="20"/>
          <w:lang w:eastAsia="sk-SK"/>
        </w:rPr>
        <w:t>Pred uplynutím dohodnutej doby platnosti možno túto Zmluvu ukončiť:</w:t>
      </w:r>
    </w:p>
    <w:p w14:paraId="7FEB002B" w14:textId="77777777" w:rsidR="00436EDA" w:rsidRPr="00436EDA" w:rsidRDefault="00436EDA" w:rsidP="00436EDA">
      <w:pPr>
        <w:numPr>
          <w:ilvl w:val="0"/>
          <w:numId w:val="10"/>
        </w:numPr>
        <w:spacing w:after="0" w:line="240" w:lineRule="auto"/>
        <w:contextualSpacing/>
        <w:jc w:val="both"/>
        <w:rPr>
          <w:rFonts w:ascii="Arial" w:eastAsia="Times New Roman" w:hAnsi="Arial" w:cs="Arial"/>
          <w:sz w:val="20"/>
          <w:szCs w:val="20"/>
          <w:lang w:eastAsia="sk-SK"/>
        </w:rPr>
      </w:pPr>
      <w:r w:rsidRPr="00436EDA">
        <w:rPr>
          <w:rFonts w:ascii="Arial" w:eastAsia="Times New Roman" w:hAnsi="Arial" w:cs="Arial"/>
          <w:sz w:val="20"/>
          <w:szCs w:val="20"/>
          <w:lang w:eastAsia="sk-SK"/>
        </w:rPr>
        <w:t>odstúpením od Zmluvy v prípadoch uvedených v tomto článku Zmluvy,</w:t>
      </w:r>
    </w:p>
    <w:p w14:paraId="757262AF" w14:textId="028AF582" w:rsidR="00436EDA" w:rsidRPr="00436EDA" w:rsidRDefault="00436EDA" w:rsidP="00436EDA">
      <w:pPr>
        <w:numPr>
          <w:ilvl w:val="0"/>
          <w:numId w:val="10"/>
        </w:numPr>
        <w:spacing w:after="0" w:line="240" w:lineRule="auto"/>
        <w:contextualSpacing/>
        <w:jc w:val="both"/>
        <w:rPr>
          <w:rFonts w:ascii="Arial" w:eastAsia="Times New Roman" w:hAnsi="Arial" w:cs="Arial"/>
          <w:sz w:val="20"/>
          <w:szCs w:val="20"/>
          <w:lang w:eastAsia="sk-SK"/>
        </w:rPr>
      </w:pPr>
      <w:r w:rsidRPr="00436EDA">
        <w:rPr>
          <w:rFonts w:ascii="Arial" w:eastAsia="Times New Roman" w:hAnsi="Arial" w:cs="Arial"/>
          <w:sz w:val="20"/>
          <w:szCs w:val="20"/>
          <w:lang w:eastAsia="sk-SK"/>
        </w:rPr>
        <w:t>písomnou výpoveďou ktorejkoľvek zmluvnej strany v </w:t>
      </w:r>
      <w:r w:rsidR="006C4353" w:rsidRPr="004713BE">
        <w:rPr>
          <w:rFonts w:ascii="Arial" w:eastAsia="Times New Roman" w:hAnsi="Arial" w:cs="Arial"/>
          <w:color w:val="000000" w:themeColor="text1"/>
          <w:sz w:val="20"/>
          <w:szCs w:val="20"/>
          <w:lang w:eastAsia="sk-SK"/>
        </w:rPr>
        <w:t>dvojmesačnej</w:t>
      </w:r>
      <w:r w:rsidR="006C4353" w:rsidRPr="00884352">
        <w:rPr>
          <w:rFonts w:ascii="Arial" w:eastAsia="Times New Roman" w:hAnsi="Arial" w:cs="Arial"/>
          <w:color w:val="FF0000"/>
          <w:sz w:val="20"/>
          <w:szCs w:val="20"/>
          <w:lang w:eastAsia="sk-SK"/>
        </w:rPr>
        <w:t xml:space="preserve"> </w:t>
      </w:r>
      <w:r w:rsidRPr="00436EDA">
        <w:rPr>
          <w:rFonts w:ascii="Arial" w:eastAsia="Times New Roman" w:hAnsi="Arial" w:cs="Arial"/>
          <w:sz w:val="20"/>
          <w:szCs w:val="20"/>
          <w:lang w:eastAsia="sk-SK"/>
        </w:rPr>
        <w:t>výpovednej lehote bez udania dôvodu, pričom výpovedná lehota začína plynúť prvým dňom mesiaca, nasledujúceho po mesiaci, v ktorom bude výpoveď doručená</w:t>
      </w:r>
      <w:r w:rsidR="0037038A">
        <w:rPr>
          <w:rFonts w:ascii="Arial" w:eastAsia="Times New Roman" w:hAnsi="Arial" w:cs="Arial"/>
          <w:sz w:val="20"/>
          <w:szCs w:val="20"/>
          <w:lang w:eastAsia="sk-SK"/>
        </w:rPr>
        <w:t>,</w:t>
      </w:r>
    </w:p>
    <w:p w14:paraId="4040D786" w14:textId="77777777" w:rsidR="00436EDA" w:rsidRPr="00436EDA" w:rsidRDefault="00436EDA" w:rsidP="00436EDA">
      <w:pPr>
        <w:numPr>
          <w:ilvl w:val="0"/>
          <w:numId w:val="10"/>
        </w:numPr>
        <w:spacing w:after="0" w:line="240" w:lineRule="auto"/>
        <w:contextualSpacing/>
        <w:jc w:val="both"/>
        <w:rPr>
          <w:rFonts w:ascii="Arial" w:eastAsia="Times New Roman" w:hAnsi="Arial" w:cs="Arial"/>
          <w:sz w:val="20"/>
          <w:szCs w:val="20"/>
          <w:lang w:eastAsia="sk-SK"/>
        </w:rPr>
      </w:pPr>
      <w:r w:rsidRPr="00436EDA">
        <w:rPr>
          <w:rFonts w:ascii="Arial" w:eastAsia="Times New Roman" w:hAnsi="Arial" w:cs="Arial"/>
          <w:sz w:val="20"/>
          <w:szCs w:val="20"/>
          <w:lang w:eastAsia="sk-SK"/>
        </w:rPr>
        <w:t>písomnou dohodou zmluvných strán.</w:t>
      </w:r>
    </w:p>
    <w:p w14:paraId="65E80A9D" w14:textId="77777777" w:rsidR="00436EDA" w:rsidRPr="00BA0930" w:rsidRDefault="00436EDA" w:rsidP="00190F6E">
      <w:pPr>
        <w:widowControl w:val="0"/>
        <w:adjustRightInd w:val="0"/>
        <w:spacing w:after="0" w:line="240" w:lineRule="auto"/>
        <w:contextualSpacing/>
        <w:jc w:val="both"/>
        <w:rPr>
          <w:rFonts w:ascii="Arial" w:hAnsi="Arial" w:cs="Arial"/>
          <w:spacing w:val="-17"/>
          <w:sz w:val="20"/>
          <w:szCs w:val="20"/>
        </w:rPr>
      </w:pPr>
    </w:p>
    <w:p w14:paraId="149CDB8F" w14:textId="7DFE598C" w:rsidR="0044082B" w:rsidRPr="00BA0930" w:rsidRDefault="0044082B" w:rsidP="0044082B">
      <w:pPr>
        <w:numPr>
          <w:ilvl w:val="0"/>
          <w:numId w:val="9"/>
        </w:numPr>
        <w:spacing w:after="0" w:line="240" w:lineRule="auto"/>
        <w:contextualSpacing/>
        <w:jc w:val="both"/>
        <w:rPr>
          <w:rFonts w:ascii="Arial" w:eastAsia="Times New Roman" w:hAnsi="Arial" w:cs="Arial"/>
          <w:sz w:val="20"/>
          <w:szCs w:val="20"/>
          <w:lang w:eastAsia="sk-SK"/>
        </w:rPr>
      </w:pPr>
      <w:r w:rsidRPr="00BA0930">
        <w:rPr>
          <w:rFonts w:ascii="Arial" w:eastAsia="Times New Roman" w:hAnsi="Arial" w:cs="Arial"/>
          <w:sz w:val="20"/>
          <w:szCs w:val="20"/>
          <w:lang w:eastAsia="sk-SK"/>
        </w:rPr>
        <w:t xml:space="preserve">Slovenská pošta, a.s., je oprávnená odstúpiť od Zmluvy, ak Objednávateľ bude v omeškaní </w:t>
      </w:r>
      <w:r w:rsidR="007B7B9F" w:rsidRPr="00BA0930">
        <w:rPr>
          <w:rFonts w:ascii="Arial" w:eastAsia="Times New Roman" w:hAnsi="Arial" w:cs="Arial"/>
          <w:sz w:val="20"/>
          <w:szCs w:val="20"/>
          <w:lang w:eastAsia="sk-SK"/>
        </w:rPr>
        <w:br/>
      </w:r>
      <w:r w:rsidRPr="00BA0930">
        <w:rPr>
          <w:rFonts w:ascii="Arial" w:eastAsia="Times New Roman" w:hAnsi="Arial" w:cs="Arial"/>
          <w:sz w:val="20"/>
          <w:szCs w:val="20"/>
          <w:lang w:eastAsia="sk-SK"/>
        </w:rPr>
        <w:t>s úhradou faktúry podľa čl. VI. tejto Zmluvy o viac ako 60 dní</w:t>
      </w:r>
      <w:r w:rsidR="00D141BC" w:rsidRPr="00BA0930">
        <w:rPr>
          <w:rFonts w:ascii="Arial" w:eastAsia="Times New Roman" w:hAnsi="Arial" w:cs="Arial"/>
          <w:sz w:val="20"/>
          <w:szCs w:val="20"/>
          <w:lang w:eastAsia="sk-SK"/>
        </w:rPr>
        <w:t>.</w:t>
      </w:r>
    </w:p>
    <w:p w14:paraId="6E19668D" w14:textId="3C77DB60" w:rsidR="0044082B" w:rsidRPr="00BA0930" w:rsidRDefault="0044082B" w:rsidP="0044082B">
      <w:pPr>
        <w:spacing w:after="0" w:line="240" w:lineRule="auto"/>
        <w:ind w:left="360"/>
        <w:contextualSpacing/>
        <w:jc w:val="both"/>
        <w:rPr>
          <w:rFonts w:ascii="Arial" w:eastAsia="Times New Roman" w:hAnsi="Arial" w:cs="Arial"/>
          <w:sz w:val="20"/>
          <w:szCs w:val="20"/>
          <w:lang w:eastAsia="sk-SK"/>
        </w:rPr>
      </w:pPr>
    </w:p>
    <w:p w14:paraId="2930A21F" w14:textId="27F9321A" w:rsidR="00CA2F73" w:rsidRPr="00BA0930" w:rsidRDefault="00190F6E" w:rsidP="00436EDA">
      <w:pPr>
        <w:numPr>
          <w:ilvl w:val="0"/>
          <w:numId w:val="9"/>
        </w:numPr>
        <w:spacing w:after="0" w:line="240" w:lineRule="auto"/>
        <w:contextualSpacing/>
        <w:jc w:val="both"/>
        <w:rPr>
          <w:rFonts w:ascii="Arial" w:eastAsia="Times New Roman" w:hAnsi="Arial" w:cs="Arial"/>
          <w:sz w:val="20"/>
          <w:szCs w:val="20"/>
          <w:lang w:eastAsia="sk-SK"/>
        </w:rPr>
      </w:pPr>
      <w:r w:rsidRPr="00BA0930">
        <w:rPr>
          <w:rFonts w:ascii="Arial" w:eastAsia="Times New Roman" w:hAnsi="Arial" w:cs="Arial"/>
          <w:sz w:val="20"/>
          <w:szCs w:val="20"/>
          <w:lang w:eastAsia="sk-SK"/>
        </w:rPr>
        <w:t>NASES</w:t>
      </w:r>
      <w:r w:rsidR="00436EDA" w:rsidRPr="00BA0930">
        <w:rPr>
          <w:rFonts w:ascii="Arial" w:eastAsia="Times New Roman" w:hAnsi="Arial" w:cs="Arial"/>
          <w:sz w:val="20"/>
          <w:szCs w:val="20"/>
          <w:lang w:eastAsia="sk-SK"/>
        </w:rPr>
        <w:t xml:space="preserve"> je oprávnený odstúpiť od Zmluvy, ak</w:t>
      </w:r>
      <w:r w:rsidR="00CA2F73" w:rsidRPr="00BA0930">
        <w:rPr>
          <w:rFonts w:ascii="Arial" w:eastAsia="Times New Roman" w:hAnsi="Arial" w:cs="Arial"/>
          <w:sz w:val="20"/>
          <w:szCs w:val="20"/>
          <w:lang w:eastAsia="sk-SK"/>
        </w:rPr>
        <w:t xml:space="preserve"> </w:t>
      </w:r>
      <w:r w:rsidR="006C4353" w:rsidRPr="00BA0930">
        <w:rPr>
          <w:rFonts w:ascii="Arial" w:eastAsia="Times New Roman" w:hAnsi="Arial" w:cs="Arial"/>
          <w:sz w:val="20"/>
          <w:szCs w:val="20"/>
          <w:lang w:eastAsia="sk-SK"/>
        </w:rPr>
        <w:t>Objednávateľ</w:t>
      </w:r>
      <w:r w:rsidR="0044082B" w:rsidRPr="00BA0930">
        <w:rPr>
          <w:rFonts w:ascii="Arial" w:eastAsia="Times New Roman" w:hAnsi="Arial" w:cs="Arial"/>
          <w:sz w:val="20"/>
          <w:szCs w:val="20"/>
          <w:lang w:eastAsia="sk-SK"/>
        </w:rPr>
        <w:t xml:space="preserve"> opakovane poruší svoje povinnosti vyplývajúce z tejto Zmluvy.</w:t>
      </w:r>
    </w:p>
    <w:p w14:paraId="2892C1E4" w14:textId="77777777" w:rsidR="00436EDA" w:rsidRPr="00BA0930" w:rsidRDefault="00436EDA" w:rsidP="00436EDA">
      <w:pPr>
        <w:spacing w:after="0" w:line="240" w:lineRule="auto"/>
        <w:ind w:left="360"/>
        <w:contextualSpacing/>
        <w:jc w:val="both"/>
        <w:rPr>
          <w:rFonts w:ascii="Arial" w:eastAsia="Times New Roman" w:hAnsi="Arial" w:cs="Arial"/>
          <w:sz w:val="20"/>
          <w:szCs w:val="20"/>
          <w:lang w:eastAsia="sk-SK"/>
        </w:rPr>
      </w:pPr>
    </w:p>
    <w:p w14:paraId="21250BCA" w14:textId="7E379202" w:rsidR="00436EDA" w:rsidRPr="00BA0930" w:rsidRDefault="00436EDA" w:rsidP="00436EDA">
      <w:pPr>
        <w:numPr>
          <w:ilvl w:val="0"/>
          <w:numId w:val="9"/>
        </w:numPr>
        <w:spacing w:after="0" w:line="240" w:lineRule="auto"/>
        <w:contextualSpacing/>
        <w:jc w:val="both"/>
        <w:rPr>
          <w:rFonts w:ascii="Arial" w:eastAsia="Times New Roman" w:hAnsi="Arial" w:cs="Arial"/>
          <w:sz w:val="20"/>
          <w:szCs w:val="20"/>
          <w:lang w:eastAsia="sk-SK"/>
        </w:rPr>
      </w:pPr>
      <w:r w:rsidRPr="00BA0930">
        <w:rPr>
          <w:rFonts w:ascii="Arial" w:hAnsi="Arial" w:cs="Arial"/>
          <w:spacing w:val="6"/>
          <w:sz w:val="20"/>
          <w:szCs w:val="20"/>
        </w:rPr>
        <w:t xml:space="preserve">Odstúpenie od tejto Zmluvy musí mať písomnú formu, musí byť doručené </w:t>
      </w:r>
      <w:r w:rsidR="0037038A" w:rsidRPr="00BA0930">
        <w:rPr>
          <w:rFonts w:ascii="Arial" w:hAnsi="Arial" w:cs="Arial"/>
          <w:spacing w:val="6"/>
          <w:sz w:val="20"/>
          <w:szCs w:val="20"/>
        </w:rPr>
        <w:t>ostatným zmluvným stranám</w:t>
      </w:r>
      <w:r w:rsidRPr="00BA0930">
        <w:rPr>
          <w:rFonts w:ascii="Arial" w:hAnsi="Arial" w:cs="Arial"/>
          <w:spacing w:val="1"/>
          <w:sz w:val="20"/>
          <w:szCs w:val="20"/>
        </w:rPr>
        <w:t xml:space="preserve"> a musí v ňom byť uvedený konkrétny dôvod odstúpenia, inak je </w:t>
      </w:r>
      <w:r w:rsidRPr="00BA0930">
        <w:rPr>
          <w:rFonts w:ascii="Arial" w:hAnsi="Arial" w:cs="Arial"/>
          <w:sz w:val="20"/>
          <w:szCs w:val="20"/>
        </w:rPr>
        <w:t>neplatné.</w:t>
      </w:r>
      <w:r w:rsidRPr="00BA0930">
        <w:rPr>
          <w:rFonts w:ascii="Arial" w:hAnsi="Arial" w:cs="Arial"/>
          <w:spacing w:val="3"/>
          <w:sz w:val="20"/>
          <w:szCs w:val="20"/>
        </w:rPr>
        <w:t xml:space="preserve"> Právne účinky odstúpenia nastávajú dňom doručenia písomného </w:t>
      </w:r>
      <w:r w:rsidRPr="00BA0930">
        <w:rPr>
          <w:rFonts w:ascii="Arial" w:hAnsi="Arial" w:cs="Arial"/>
          <w:spacing w:val="-1"/>
          <w:sz w:val="20"/>
          <w:szCs w:val="20"/>
        </w:rPr>
        <w:t>oznámenia o</w:t>
      </w:r>
      <w:r w:rsidR="00BF5636" w:rsidRPr="00BA0930">
        <w:rPr>
          <w:rFonts w:ascii="Arial" w:hAnsi="Arial" w:cs="Arial"/>
          <w:spacing w:val="-1"/>
          <w:sz w:val="20"/>
          <w:szCs w:val="20"/>
        </w:rPr>
        <w:t> </w:t>
      </w:r>
      <w:r w:rsidRPr="00BA0930">
        <w:rPr>
          <w:rFonts w:ascii="Arial" w:hAnsi="Arial" w:cs="Arial"/>
          <w:spacing w:val="-1"/>
          <w:sz w:val="20"/>
          <w:szCs w:val="20"/>
        </w:rPr>
        <w:t>odstúpení</w:t>
      </w:r>
      <w:r w:rsidR="00BF5636" w:rsidRPr="00BA0930">
        <w:rPr>
          <w:rFonts w:ascii="Arial" w:hAnsi="Arial" w:cs="Arial"/>
          <w:spacing w:val="-1"/>
          <w:sz w:val="20"/>
          <w:szCs w:val="20"/>
        </w:rPr>
        <w:t>.</w:t>
      </w:r>
      <w:r w:rsidRPr="00BA0930">
        <w:rPr>
          <w:rFonts w:ascii="Arial" w:hAnsi="Arial" w:cs="Arial"/>
          <w:spacing w:val="-1"/>
          <w:sz w:val="20"/>
          <w:szCs w:val="20"/>
        </w:rPr>
        <w:t>.</w:t>
      </w:r>
    </w:p>
    <w:p w14:paraId="2542148F" w14:textId="77777777" w:rsidR="00436EDA" w:rsidRPr="00BA0930" w:rsidRDefault="00436EDA" w:rsidP="00436EDA">
      <w:pPr>
        <w:spacing w:after="0" w:line="240" w:lineRule="auto"/>
        <w:jc w:val="both"/>
        <w:rPr>
          <w:rFonts w:ascii="Arial" w:eastAsia="Times New Roman" w:hAnsi="Arial" w:cs="Arial"/>
          <w:sz w:val="20"/>
          <w:szCs w:val="20"/>
          <w:lang w:eastAsia="sk-SK"/>
        </w:rPr>
      </w:pPr>
    </w:p>
    <w:p w14:paraId="731B730F" w14:textId="0601E13F" w:rsidR="00436EDA" w:rsidRPr="00BA0930" w:rsidRDefault="00436EDA" w:rsidP="00436EDA">
      <w:pPr>
        <w:numPr>
          <w:ilvl w:val="0"/>
          <w:numId w:val="9"/>
        </w:numPr>
        <w:spacing w:after="0" w:line="240" w:lineRule="auto"/>
        <w:contextualSpacing/>
        <w:jc w:val="both"/>
        <w:rPr>
          <w:rFonts w:ascii="Arial" w:eastAsia="Times New Roman" w:hAnsi="Arial" w:cs="Arial"/>
          <w:sz w:val="20"/>
          <w:szCs w:val="20"/>
          <w:lang w:eastAsia="sk-SK"/>
        </w:rPr>
      </w:pPr>
      <w:r w:rsidRPr="00BA0930">
        <w:rPr>
          <w:rFonts w:ascii="Arial" w:hAnsi="Arial" w:cs="Arial"/>
          <w:spacing w:val="2"/>
          <w:sz w:val="20"/>
          <w:szCs w:val="20"/>
        </w:rPr>
        <w:t xml:space="preserve">Výpoveď tejto Zmluvy podľa bodu 2 písm. b) tohto článku musí mať písomnú formu a musí byť doručená </w:t>
      </w:r>
      <w:r w:rsidR="0037038A" w:rsidRPr="00BA0930">
        <w:rPr>
          <w:rFonts w:ascii="Arial" w:hAnsi="Arial" w:cs="Arial"/>
          <w:spacing w:val="2"/>
          <w:sz w:val="20"/>
          <w:szCs w:val="20"/>
        </w:rPr>
        <w:t>ostatným zmluvným stranám</w:t>
      </w:r>
      <w:r w:rsidRPr="00BA0930">
        <w:rPr>
          <w:rFonts w:ascii="Arial" w:hAnsi="Arial" w:cs="Arial"/>
          <w:spacing w:val="-1"/>
          <w:sz w:val="20"/>
          <w:szCs w:val="20"/>
        </w:rPr>
        <w:t>, inak je neplatná</w:t>
      </w:r>
      <w:r w:rsidRPr="00BA0930">
        <w:rPr>
          <w:rFonts w:ascii="Arial" w:hAnsi="Arial" w:cs="Arial"/>
          <w:sz w:val="20"/>
          <w:szCs w:val="20"/>
        </w:rPr>
        <w:t>.</w:t>
      </w:r>
    </w:p>
    <w:p w14:paraId="7F1A00BB" w14:textId="77777777" w:rsidR="00436EDA" w:rsidRPr="00BA0930" w:rsidRDefault="00436EDA" w:rsidP="00436EDA">
      <w:pPr>
        <w:spacing w:after="0" w:line="240" w:lineRule="auto"/>
        <w:jc w:val="both"/>
        <w:rPr>
          <w:rFonts w:ascii="Arial" w:eastAsia="Times New Roman" w:hAnsi="Arial" w:cs="Arial"/>
          <w:sz w:val="20"/>
          <w:szCs w:val="20"/>
          <w:lang w:eastAsia="sk-SK"/>
        </w:rPr>
      </w:pPr>
    </w:p>
    <w:p w14:paraId="239AF08F" w14:textId="4B3687BB" w:rsidR="00436EDA" w:rsidRPr="00BA0930" w:rsidRDefault="00436EDA" w:rsidP="00436EDA">
      <w:pPr>
        <w:numPr>
          <w:ilvl w:val="0"/>
          <w:numId w:val="9"/>
        </w:numPr>
        <w:spacing w:after="0" w:line="240" w:lineRule="auto"/>
        <w:contextualSpacing/>
        <w:jc w:val="both"/>
        <w:rPr>
          <w:rFonts w:ascii="Arial" w:eastAsia="Times New Roman" w:hAnsi="Arial" w:cs="Arial"/>
          <w:sz w:val="20"/>
          <w:szCs w:val="20"/>
          <w:lang w:eastAsia="sk-SK"/>
        </w:rPr>
      </w:pPr>
      <w:r w:rsidRPr="00BA0930">
        <w:rPr>
          <w:rFonts w:ascii="Arial" w:hAnsi="Arial" w:cs="Arial"/>
          <w:spacing w:val="-1"/>
          <w:sz w:val="20"/>
          <w:szCs w:val="20"/>
        </w:rPr>
        <w:t xml:space="preserve">Pri odstúpení od Zmluvy nebudú </w:t>
      </w:r>
      <w:r w:rsidRPr="00BA0930">
        <w:rPr>
          <w:rFonts w:ascii="Arial" w:hAnsi="Arial" w:cs="Arial"/>
          <w:spacing w:val="8"/>
          <w:sz w:val="20"/>
          <w:szCs w:val="20"/>
        </w:rPr>
        <w:t xml:space="preserve">zmluvné strany povinné vrátiť si plnenia poskytnuté im pred odstúpením od </w:t>
      </w:r>
      <w:r w:rsidRPr="00BA0930">
        <w:rPr>
          <w:rFonts w:ascii="Arial" w:hAnsi="Arial" w:cs="Arial"/>
          <w:spacing w:val="2"/>
          <w:sz w:val="20"/>
          <w:szCs w:val="20"/>
        </w:rPr>
        <w:t xml:space="preserve">Zmluvy druhou zmluvnou stranou a nebudú oprávnené žiadať vrátenie plnení </w:t>
      </w:r>
      <w:r w:rsidRPr="00BA0930">
        <w:rPr>
          <w:rFonts w:ascii="Arial" w:hAnsi="Arial" w:cs="Arial"/>
          <w:spacing w:val="-1"/>
          <w:sz w:val="20"/>
          <w:szCs w:val="20"/>
        </w:rPr>
        <w:t xml:space="preserve">poskytnutých pred odstúpením od Zmluvy druhej zmluvnej strany. </w:t>
      </w:r>
      <w:r w:rsidRPr="00BA0930">
        <w:rPr>
          <w:rFonts w:ascii="Arial" w:hAnsi="Arial" w:cs="Arial"/>
          <w:sz w:val="20"/>
          <w:szCs w:val="20"/>
        </w:rPr>
        <w:t xml:space="preserve">Nároky </w:t>
      </w:r>
      <w:r w:rsidR="0044082B" w:rsidRPr="00BA0930">
        <w:rPr>
          <w:rFonts w:ascii="Arial" w:hAnsi="Arial" w:cs="Arial"/>
          <w:sz w:val="20"/>
          <w:szCs w:val="20"/>
        </w:rPr>
        <w:t>Slovenskej pošty, a.s.</w:t>
      </w:r>
      <w:r w:rsidR="005779D9" w:rsidRPr="00BA0930">
        <w:rPr>
          <w:rFonts w:ascii="Arial" w:hAnsi="Arial" w:cs="Arial"/>
          <w:sz w:val="20"/>
          <w:szCs w:val="20"/>
        </w:rPr>
        <w:t>,</w:t>
      </w:r>
      <w:r w:rsidRPr="00BA0930">
        <w:rPr>
          <w:rFonts w:ascii="Arial" w:hAnsi="Arial" w:cs="Arial"/>
          <w:sz w:val="20"/>
          <w:szCs w:val="20"/>
        </w:rPr>
        <w:t xml:space="preserve"> na zaplatenie ceny za plnenia už poskytnuté </w:t>
      </w:r>
      <w:r w:rsidR="006C4353" w:rsidRPr="00BA0930">
        <w:rPr>
          <w:rFonts w:ascii="Arial" w:hAnsi="Arial" w:cs="Arial"/>
          <w:sz w:val="20"/>
          <w:szCs w:val="20"/>
        </w:rPr>
        <w:t>Objednávateľovi</w:t>
      </w:r>
      <w:r w:rsidRPr="00BA0930">
        <w:rPr>
          <w:rFonts w:ascii="Arial" w:hAnsi="Arial" w:cs="Arial"/>
          <w:sz w:val="20"/>
          <w:szCs w:val="20"/>
        </w:rPr>
        <w:t xml:space="preserve"> nebudú pri ukončení platnosti Zmluvy dotknuté. </w:t>
      </w:r>
    </w:p>
    <w:p w14:paraId="0A0B63B6" w14:textId="77777777" w:rsidR="00436EDA" w:rsidRPr="00436EDA" w:rsidRDefault="00436EDA" w:rsidP="00436EDA">
      <w:pPr>
        <w:spacing w:after="0" w:line="240" w:lineRule="auto"/>
        <w:jc w:val="both"/>
        <w:rPr>
          <w:rFonts w:ascii="Arial" w:eastAsia="Times New Roman" w:hAnsi="Arial" w:cs="Arial"/>
          <w:color w:val="FF0000"/>
          <w:sz w:val="20"/>
          <w:szCs w:val="20"/>
          <w:lang w:eastAsia="sk-SK"/>
        </w:rPr>
      </w:pPr>
    </w:p>
    <w:p w14:paraId="71FCF4B6" w14:textId="44AFDFFA" w:rsidR="00436EDA" w:rsidRPr="00436EDA" w:rsidRDefault="00436EDA" w:rsidP="00436EDA">
      <w:pPr>
        <w:numPr>
          <w:ilvl w:val="0"/>
          <w:numId w:val="9"/>
        </w:numPr>
        <w:spacing w:after="0" w:line="240" w:lineRule="auto"/>
        <w:contextualSpacing/>
        <w:jc w:val="both"/>
        <w:rPr>
          <w:rFonts w:ascii="Arial" w:eastAsia="Times New Roman" w:hAnsi="Arial" w:cs="Arial"/>
          <w:color w:val="FF0000"/>
          <w:sz w:val="20"/>
          <w:szCs w:val="20"/>
          <w:lang w:eastAsia="sk-SK"/>
        </w:rPr>
      </w:pPr>
      <w:r w:rsidRPr="00436EDA">
        <w:rPr>
          <w:rFonts w:ascii="Arial" w:hAnsi="Arial" w:cs="Arial"/>
          <w:spacing w:val="-1"/>
          <w:sz w:val="20"/>
          <w:szCs w:val="20"/>
        </w:rPr>
        <w:t xml:space="preserve">Ukončením platnosti tejto Zmluvy zanikajú všetky práva a povinnosti </w:t>
      </w:r>
      <w:r w:rsidRPr="00436EDA">
        <w:rPr>
          <w:rFonts w:ascii="Arial" w:hAnsi="Arial" w:cs="Arial"/>
          <w:spacing w:val="1"/>
          <w:sz w:val="20"/>
          <w:szCs w:val="20"/>
        </w:rPr>
        <w:t xml:space="preserve">zmluvných strán v nich </w:t>
      </w:r>
      <w:r w:rsidR="00221D3A">
        <w:rPr>
          <w:rFonts w:ascii="Arial" w:hAnsi="Arial" w:cs="Arial"/>
          <w:spacing w:val="1"/>
          <w:sz w:val="20"/>
          <w:szCs w:val="20"/>
        </w:rPr>
        <w:t>upravené</w:t>
      </w:r>
      <w:r w:rsidRPr="00436EDA">
        <w:rPr>
          <w:rFonts w:ascii="Arial" w:hAnsi="Arial" w:cs="Arial"/>
          <w:spacing w:val="1"/>
          <w:sz w:val="20"/>
          <w:szCs w:val="20"/>
        </w:rPr>
        <w:t>, okrem nárokov na uplatnenie reklamácie, nárokov na úhradu spôsobenej škody, nárokov na zmluvné, resp. zákonné sankcie a úroky.</w:t>
      </w:r>
    </w:p>
    <w:p w14:paraId="1044E1C8" w14:textId="77777777" w:rsidR="00436EDA" w:rsidRPr="00436EDA" w:rsidRDefault="00436EDA" w:rsidP="00436EDA">
      <w:pPr>
        <w:spacing w:after="0" w:line="240" w:lineRule="auto"/>
        <w:jc w:val="both"/>
        <w:rPr>
          <w:rFonts w:ascii="Arial" w:eastAsia="Times New Roman" w:hAnsi="Arial" w:cs="Arial"/>
          <w:color w:val="FF0000"/>
          <w:sz w:val="20"/>
          <w:szCs w:val="20"/>
          <w:lang w:eastAsia="sk-SK"/>
        </w:rPr>
      </w:pPr>
    </w:p>
    <w:p w14:paraId="3D966C48" w14:textId="21BE48A5" w:rsidR="00436EDA" w:rsidRPr="00436EDA" w:rsidRDefault="00436EDA" w:rsidP="00436EDA">
      <w:pPr>
        <w:numPr>
          <w:ilvl w:val="0"/>
          <w:numId w:val="9"/>
        </w:numPr>
        <w:spacing w:after="0" w:line="240" w:lineRule="auto"/>
        <w:contextualSpacing/>
        <w:jc w:val="both"/>
        <w:rPr>
          <w:rFonts w:ascii="Arial" w:hAnsi="Arial" w:cs="Arial"/>
          <w:spacing w:val="-1"/>
          <w:sz w:val="20"/>
          <w:szCs w:val="20"/>
        </w:rPr>
      </w:pPr>
      <w:r w:rsidRPr="00436EDA">
        <w:rPr>
          <w:rFonts w:ascii="Arial" w:hAnsi="Arial" w:cs="Arial"/>
          <w:spacing w:val="-1"/>
          <w:sz w:val="20"/>
          <w:szCs w:val="20"/>
        </w:rPr>
        <w:t xml:space="preserve">Zmluvné strany sa dohodli, že ich vzájomná korešpondencia sa bude zasielať na adresy uvedené v záhlaví Zmluvy. Až do okamihu doručenia oznámenia o zmene kontaktnej adresy sa považuje za adresu určenú na doručovanie adresa uvedená v záhlaví Zmluvy. V prípade nesplnenia oznamovacej povinnosti zmeny adresy na doručovanie znáša následky s tým spojené </w:t>
      </w:r>
      <w:r w:rsidR="006C4353">
        <w:rPr>
          <w:rFonts w:ascii="Arial" w:hAnsi="Arial" w:cs="Arial"/>
          <w:spacing w:val="-1"/>
          <w:sz w:val="20"/>
          <w:szCs w:val="20"/>
        </w:rPr>
        <w:t>Zmluvná strana</w:t>
      </w:r>
      <w:r w:rsidRPr="00436EDA">
        <w:rPr>
          <w:rFonts w:ascii="Arial" w:hAnsi="Arial" w:cs="Arial"/>
          <w:spacing w:val="-1"/>
          <w:sz w:val="20"/>
          <w:szCs w:val="20"/>
        </w:rPr>
        <w:t xml:space="preserve">, ktorá si nesplnila svoju oznamovaciu povinnosť. Písomnosti zasielané poštou sa považujú za doručené v deň prevzatia zásielky adresátom alebo v deň odopretia prevziať zásielku adresátom, inak uplynutím odbernej lehoty zásielky. Písomnosti doručované prostredníctvom elektronických médií sa považujú za doručené nasledujúci pracovný deň po ich odoslaní. Ustanoveniami tohto bodu o doručovaní sa bude spravovať aj doručovanie ostatných písomností medzi zmluvnými stranami </w:t>
      </w:r>
      <w:r w:rsidRPr="00436EDA">
        <w:rPr>
          <w:rFonts w:ascii="Arial" w:hAnsi="Arial" w:cs="Arial"/>
          <w:spacing w:val="-1"/>
          <w:sz w:val="20"/>
          <w:szCs w:val="20"/>
        </w:rPr>
        <w:lastRenderedPageBreak/>
        <w:t>(napr. faktúry, upomienky, výzvy a pod.), ak to nie je v rozpore s kogentnými ustanoveniami všeobecne - záväzných predpisov alebo ustanoveniami tejto Zmluvy.</w:t>
      </w:r>
    </w:p>
    <w:p w14:paraId="726A60D5" w14:textId="77777777" w:rsidR="001D0D0C" w:rsidRDefault="001D0D0C" w:rsidP="006C3A80">
      <w:pPr>
        <w:pStyle w:val="Odsekzoznamu"/>
        <w:spacing w:after="0" w:line="240" w:lineRule="auto"/>
        <w:jc w:val="center"/>
        <w:rPr>
          <w:rFonts w:ascii="Arial" w:hAnsi="Arial" w:cs="Arial"/>
          <w:b/>
          <w:bCs/>
        </w:rPr>
      </w:pPr>
    </w:p>
    <w:p w14:paraId="05491708" w14:textId="1306AA3E" w:rsidR="006C3A80" w:rsidRPr="002A5605" w:rsidRDefault="006C3A80" w:rsidP="006C3A80">
      <w:pPr>
        <w:pStyle w:val="Odsekzoznamu"/>
        <w:spacing w:after="0" w:line="240" w:lineRule="auto"/>
        <w:jc w:val="center"/>
        <w:rPr>
          <w:rFonts w:ascii="Arial" w:hAnsi="Arial" w:cs="Arial"/>
          <w:b/>
          <w:bCs/>
        </w:rPr>
      </w:pPr>
      <w:r w:rsidRPr="002A5605">
        <w:rPr>
          <w:rFonts w:ascii="Arial" w:hAnsi="Arial" w:cs="Arial"/>
          <w:b/>
          <w:bCs/>
        </w:rPr>
        <w:t>Článok V</w:t>
      </w:r>
      <w:r w:rsidR="00D516FD">
        <w:rPr>
          <w:rFonts w:ascii="Arial" w:hAnsi="Arial" w:cs="Arial"/>
          <w:b/>
          <w:bCs/>
        </w:rPr>
        <w:t>II</w:t>
      </w:r>
      <w:r w:rsidRPr="002A5605">
        <w:rPr>
          <w:rFonts w:ascii="Arial" w:hAnsi="Arial" w:cs="Arial"/>
          <w:b/>
          <w:bCs/>
        </w:rPr>
        <w:t>I.</w:t>
      </w:r>
    </w:p>
    <w:p w14:paraId="6005311F" w14:textId="77777777" w:rsidR="006C3A80" w:rsidRPr="002A5605" w:rsidRDefault="006C3A80" w:rsidP="006C3A80">
      <w:pPr>
        <w:pStyle w:val="Odsekzoznamu"/>
        <w:spacing w:after="0" w:line="240" w:lineRule="auto"/>
        <w:jc w:val="center"/>
        <w:rPr>
          <w:rFonts w:ascii="Arial" w:hAnsi="Arial" w:cs="Arial"/>
          <w:b/>
          <w:bCs/>
        </w:rPr>
      </w:pPr>
      <w:r w:rsidRPr="002A5605">
        <w:rPr>
          <w:rFonts w:ascii="Arial" w:hAnsi="Arial" w:cs="Arial"/>
          <w:b/>
          <w:bCs/>
        </w:rPr>
        <w:t>Ochrana informácií a osobných údajov</w:t>
      </w:r>
    </w:p>
    <w:p w14:paraId="423A5A56" w14:textId="77777777" w:rsidR="006C3A80" w:rsidRPr="002A5605" w:rsidRDefault="006C3A80" w:rsidP="006C3A80">
      <w:pPr>
        <w:pStyle w:val="Odsekzoznamu"/>
        <w:spacing w:after="0" w:line="240" w:lineRule="auto"/>
        <w:jc w:val="center"/>
        <w:rPr>
          <w:rFonts w:ascii="Arial" w:hAnsi="Arial" w:cs="Arial"/>
          <w:b/>
          <w:bCs/>
        </w:rPr>
      </w:pPr>
    </w:p>
    <w:p w14:paraId="53A87A8B" w14:textId="6049552E" w:rsidR="006C3A80" w:rsidRPr="002A5605" w:rsidRDefault="006C3A80" w:rsidP="006C3A80">
      <w:pPr>
        <w:pStyle w:val="Default"/>
        <w:numPr>
          <w:ilvl w:val="0"/>
          <w:numId w:val="20"/>
        </w:numPr>
        <w:ind w:left="426"/>
        <w:jc w:val="both"/>
        <w:rPr>
          <w:color w:val="auto"/>
          <w:sz w:val="20"/>
          <w:szCs w:val="20"/>
        </w:rPr>
      </w:pPr>
      <w:r>
        <w:rPr>
          <w:sz w:val="20"/>
          <w:szCs w:val="20"/>
        </w:rPr>
        <w:t>Zmluvné strany sú povinné</w:t>
      </w:r>
      <w:r w:rsidRPr="002A5605">
        <w:rPr>
          <w:sz w:val="20"/>
          <w:szCs w:val="20"/>
        </w:rPr>
        <w:t xml:space="preserve"> uchovávať v </w:t>
      </w:r>
      <w:r w:rsidRPr="002A5605">
        <w:rPr>
          <w:color w:val="auto"/>
          <w:sz w:val="20"/>
          <w:szCs w:val="20"/>
        </w:rPr>
        <w:t xml:space="preserve">tajnosti všetky informácie/dáta a dokumenty, o ktorých možno vzhľadom na ich povahu a obsah predpokladať, že na ich utajení má </w:t>
      </w:r>
      <w:r>
        <w:rPr>
          <w:color w:val="auto"/>
          <w:sz w:val="20"/>
          <w:szCs w:val="20"/>
        </w:rPr>
        <w:t>druhá zmluvná strana</w:t>
      </w:r>
      <w:r w:rsidRPr="002A5605">
        <w:rPr>
          <w:color w:val="auto"/>
          <w:sz w:val="20"/>
          <w:szCs w:val="20"/>
        </w:rPr>
        <w:t xml:space="preserve"> záujem a ktoré získa v súvislosti s plnením tejto Zmluvy (ďalej len „dôverné informácie“). </w:t>
      </w:r>
      <w:r>
        <w:rPr>
          <w:color w:val="auto"/>
          <w:sz w:val="20"/>
          <w:szCs w:val="20"/>
        </w:rPr>
        <w:t>Z</w:t>
      </w:r>
      <w:r w:rsidRPr="002A5605">
        <w:rPr>
          <w:color w:val="auto"/>
          <w:sz w:val="20"/>
          <w:szCs w:val="20"/>
        </w:rPr>
        <w:t xml:space="preserve">mluvné strany sa výslovne dohodli, že poskytnuté informácie/dáta a dokumenty podliehajú vždy mlčanlivosti bez ohľadu na to, či ako také boli explicitne označené alebo nie (čo však nevylučuje možnosť ich zvýšenej ochrany v prípade záujmu </w:t>
      </w:r>
      <w:r w:rsidR="00CA6B27">
        <w:rPr>
          <w:color w:val="auto"/>
          <w:sz w:val="20"/>
          <w:szCs w:val="20"/>
        </w:rPr>
        <w:t>NASES</w:t>
      </w:r>
      <w:r w:rsidRPr="002A5605">
        <w:rPr>
          <w:color w:val="auto"/>
          <w:sz w:val="20"/>
          <w:szCs w:val="20"/>
        </w:rPr>
        <w:t xml:space="preserve">). </w:t>
      </w:r>
    </w:p>
    <w:p w14:paraId="01721685" w14:textId="77777777" w:rsidR="006C3A80" w:rsidRPr="002A5605" w:rsidRDefault="006C3A80" w:rsidP="006C3A80">
      <w:pPr>
        <w:pStyle w:val="Default"/>
        <w:ind w:left="426"/>
        <w:jc w:val="both"/>
        <w:rPr>
          <w:color w:val="auto"/>
          <w:sz w:val="20"/>
          <w:szCs w:val="20"/>
        </w:rPr>
      </w:pPr>
    </w:p>
    <w:p w14:paraId="10D68EA3" w14:textId="77777777" w:rsidR="006C3A80" w:rsidRPr="002A5605" w:rsidRDefault="006C3A80" w:rsidP="006C3A80">
      <w:pPr>
        <w:pStyle w:val="Default"/>
        <w:numPr>
          <w:ilvl w:val="0"/>
          <w:numId w:val="20"/>
        </w:numPr>
        <w:ind w:left="426"/>
        <w:jc w:val="both"/>
        <w:rPr>
          <w:sz w:val="20"/>
          <w:szCs w:val="20"/>
        </w:rPr>
      </w:pPr>
      <w:r w:rsidRPr="002A5605">
        <w:rPr>
          <w:color w:val="auto"/>
          <w:sz w:val="20"/>
          <w:szCs w:val="20"/>
        </w:rPr>
        <w:t xml:space="preserve">Zmluvné strany </w:t>
      </w:r>
      <w:r>
        <w:rPr>
          <w:color w:val="auto"/>
          <w:sz w:val="20"/>
          <w:szCs w:val="20"/>
        </w:rPr>
        <w:t xml:space="preserve">sa </w:t>
      </w:r>
      <w:r w:rsidRPr="002A5605">
        <w:rPr>
          <w:color w:val="auto"/>
          <w:sz w:val="20"/>
          <w:szCs w:val="20"/>
        </w:rPr>
        <w:t xml:space="preserve">dohodli, že informácie, ktoré si v súlade s touto Zmluvou navzájom poskytnú, alebo sa dozvedia v priebehu procesu realizácie alebo aj po ukončení tejto </w:t>
      </w:r>
      <w:r w:rsidRPr="002A5605">
        <w:rPr>
          <w:sz w:val="20"/>
          <w:szCs w:val="20"/>
        </w:rPr>
        <w:t>Zmluvy, sa tiež považujú za dôverné informácie a zmluvné strany sú povinné ich chrániť pred vyzradením neoprávnenej osobe. Táto povinnosť trvá pre obidve zmluvné strany i po skončení zmluvného vzťahu založeného touto Zmluvou.</w:t>
      </w:r>
    </w:p>
    <w:p w14:paraId="122ABE0A" w14:textId="77777777" w:rsidR="006C3A80" w:rsidRPr="002A5605" w:rsidRDefault="006C3A80" w:rsidP="006C3A80">
      <w:pPr>
        <w:pStyle w:val="Odsekzoznamu"/>
        <w:spacing w:after="0" w:line="240" w:lineRule="auto"/>
        <w:ind w:left="426"/>
        <w:jc w:val="both"/>
        <w:rPr>
          <w:rFonts w:ascii="Arial" w:hAnsi="Arial" w:cs="Arial"/>
          <w:sz w:val="20"/>
          <w:szCs w:val="20"/>
        </w:rPr>
      </w:pPr>
    </w:p>
    <w:p w14:paraId="0CC934CE" w14:textId="6988E5ED" w:rsidR="006C3A80" w:rsidRPr="00BA0930" w:rsidRDefault="006C3A80" w:rsidP="006C3A80">
      <w:pPr>
        <w:pStyle w:val="Odsekzoznamu"/>
        <w:numPr>
          <w:ilvl w:val="0"/>
          <w:numId w:val="20"/>
        </w:numPr>
        <w:spacing w:after="0" w:line="240" w:lineRule="auto"/>
        <w:ind w:left="426"/>
        <w:jc w:val="both"/>
        <w:rPr>
          <w:rFonts w:ascii="Arial" w:hAnsi="Arial" w:cs="Arial"/>
          <w:sz w:val="20"/>
          <w:szCs w:val="20"/>
        </w:rPr>
      </w:pPr>
      <w:r w:rsidRPr="002A5605">
        <w:rPr>
          <w:rFonts w:ascii="Arial" w:hAnsi="Arial" w:cs="Arial"/>
          <w:sz w:val="20"/>
          <w:szCs w:val="20"/>
        </w:rPr>
        <w:t>Zmluvné strany sa zaväzujú, že osobné údaje budú spracúvať v</w:t>
      </w:r>
      <w:r>
        <w:rPr>
          <w:rFonts w:ascii="Arial" w:hAnsi="Arial" w:cs="Arial"/>
          <w:sz w:val="20"/>
          <w:szCs w:val="20"/>
        </w:rPr>
        <w:t> </w:t>
      </w:r>
      <w:r w:rsidRPr="002A5605">
        <w:rPr>
          <w:rFonts w:ascii="Arial" w:hAnsi="Arial" w:cs="Arial"/>
          <w:sz w:val="20"/>
          <w:szCs w:val="20"/>
        </w:rPr>
        <w:t>súlade</w:t>
      </w:r>
      <w:r>
        <w:rPr>
          <w:rFonts w:ascii="Arial" w:hAnsi="Arial" w:cs="Arial"/>
          <w:sz w:val="20"/>
          <w:szCs w:val="20"/>
        </w:rPr>
        <w:t xml:space="preserve"> s Nariadením</w:t>
      </w:r>
      <w:r w:rsidRPr="008B1607">
        <w:rPr>
          <w:rFonts w:ascii="Arial" w:hAnsi="Arial" w:cs="Arial"/>
          <w:sz w:val="20"/>
          <w:szCs w:val="20"/>
        </w:rPr>
        <w:t xml:space="preserve"> Európskeho parlamentu a Rady (EÚ) 2016/679 z 27. apríla 2016 o ochrane fyzických osôb pri spracúvaní osobných údajov a </w:t>
      </w:r>
      <w:r>
        <w:rPr>
          <w:rFonts w:ascii="Arial" w:hAnsi="Arial" w:cs="Arial"/>
          <w:sz w:val="20"/>
          <w:szCs w:val="20"/>
        </w:rPr>
        <w:t>o voľnom pohybe takýchto údajov</w:t>
      </w:r>
      <w:r w:rsidRPr="008B1607">
        <w:rPr>
          <w:rFonts w:ascii="Arial" w:hAnsi="Arial" w:cs="Arial"/>
          <w:sz w:val="20"/>
          <w:szCs w:val="20"/>
        </w:rPr>
        <w:t xml:space="preserve"> (všeobecné nariadenie o ochrane údajov)</w:t>
      </w:r>
      <w:r>
        <w:rPr>
          <w:rFonts w:ascii="Arial" w:hAnsi="Arial" w:cs="Arial"/>
          <w:sz w:val="20"/>
          <w:szCs w:val="20"/>
        </w:rPr>
        <w:t xml:space="preserve"> a v súlade </w:t>
      </w:r>
      <w:r w:rsidRPr="002A5605">
        <w:rPr>
          <w:rFonts w:ascii="Arial" w:hAnsi="Arial" w:cs="Arial"/>
          <w:sz w:val="20"/>
          <w:szCs w:val="20"/>
        </w:rPr>
        <w:t>so zákonom č. 1</w:t>
      </w:r>
      <w:r>
        <w:rPr>
          <w:rFonts w:ascii="Arial" w:hAnsi="Arial" w:cs="Arial"/>
          <w:sz w:val="20"/>
          <w:szCs w:val="20"/>
        </w:rPr>
        <w:t>8</w:t>
      </w:r>
      <w:r w:rsidRPr="002A5605">
        <w:rPr>
          <w:rFonts w:ascii="Arial" w:hAnsi="Arial" w:cs="Arial"/>
          <w:sz w:val="20"/>
          <w:szCs w:val="20"/>
        </w:rPr>
        <w:t>/201</w:t>
      </w:r>
      <w:r>
        <w:rPr>
          <w:rFonts w:ascii="Arial" w:hAnsi="Arial" w:cs="Arial"/>
          <w:sz w:val="20"/>
          <w:szCs w:val="20"/>
        </w:rPr>
        <w:t>8</w:t>
      </w:r>
      <w:r w:rsidRPr="002A5605">
        <w:rPr>
          <w:rFonts w:ascii="Arial" w:hAnsi="Arial" w:cs="Arial"/>
          <w:sz w:val="20"/>
          <w:szCs w:val="20"/>
        </w:rPr>
        <w:t xml:space="preserve"> Z.</w:t>
      </w:r>
      <w:r>
        <w:rPr>
          <w:rFonts w:ascii="Arial" w:hAnsi="Arial" w:cs="Arial"/>
          <w:sz w:val="20"/>
          <w:szCs w:val="20"/>
        </w:rPr>
        <w:t xml:space="preserve"> </w:t>
      </w:r>
      <w:r w:rsidRPr="002A5605">
        <w:rPr>
          <w:rFonts w:ascii="Arial" w:hAnsi="Arial" w:cs="Arial"/>
          <w:sz w:val="20"/>
          <w:szCs w:val="20"/>
        </w:rPr>
        <w:t>z. o ochrane osobných údajov a o zmene a doplnení niektorých zákonov</w:t>
      </w:r>
      <w:r w:rsidR="00CA3B9A">
        <w:rPr>
          <w:rFonts w:ascii="Arial" w:hAnsi="Arial" w:cs="Arial"/>
          <w:sz w:val="20"/>
          <w:szCs w:val="20"/>
        </w:rPr>
        <w:t xml:space="preserve"> (ďalej len „zákon o ochrane osobných údajov“)</w:t>
      </w:r>
      <w:r>
        <w:rPr>
          <w:rFonts w:ascii="Arial" w:hAnsi="Arial" w:cs="Arial"/>
          <w:sz w:val="20"/>
          <w:szCs w:val="20"/>
        </w:rPr>
        <w:t>,</w:t>
      </w:r>
      <w:r w:rsidRPr="002A5605">
        <w:rPr>
          <w:rFonts w:ascii="Arial" w:hAnsi="Arial" w:cs="Arial"/>
          <w:sz w:val="20"/>
          <w:szCs w:val="20"/>
        </w:rPr>
        <w:t xml:space="preserve"> a to len za účelom plnenia predmetu Zmluvy</w:t>
      </w:r>
      <w:r w:rsidRPr="00BD0700">
        <w:rPr>
          <w:rFonts w:ascii="Arial" w:hAnsi="Arial" w:cs="Arial"/>
          <w:sz w:val="20"/>
          <w:szCs w:val="20"/>
        </w:rPr>
        <w:t xml:space="preserve">. Právnym základom spracúvania osobných údajov </w:t>
      </w:r>
      <w:r w:rsidR="00CA3B9A" w:rsidRPr="00BD0700">
        <w:rPr>
          <w:rFonts w:ascii="Arial" w:hAnsi="Arial" w:cs="Arial"/>
          <w:sz w:val="20"/>
          <w:szCs w:val="20"/>
        </w:rPr>
        <w:t>NASES</w:t>
      </w:r>
      <w:r w:rsidR="00D516FD" w:rsidRPr="00BD0700">
        <w:rPr>
          <w:rFonts w:ascii="Arial" w:hAnsi="Arial" w:cs="Arial"/>
          <w:sz w:val="20"/>
          <w:szCs w:val="20"/>
        </w:rPr>
        <w:t xml:space="preserve"> </w:t>
      </w:r>
      <w:r w:rsidRPr="00BD0700">
        <w:rPr>
          <w:rFonts w:ascii="Arial" w:hAnsi="Arial" w:cs="Arial"/>
          <w:sz w:val="20"/>
          <w:szCs w:val="20"/>
        </w:rPr>
        <w:t xml:space="preserve"> je zákon č. 305/2013 </w:t>
      </w:r>
      <w:r w:rsidRPr="00BA0930">
        <w:rPr>
          <w:rFonts w:ascii="Arial" w:hAnsi="Arial" w:cs="Arial"/>
          <w:sz w:val="20"/>
          <w:szCs w:val="20"/>
        </w:rPr>
        <w:t xml:space="preserve">Z. z. </w:t>
      </w:r>
      <w:r w:rsidR="00F527CD" w:rsidRPr="00BA0930">
        <w:rPr>
          <w:rFonts w:ascii="Arial" w:hAnsi="Arial" w:cs="Arial"/>
          <w:sz w:val="20"/>
          <w:szCs w:val="20"/>
        </w:rPr>
        <w:t>Právnym základom spracúvania osobných údajov Slovenskou poštou, a.s., je zákon č.324/2011 Z.z.</w:t>
      </w:r>
    </w:p>
    <w:p w14:paraId="78C651AA" w14:textId="77777777" w:rsidR="006C3A80" w:rsidRPr="00BA0930" w:rsidRDefault="006C3A80" w:rsidP="00CA3B9A">
      <w:pPr>
        <w:pStyle w:val="Default"/>
        <w:ind w:left="426"/>
        <w:jc w:val="both"/>
        <w:rPr>
          <w:color w:val="auto"/>
          <w:sz w:val="20"/>
          <w:szCs w:val="20"/>
        </w:rPr>
      </w:pPr>
    </w:p>
    <w:p w14:paraId="55CB01C8" w14:textId="77777777" w:rsidR="00436EDA" w:rsidRPr="00BA0930" w:rsidRDefault="00436EDA" w:rsidP="00CA3B9A">
      <w:pPr>
        <w:spacing w:after="0" w:line="240" w:lineRule="auto"/>
        <w:contextualSpacing/>
        <w:rPr>
          <w:rFonts w:ascii="Arial" w:hAnsi="Arial" w:cs="Arial"/>
          <w:sz w:val="20"/>
          <w:szCs w:val="20"/>
        </w:rPr>
      </w:pPr>
    </w:p>
    <w:p w14:paraId="6810271A" w14:textId="2A305ED3" w:rsidR="00436EDA" w:rsidRPr="00BA0930" w:rsidRDefault="00436EDA" w:rsidP="00436EDA">
      <w:pPr>
        <w:tabs>
          <w:tab w:val="center" w:pos="4896"/>
          <w:tab w:val="left" w:pos="5895"/>
        </w:tabs>
        <w:spacing w:after="0" w:line="240" w:lineRule="auto"/>
        <w:ind w:left="720"/>
        <w:contextualSpacing/>
        <w:rPr>
          <w:rFonts w:ascii="Arial" w:hAnsi="Arial" w:cs="Arial"/>
          <w:b/>
        </w:rPr>
      </w:pPr>
      <w:r w:rsidRPr="00BA0930">
        <w:rPr>
          <w:rFonts w:ascii="Arial" w:hAnsi="Arial" w:cs="Arial"/>
          <w:b/>
        </w:rPr>
        <w:tab/>
        <w:t xml:space="preserve">Článok </w:t>
      </w:r>
      <w:r w:rsidR="00CA3B9A" w:rsidRPr="00BA0930">
        <w:rPr>
          <w:rFonts w:ascii="Arial" w:hAnsi="Arial" w:cs="Arial"/>
          <w:b/>
        </w:rPr>
        <w:t>I</w:t>
      </w:r>
      <w:r w:rsidR="006C3A80" w:rsidRPr="00BA0930">
        <w:rPr>
          <w:rFonts w:ascii="Arial" w:hAnsi="Arial" w:cs="Arial"/>
          <w:b/>
        </w:rPr>
        <w:t>X</w:t>
      </w:r>
      <w:r w:rsidRPr="00BA0930">
        <w:rPr>
          <w:rFonts w:ascii="Arial" w:hAnsi="Arial" w:cs="Arial"/>
          <w:b/>
        </w:rPr>
        <w:t>.</w:t>
      </w:r>
      <w:r w:rsidRPr="00BA0930">
        <w:rPr>
          <w:rFonts w:ascii="Arial" w:hAnsi="Arial" w:cs="Arial"/>
          <w:b/>
        </w:rPr>
        <w:tab/>
      </w:r>
    </w:p>
    <w:p w14:paraId="4EB8FB4B" w14:textId="77777777" w:rsidR="00436EDA" w:rsidRPr="00BA0930" w:rsidRDefault="00436EDA" w:rsidP="00436EDA">
      <w:pPr>
        <w:spacing w:after="0" w:line="240" w:lineRule="auto"/>
        <w:ind w:left="720"/>
        <w:contextualSpacing/>
        <w:jc w:val="center"/>
        <w:rPr>
          <w:rFonts w:ascii="Arial" w:hAnsi="Arial" w:cs="Arial"/>
          <w:b/>
        </w:rPr>
      </w:pPr>
      <w:r w:rsidRPr="00BA0930">
        <w:rPr>
          <w:rFonts w:ascii="Arial" w:hAnsi="Arial" w:cs="Arial"/>
          <w:b/>
        </w:rPr>
        <w:t>Spoločné a záverečné ustanovenia</w:t>
      </w:r>
    </w:p>
    <w:p w14:paraId="298D46D6" w14:textId="77777777" w:rsidR="00436EDA" w:rsidRPr="00BA0930" w:rsidRDefault="00436EDA" w:rsidP="00436EDA">
      <w:pPr>
        <w:spacing w:after="0" w:line="240" w:lineRule="auto"/>
        <w:ind w:left="720"/>
        <w:contextualSpacing/>
        <w:jc w:val="center"/>
        <w:rPr>
          <w:rFonts w:ascii="Arial" w:hAnsi="Arial" w:cs="Arial"/>
          <w:b/>
        </w:rPr>
      </w:pPr>
    </w:p>
    <w:p w14:paraId="2BE34A5F" w14:textId="3CA438EA" w:rsidR="00436EDA" w:rsidRPr="005D77AA" w:rsidRDefault="00436EDA" w:rsidP="00436EDA">
      <w:pPr>
        <w:numPr>
          <w:ilvl w:val="0"/>
          <w:numId w:val="12"/>
        </w:numPr>
        <w:spacing w:after="0" w:line="240" w:lineRule="auto"/>
        <w:jc w:val="both"/>
        <w:rPr>
          <w:rFonts w:ascii="Arial" w:eastAsia="Times New Roman" w:hAnsi="Arial" w:cs="Arial"/>
          <w:sz w:val="20"/>
          <w:szCs w:val="20"/>
          <w:lang w:eastAsia="sk-SK"/>
        </w:rPr>
      </w:pPr>
      <w:r w:rsidRPr="00BA0930">
        <w:rPr>
          <w:rFonts w:ascii="Arial" w:eastAsia="Times New Roman" w:hAnsi="Arial" w:cs="Arial"/>
          <w:sz w:val="20"/>
          <w:szCs w:val="20"/>
          <w:lang w:eastAsia="sk-SK"/>
        </w:rPr>
        <w:t xml:space="preserve">Zmluvné strany </w:t>
      </w:r>
      <w:r w:rsidR="00AB092C" w:rsidRPr="00BA0930">
        <w:rPr>
          <w:rFonts w:ascii="Arial" w:eastAsia="Times New Roman" w:hAnsi="Arial" w:cs="Arial"/>
          <w:sz w:val="20"/>
          <w:szCs w:val="20"/>
          <w:lang w:eastAsia="sk-SK"/>
        </w:rPr>
        <w:t xml:space="preserve">sa </w:t>
      </w:r>
      <w:r w:rsidRPr="00BA0930">
        <w:rPr>
          <w:rFonts w:ascii="Arial" w:eastAsia="Times New Roman" w:hAnsi="Arial" w:cs="Arial"/>
          <w:sz w:val="20"/>
          <w:szCs w:val="20"/>
          <w:lang w:eastAsia="sk-SK"/>
        </w:rPr>
        <w:t xml:space="preserve">pre účely </w:t>
      </w:r>
      <w:r w:rsidR="00AB092C" w:rsidRPr="00BA0930">
        <w:rPr>
          <w:rFonts w:ascii="Arial" w:eastAsia="Times New Roman" w:hAnsi="Arial" w:cs="Arial"/>
          <w:sz w:val="20"/>
          <w:szCs w:val="20"/>
          <w:lang w:eastAsia="sk-SK"/>
        </w:rPr>
        <w:t>vecnej a odbornej komunikácie v súvislosti s plnením pred</w:t>
      </w:r>
      <w:r w:rsidRPr="00BA0930">
        <w:rPr>
          <w:rFonts w:ascii="Arial" w:eastAsia="Times New Roman" w:hAnsi="Arial" w:cs="Arial"/>
          <w:sz w:val="20"/>
          <w:szCs w:val="20"/>
          <w:lang w:eastAsia="sk-SK"/>
        </w:rPr>
        <w:t xml:space="preserve">metu tejto </w:t>
      </w:r>
      <w:r w:rsidRPr="005D77AA">
        <w:rPr>
          <w:rFonts w:ascii="Arial" w:eastAsia="Times New Roman" w:hAnsi="Arial" w:cs="Arial"/>
          <w:sz w:val="20"/>
          <w:szCs w:val="20"/>
          <w:lang w:eastAsia="sk-SK"/>
        </w:rPr>
        <w:t>Zmluvy</w:t>
      </w:r>
      <w:r w:rsidR="00AB092C" w:rsidRPr="005D77AA">
        <w:rPr>
          <w:rFonts w:ascii="Arial" w:eastAsia="Times New Roman" w:hAnsi="Arial" w:cs="Arial"/>
          <w:sz w:val="20"/>
          <w:szCs w:val="20"/>
          <w:lang w:eastAsia="sk-SK"/>
        </w:rPr>
        <w:t xml:space="preserve"> dohodli používať nasledujúce emailové adresy</w:t>
      </w:r>
      <w:r w:rsidRPr="005D77AA">
        <w:rPr>
          <w:rFonts w:ascii="Arial" w:eastAsia="Times New Roman" w:hAnsi="Arial" w:cs="Arial"/>
          <w:sz w:val="20"/>
          <w:szCs w:val="20"/>
          <w:lang w:eastAsia="sk-SK"/>
        </w:rPr>
        <w:t>:</w:t>
      </w:r>
    </w:p>
    <w:p w14:paraId="49A8F50E" w14:textId="42173964" w:rsidR="00436EDA" w:rsidRPr="005D77AA" w:rsidRDefault="00436EDA" w:rsidP="00436EDA">
      <w:pPr>
        <w:numPr>
          <w:ilvl w:val="0"/>
          <w:numId w:val="11"/>
        </w:numPr>
        <w:suppressAutoHyphens/>
        <w:spacing w:after="0" w:line="240" w:lineRule="auto"/>
        <w:jc w:val="both"/>
        <w:rPr>
          <w:rFonts w:ascii="Arial" w:eastAsia="Times New Roman" w:hAnsi="Arial" w:cs="Arial"/>
          <w:sz w:val="20"/>
          <w:szCs w:val="20"/>
          <w:lang w:eastAsia="ar-SA"/>
        </w:rPr>
      </w:pPr>
      <w:r w:rsidRPr="005D77AA">
        <w:rPr>
          <w:rFonts w:ascii="Arial" w:eastAsia="Times New Roman" w:hAnsi="Arial" w:cs="Arial"/>
          <w:sz w:val="20"/>
          <w:szCs w:val="20"/>
          <w:lang w:eastAsia="ar-SA"/>
        </w:rPr>
        <w:t xml:space="preserve">za </w:t>
      </w:r>
      <w:r w:rsidR="00ED197D" w:rsidRPr="005D77AA">
        <w:rPr>
          <w:rFonts w:ascii="Arial" w:eastAsia="Times New Roman" w:hAnsi="Arial" w:cs="Arial"/>
          <w:sz w:val="20"/>
          <w:szCs w:val="20"/>
          <w:lang w:eastAsia="ar-SA"/>
        </w:rPr>
        <w:t>NASES</w:t>
      </w:r>
      <w:r w:rsidRPr="005D77AA">
        <w:rPr>
          <w:rFonts w:ascii="Arial" w:eastAsia="Times New Roman" w:hAnsi="Arial" w:cs="Arial"/>
          <w:sz w:val="20"/>
          <w:szCs w:val="20"/>
          <w:lang w:eastAsia="ar-SA"/>
        </w:rPr>
        <w:t xml:space="preserve">: </w:t>
      </w:r>
      <w:hyperlink r:id="rId14" w:history="1">
        <w:r w:rsidR="00BA0930" w:rsidRPr="005D77AA">
          <w:rPr>
            <w:rStyle w:val="Hypertextovprepojenie"/>
            <w:rFonts w:ascii="Arial" w:eastAsia="Times New Roman" w:hAnsi="Arial" w:cs="Arial"/>
            <w:sz w:val="20"/>
            <w:szCs w:val="20"/>
            <w:lang w:eastAsia="ar-SA"/>
          </w:rPr>
          <w:t>prevadzka@nases.gov.sk</w:t>
        </w:r>
      </w:hyperlink>
    </w:p>
    <w:p w14:paraId="30E7ECAB" w14:textId="22E8C3E8" w:rsidR="00BA0930" w:rsidRPr="00977A76" w:rsidRDefault="00F527CD" w:rsidP="005D77AA">
      <w:pPr>
        <w:numPr>
          <w:ilvl w:val="0"/>
          <w:numId w:val="11"/>
        </w:numPr>
        <w:suppressAutoHyphens/>
        <w:spacing w:after="0" w:line="240" w:lineRule="auto"/>
        <w:jc w:val="both"/>
        <w:rPr>
          <w:rFonts w:ascii="Arial" w:eastAsia="Times New Roman" w:hAnsi="Arial" w:cs="Arial"/>
          <w:sz w:val="20"/>
          <w:szCs w:val="20"/>
          <w:lang w:eastAsia="ar-SA"/>
        </w:rPr>
      </w:pPr>
      <w:r w:rsidRPr="00977A76">
        <w:rPr>
          <w:rFonts w:ascii="Arial" w:eastAsia="Times New Roman" w:hAnsi="Arial" w:cs="Arial"/>
          <w:sz w:val="20"/>
          <w:szCs w:val="20"/>
          <w:lang w:eastAsia="ar-SA"/>
        </w:rPr>
        <w:t>za Slovenskú poštu, a.s.:</w:t>
      </w:r>
      <w:r w:rsidR="007A7808" w:rsidRPr="00977A76">
        <w:rPr>
          <w:rFonts w:ascii="Arial" w:eastAsia="Times New Roman" w:hAnsi="Arial" w:cs="Arial"/>
          <w:sz w:val="20"/>
          <w:szCs w:val="20"/>
          <w:lang w:eastAsia="ar-SA"/>
        </w:rPr>
        <w:t xml:space="preserve"> </w:t>
      </w:r>
      <w:hyperlink r:id="rId15" w:history="1">
        <w:r w:rsidR="00BA0930" w:rsidRPr="00977A76">
          <w:rPr>
            <w:rStyle w:val="Hypertextovprepojenie"/>
            <w:rFonts w:ascii="Arial" w:eastAsia="Times New Roman" w:hAnsi="Arial" w:cs="Arial"/>
            <w:sz w:val="20"/>
            <w:szCs w:val="20"/>
            <w:lang w:eastAsia="ar-SA"/>
          </w:rPr>
          <w:t>cud@slposta.sk</w:t>
        </w:r>
      </w:hyperlink>
    </w:p>
    <w:p w14:paraId="71CDEC0E" w14:textId="69E877C8" w:rsidR="00436EDA" w:rsidRPr="00236E04" w:rsidRDefault="00436EDA" w:rsidP="00436EDA">
      <w:pPr>
        <w:numPr>
          <w:ilvl w:val="0"/>
          <w:numId w:val="11"/>
        </w:numPr>
        <w:suppressAutoHyphens/>
        <w:spacing w:after="0" w:line="240" w:lineRule="auto"/>
        <w:jc w:val="both"/>
        <w:rPr>
          <w:rFonts w:ascii="Arial" w:eastAsia="Times New Roman" w:hAnsi="Arial" w:cs="Arial"/>
          <w:sz w:val="20"/>
          <w:szCs w:val="20"/>
          <w:lang w:eastAsia="ar-SA"/>
        </w:rPr>
      </w:pPr>
      <w:r w:rsidRPr="00BE0B58">
        <w:rPr>
          <w:rFonts w:ascii="Arial" w:eastAsia="Times New Roman" w:hAnsi="Arial" w:cs="Arial"/>
          <w:sz w:val="20"/>
          <w:szCs w:val="20"/>
          <w:highlight w:val="yellow"/>
          <w:lang w:eastAsia="ar-SA"/>
        </w:rPr>
        <w:t xml:space="preserve">za </w:t>
      </w:r>
      <w:r w:rsidR="006C4353" w:rsidRPr="00BE0B58">
        <w:rPr>
          <w:rFonts w:ascii="Arial" w:eastAsia="Times New Roman" w:hAnsi="Arial" w:cs="Arial"/>
          <w:sz w:val="20"/>
          <w:szCs w:val="20"/>
          <w:highlight w:val="yellow"/>
          <w:lang w:eastAsia="ar-SA"/>
        </w:rPr>
        <w:t>Objednávateľa</w:t>
      </w:r>
      <w:r w:rsidRPr="00236E04">
        <w:rPr>
          <w:rFonts w:ascii="Arial" w:eastAsia="Times New Roman" w:hAnsi="Arial" w:cs="Arial"/>
          <w:sz w:val="20"/>
          <w:szCs w:val="20"/>
          <w:lang w:eastAsia="ar-SA"/>
        </w:rPr>
        <w:t xml:space="preserve">: </w:t>
      </w:r>
      <w:r w:rsidR="00ED197D" w:rsidRPr="00236E04">
        <w:rPr>
          <w:rFonts w:ascii="Arial" w:eastAsia="Times New Roman" w:hAnsi="Arial" w:cs="Arial"/>
          <w:sz w:val="20"/>
          <w:szCs w:val="20"/>
          <w:lang w:eastAsia="ar-SA"/>
        </w:rPr>
        <w:t>..............................</w:t>
      </w:r>
    </w:p>
    <w:p w14:paraId="03E5CA5A" w14:textId="77777777" w:rsidR="00436EDA" w:rsidRPr="00BA0930" w:rsidRDefault="00436EDA" w:rsidP="00436EDA">
      <w:pPr>
        <w:suppressAutoHyphens/>
        <w:spacing w:after="0" w:line="240" w:lineRule="auto"/>
        <w:ind w:left="720"/>
        <w:jc w:val="both"/>
        <w:rPr>
          <w:rFonts w:ascii="Arial" w:eastAsia="Times New Roman" w:hAnsi="Arial" w:cs="Arial"/>
          <w:sz w:val="20"/>
          <w:szCs w:val="20"/>
          <w:lang w:eastAsia="ar-SA"/>
        </w:rPr>
      </w:pPr>
    </w:p>
    <w:p w14:paraId="21909C83" w14:textId="37A0449A" w:rsidR="00436EDA" w:rsidRPr="00BD0700" w:rsidRDefault="00436EDA" w:rsidP="00436EDA">
      <w:pPr>
        <w:numPr>
          <w:ilvl w:val="0"/>
          <w:numId w:val="12"/>
        </w:numPr>
        <w:spacing w:after="0" w:line="240" w:lineRule="auto"/>
        <w:jc w:val="both"/>
        <w:rPr>
          <w:rFonts w:ascii="Arial" w:eastAsia="Times New Roman" w:hAnsi="Arial" w:cs="Arial"/>
          <w:sz w:val="20"/>
          <w:szCs w:val="20"/>
          <w:lang w:eastAsia="sk-SK"/>
        </w:rPr>
      </w:pPr>
      <w:r w:rsidRPr="00BA0930">
        <w:rPr>
          <w:rFonts w:ascii="Arial" w:eastAsia="Times New Roman" w:hAnsi="Arial" w:cs="Arial"/>
          <w:sz w:val="20"/>
          <w:szCs w:val="20"/>
          <w:lang w:eastAsia="sk-SK"/>
        </w:rPr>
        <w:t xml:space="preserve">Akékoľvek zmeny a doplnenia tejto Zmluvy s výnimkou </w:t>
      </w:r>
      <w:r w:rsidR="007B124C" w:rsidRPr="00BA0930">
        <w:rPr>
          <w:rFonts w:ascii="Arial" w:eastAsia="Times New Roman" w:hAnsi="Arial" w:cs="Arial"/>
          <w:sz w:val="20"/>
          <w:szCs w:val="20"/>
          <w:lang w:eastAsia="sk-SK"/>
        </w:rPr>
        <w:t xml:space="preserve">Prílohy č. 2, Prílohy č. 3 </w:t>
      </w:r>
      <w:r w:rsidRPr="00BA0930">
        <w:rPr>
          <w:rFonts w:ascii="Arial" w:eastAsia="Times New Roman" w:hAnsi="Arial" w:cs="Arial"/>
          <w:sz w:val="20"/>
          <w:szCs w:val="20"/>
          <w:lang w:eastAsia="sk-SK"/>
        </w:rPr>
        <w:t xml:space="preserve">môžu byť vykonané písomným dodatkom k Zmluve po vzájomnej dohode a podpísané oprávnenými osobami zmluvných strán. Uvedené sa netýka zmeny </w:t>
      </w:r>
      <w:r w:rsidR="00AB092C" w:rsidRPr="00BA0930">
        <w:rPr>
          <w:rFonts w:ascii="Arial" w:eastAsia="Times New Roman" w:hAnsi="Arial" w:cs="Arial"/>
          <w:sz w:val="20"/>
          <w:szCs w:val="20"/>
          <w:lang w:eastAsia="sk-SK"/>
        </w:rPr>
        <w:t>emailových adries</w:t>
      </w:r>
      <w:r w:rsidRPr="00BA0930">
        <w:rPr>
          <w:rFonts w:ascii="Arial" w:eastAsia="Times New Roman" w:hAnsi="Arial" w:cs="Arial"/>
          <w:sz w:val="20"/>
          <w:szCs w:val="20"/>
          <w:lang w:eastAsia="sk-SK"/>
        </w:rPr>
        <w:t xml:space="preserve"> uvedených v bode 1. tohto článku, ktoré môže príslušná zmluvná strana zmeniť svojim jednostranným rozhodnutím </w:t>
      </w:r>
      <w:r w:rsidR="003B1053" w:rsidRPr="00BA0930">
        <w:rPr>
          <w:rFonts w:ascii="Arial" w:eastAsia="Times New Roman" w:hAnsi="Arial" w:cs="Arial"/>
          <w:sz w:val="20"/>
          <w:szCs w:val="20"/>
          <w:lang w:eastAsia="sk-SK"/>
        </w:rPr>
        <w:t xml:space="preserve">oznámením </w:t>
      </w:r>
      <w:r w:rsidRPr="00BA0930">
        <w:rPr>
          <w:rFonts w:ascii="Arial" w:eastAsia="Times New Roman" w:hAnsi="Arial" w:cs="Arial"/>
          <w:sz w:val="20"/>
          <w:szCs w:val="20"/>
          <w:lang w:eastAsia="sk-SK"/>
        </w:rPr>
        <w:t>v písomnej forme</w:t>
      </w:r>
      <w:r w:rsidR="008B6359" w:rsidRPr="00BA0930">
        <w:rPr>
          <w:rFonts w:ascii="Arial" w:eastAsia="Times New Roman" w:hAnsi="Arial" w:cs="Arial"/>
          <w:sz w:val="20"/>
          <w:szCs w:val="20"/>
          <w:lang w:eastAsia="sk-SK"/>
        </w:rPr>
        <w:t>.</w:t>
      </w:r>
      <w:r w:rsidR="00BD0700" w:rsidRPr="00BA0930">
        <w:rPr>
          <w:rFonts w:ascii="Arial" w:eastAsia="Times New Roman" w:hAnsi="Arial" w:cs="Arial"/>
          <w:sz w:val="20"/>
          <w:szCs w:val="20"/>
          <w:lang w:eastAsia="sk-SK"/>
        </w:rPr>
        <w:t xml:space="preserve"> </w:t>
      </w:r>
      <w:r w:rsidRPr="00BA0930">
        <w:rPr>
          <w:rFonts w:ascii="Arial" w:eastAsia="Times New Roman" w:hAnsi="Arial" w:cs="Arial"/>
          <w:sz w:val="20"/>
          <w:szCs w:val="20"/>
          <w:lang w:eastAsia="sk-SK"/>
        </w:rPr>
        <w:t xml:space="preserve">Zmena Prílohy č. </w:t>
      </w:r>
      <w:r w:rsidR="00E16E38" w:rsidRPr="00BA0930">
        <w:rPr>
          <w:rFonts w:ascii="Arial" w:eastAsia="Times New Roman" w:hAnsi="Arial" w:cs="Arial"/>
          <w:sz w:val="20"/>
          <w:szCs w:val="20"/>
          <w:lang w:eastAsia="sk-SK"/>
        </w:rPr>
        <w:t>2</w:t>
      </w:r>
      <w:r w:rsidR="007B124C" w:rsidRPr="00BA0930">
        <w:rPr>
          <w:rFonts w:ascii="Arial" w:eastAsia="Times New Roman" w:hAnsi="Arial" w:cs="Arial"/>
          <w:sz w:val="20"/>
          <w:szCs w:val="20"/>
          <w:lang w:eastAsia="sk-SK"/>
        </w:rPr>
        <w:t xml:space="preserve"> a Prílohy č. </w:t>
      </w:r>
      <w:r w:rsidR="00E16E38" w:rsidRPr="00BA0930">
        <w:rPr>
          <w:rFonts w:ascii="Arial" w:eastAsia="Times New Roman" w:hAnsi="Arial" w:cs="Arial"/>
          <w:sz w:val="20"/>
          <w:szCs w:val="20"/>
          <w:lang w:eastAsia="sk-SK"/>
        </w:rPr>
        <w:t>3</w:t>
      </w:r>
      <w:r w:rsidRPr="00BA0930">
        <w:rPr>
          <w:rFonts w:ascii="Arial" w:eastAsia="Times New Roman" w:hAnsi="Arial" w:cs="Arial"/>
          <w:sz w:val="20"/>
          <w:szCs w:val="20"/>
          <w:lang w:eastAsia="sk-SK"/>
        </w:rPr>
        <w:t xml:space="preserve"> sa vykonáva aktualizáciou na webovej stránke </w:t>
      </w:r>
      <w:hyperlink r:id="rId16" w:history="1">
        <w:r w:rsidR="007B124C" w:rsidRPr="00BA0930">
          <w:rPr>
            <w:rStyle w:val="Hypertextovprepojenie"/>
            <w:rFonts w:ascii="Arial" w:eastAsia="Times New Roman" w:hAnsi="Arial" w:cs="Arial"/>
            <w:color w:val="auto"/>
            <w:sz w:val="20"/>
            <w:szCs w:val="20"/>
            <w:lang w:eastAsia="sk-SK"/>
          </w:rPr>
          <w:t>www.slovensko.sk</w:t>
        </w:r>
      </w:hyperlink>
      <w:r w:rsidR="007B124C" w:rsidRPr="00BA0930">
        <w:rPr>
          <w:rFonts w:ascii="Arial" w:eastAsia="Times New Roman" w:hAnsi="Arial" w:cs="Arial"/>
          <w:sz w:val="20"/>
          <w:szCs w:val="20"/>
          <w:lang w:eastAsia="sk-SK"/>
        </w:rPr>
        <w:t xml:space="preserve">. </w:t>
      </w:r>
      <w:r w:rsidRPr="00BA0930">
        <w:rPr>
          <w:rFonts w:ascii="Arial" w:eastAsia="Times New Roman" w:hAnsi="Arial" w:cs="Arial"/>
          <w:sz w:val="20"/>
          <w:szCs w:val="20"/>
          <w:lang w:eastAsia="sk-SK"/>
        </w:rPr>
        <w:t xml:space="preserve"> Rozhodnutie o zmene </w:t>
      </w:r>
      <w:r w:rsidR="00AB092C" w:rsidRPr="00BA0930">
        <w:rPr>
          <w:rFonts w:ascii="Arial" w:eastAsia="Times New Roman" w:hAnsi="Arial" w:cs="Arial"/>
          <w:sz w:val="20"/>
          <w:szCs w:val="20"/>
          <w:lang w:eastAsia="sk-SK"/>
        </w:rPr>
        <w:t>emailových adries</w:t>
      </w:r>
      <w:r w:rsidRPr="00BA0930">
        <w:rPr>
          <w:rFonts w:ascii="Arial" w:eastAsia="Times New Roman" w:hAnsi="Arial" w:cs="Arial"/>
          <w:sz w:val="20"/>
          <w:szCs w:val="20"/>
          <w:lang w:eastAsia="sk-SK"/>
        </w:rPr>
        <w:t xml:space="preserve"> uvedených </w:t>
      </w:r>
      <w:r w:rsidRPr="00BD0700">
        <w:rPr>
          <w:rFonts w:ascii="Arial" w:eastAsia="Times New Roman" w:hAnsi="Arial" w:cs="Arial"/>
          <w:sz w:val="20"/>
          <w:szCs w:val="20"/>
          <w:lang w:eastAsia="sk-SK"/>
        </w:rPr>
        <w:t>v bode 1. tohto článku nadobúda účinnosť momentom doručenia  zmluvn</w:t>
      </w:r>
      <w:r w:rsidR="008B6359">
        <w:rPr>
          <w:rFonts w:ascii="Arial" w:eastAsia="Times New Roman" w:hAnsi="Arial" w:cs="Arial"/>
          <w:sz w:val="20"/>
          <w:szCs w:val="20"/>
          <w:lang w:eastAsia="sk-SK"/>
        </w:rPr>
        <w:t>ým stranám</w:t>
      </w:r>
      <w:r w:rsidRPr="00BD0700">
        <w:rPr>
          <w:rFonts w:ascii="Arial" w:eastAsia="Times New Roman" w:hAnsi="Arial" w:cs="Arial"/>
          <w:sz w:val="20"/>
          <w:szCs w:val="20"/>
          <w:lang w:eastAsia="sk-SK"/>
        </w:rPr>
        <w:t xml:space="preserve">. </w:t>
      </w:r>
    </w:p>
    <w:p w14:paraId="3B7CFDBB" w14:textId="77777777" w:rsidR="00436EDA" w:rsidRPr="00BD0700" w:rsidRDefault="00436EDA" w:rsidP="00436EDA">
      <w:pPr>
        <w:spacing w:after="0" w:line="240" w:lineRule="auto"/>
        <w:ind w:left="360"/>
        <w:jc w:val="both"/>
        <w:rPr>
          <w:rFonts w:ascii="Arial" w:eastAsia="Times New Roman" w:hAnsi="Arial" w:cs="Arial"/>
          <w:sz w:val="20"/>
          <w:szCs w:val="20"/>
          <w:lang w:eastAsia="sk-SK"/>
        </w:rPr>
      </w:pPr>
    </w:p>
    <w:p w14:paraId="49C11D53" w14:textId="3D82D7E3" w:rsidR="00436EDA" w:rsidRPr="00BD0700" w:rsidRDefault="00436EDA" w:rsidP="00D516FD">
      <w:pPr>
        <w:numPr>
          <w:ilvl w:val="0"/>
          <w:numId w:val="12"/>
        </w:numPr>
        <w:spacing w:after="0" w:line="240" w:lineRule="auto"/>
        <w:jc w:val="both"/>
        <w:rPr>
          <w:rFonts w:ascii="Arial" w:eastAsia="Times New Roman" w:hAnsi="Arial" w:cs="Arial"/>
          <w:sz w:val="20"/>
          <w:szCs w:val="20"/>
          <w:lang w:eastAsia="sk-SK"/>
        </w:rPr>
      </w:pPr>
      <w:r w:rsidRPr="00BD0700">
        <w:rPr>
          <w:rFonts w:ascii="Arial" w:eastAsia="Times New Roman" w:hAnsi="Arial" w:cs="Arial"/>
          <w:sz w:val="20"/>
          <w:szCs w:val="20"/>
          <w:lang w:eastAsia="sk-SK"/>
        </w:rPr>
        <w:t>Vzťahy, ktoré nie sú upravené v tejto Zmluve sa riadia zákonom č. 305/2013 Z. z., Vyhláškou</w:t>
      </w:r>
      <w:r w:rsidR="003B1053" w:rsidRPr="00BD0700">
        <w:rPr>
          <w:rFonts w:ascii="Arial" w:eastAsia="Times New Roman" w:hAnsi="Arial" w:cs="Arial"/>
          <w:sz w:val="20"/>
          <w:szCs w:val="20"/>
          <w:lang w:eastAsia="sk-SK"/>
        </w:rPr>
        <w:t>,</w:t>
      </w:r>
      <w:r w:rsidR="00E16E38" w:rsidRPr="00BD0700">
        <w:rPr>
          <w:rFonts w:ascii="Arial" w:eastAsia="Times New Roman" w:hAnsi="Arial" w:cs="Arial"/>
          <w:sz w:val="20"/>
          <w:szCs w:val="20"/>
          <w:lang w:eastAsia="sk-SK"/>
        </w:rPr>
        <w:t xml:space="preserve"> </w:t>
      </w:r>
      <w:r w:rsidRPr="00BD0700">
        <w:rPr>
          <w:rFonts w:ascii="Arial" w:eastAsia="Times New Roman" w:hAnsi="Arial" w:cs="Arial"/>
          <w:sz w:val="20"/>
          <w:szCs w:val="20"/>
          <w:lang w:eastAsia="sk-SK"/>
        </w:rPr>
        <w:t>zákonom č. 324/2011 Z. z.</w:t>
      </w:r>
      <w:r w:rsidR="00F527CD">
        <w:rPr>
          <w:rFonts w:ascii="Arial" w:eastAsia="Times New Roman" w:hAnsi="Arial" w:cs="Arial"/>
          <w:sz w:val="20"/>
          <w:szCs w:val="20"/>
          <w:lang w:eastAsia="sk-SK"/>
        </w:rPr>
        <w:t xml:space="preserve">, </w:t>
      </w:r>
      <w:r w:rsidR="003B1053" w:rsidRPr="00BD0700">
        <w:rPr>
          <w:rFonts w:ascii="Arial" w:eastAsia="Times New Roman" w:hAnsi="Arial" w:cs="Arial"/>
          <w:sz w:val="20"/>
          <w:szCs w:val="20"/>
          <w:lang w:eastAsia="sk-SK"/>
        </w:rPr>
        <w:t>a Obchodným zákonníkom.</w:t>
      </w:r>
    </w:p>
    <w:p w14:paraId="73BF0DE7" w14:textId="77777777" w:rsidR="00E16E38" w:rsidRPr="00BD0700" w:rsidRDefault="00E16E38" w:rsidP="00E16E38">
      <w:pPr>
        <w:spacing w:after="0" w:line="240" w:lineRule="auto"/>
        <w:ind w:left="360"/>
        <w:jc w:val="both"/>
        <w:rPr>
          <w:rFonts w:ascii="Arial" w:eastAsia="Times New Roman" w:hAnsi="Arial" w:cs="Arial"/>
          <w:sz w:val="20"/>
          <w:szCs w:val="20"/>
          <w:lang w:eastAsia="sk-SK"/>
        </w:rPr>
      </w:pPr>
    </w:p>
    <w:p w14:paraId="108ED757" w14:textId="77777777" w:rsidR="00436EDA" w:rsidRPr="00BD0700" w:rsidRDefault="00436EDA" w:rsidP="00436EDA">
      <w:pPr>
        <w:numPr>
          <w:ilvl w:val="0"/>
          <w:numId w:val="12"/>
        </w:numPr>
        <w:spacing w:after="0" w:line="240" w:lineRule="auto"/>
        <w:contextualSpacing/>
        <w:jc w:val="both"/>
        <w:rPr>
          <w:rFonts w:ascii="Arial" w:hAnsi="Arial" w:cs="Arial"/>
          <w:sz w:val="20"/>
          <w:szCs w:val="20"/>
        </w:rPr>
      </w:pPr>
      <w:r w:rsidRPr="00BD0700">
        <w:rPr>
          <w:rFonts w:ascii="Arial" w:hAnsi="Arial" w:cs="Arial"/>
          <w:sz w:val="20"/>
          <w:szCs w:val="20"/>
        </w:rPr>
        <w:t>V prípade, že akékoľvek ustanovenie tejto Zmluvy je alebo sa stane neplatným, neúčinným a/alebo nevykonateľným, nie je týmto dotknutá platnosť, účinnosť a/alebo vykonateľnosť ostatných ustanovení Zmluvy,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14:paraId="52E7E472" w14:textId="77777777" w:rsidR="00436EDA" w:rsidRPr="00BD0700" w:rsidRDefault="00436EDA" w:rsidP="00436EDA">
      <w:pPr>
        <w:spacing w:after="0" w:line="240" w:lineRule="auto"/>
        <w:jc w:val="both"/>
        <w:rPr>
          <w:rFonts w:ascii="Arial" w:hAnsi="Arial" w:cs="Arial"/>
          <w:sz w:val="20"/>
          <w:szCs w:val="20"/>
        </w:rPr>
      </w:pPr>
    </w:p>
    <w:p w14:paraId="2533B9F7" w14:textId="71B32DB0" w:rsidR="00436EDA" w:rsidRPr="00BD0700" w:rsidRDefault="00436EDA" w:rsidP="00436EDA">
      <w:pPr>
        <w:numPr>
          <w:ilvl w:val="0"/>
          <w:numId w:val="12"/>
        </w:numPr>
        <w:spacing w:after="0" w:line="240" w:lineRule="auto"/>
        <w:contextualSpacing/>
        <w:jc w:val="both"/>
        <w:rPr>
          <w:rFonts w:ascii="Arial" w:hAnsi="Arial" w:cs="Arial"/>
          <w:sz w:val="20"/>
          <w:szCs w:val="20"/>
        </w:rPr>
      </w:pPr>
      <w:r w:rsidRPr="00BD0700">
        <w:rPr>
          <w:rFonts w:ascii="Arial" w:hAnsi="Arial" w:cs="Arial"/>
          <w:sz w:val="20"/>
          <w:szCs w:val="20"/>
        </w:rPr>
        <w:t xml:space="preserve">Zmluvné strany sa dohodli, že všetky spory, ktoré vzniknú v súvislosti alebo na základe tejto Zmluvy budú rozhodovať </w:t>
      </w:r>
      <w:r w:rsidR="003B1053" w:rsidRPr="00BD0700">
        <w:rPr>
          <w:rFonts w:ascii="Arial" w:hAnsi="Arial" w:cs="Arial"/>
          <w:sz w:val="20"/>
          <w:szCs w:val="20"/>
        </w:rPr>
        <w:t xml:space="preserve">vecne a miestne </w:t>
      </w:r>
      <w:r w:rsidRPr="00BD0700">
        <w:rPr>
          <w:rFonts w:ascii="Arial" w:hAnsi="Arial" w:cs="Arial"/>
          <w:sz w:val="20"/>
          <w:szCs w:val="20"/>
        </w:rPr>
        <w:t xml:space="preserve">príslušné súdy SR. </w:t>
      </w:r>
    </w:p>
    <w:p w14:paraId="4C71F652" w14:textId="77777777" w:rsidR="00436EDA" w:rsidRPr="00BD0700" w:rsidRDefault="00436EDA" w:rsidP="00436EDA">
      <w:pPr>
        <w:spacing w:after="0" w:line="240" w:lineRule="auto"/>
        <w:jc w:val="both"/>
        <w:rPr>
          <w:rFonts w:ascii="Arial" w:hAnsi="Arial" w:cs="Arial"/>
          <w:sz w:val="20"/>
          <w:szCs w:val="20"/>
        </w:rPr>
      </w:pPr>
    </w:p>
    <w:p w14:paraId="4B038D77" w14:textId="4F7821E8" w:rsidR="00436EDA" w:rsidRPr="00BD0700" w:rsidRDefault="00436EDA" w:rsidP="00436EDA">
      <w:pPr>
        <w:numPr>
          <w:ilvl w:val="0"/>
          <w:numId w:val="12"/>
        </w:numPr>
        <w:spacing w:after="0" w:line="240" w:lineRule="auto"/>
        <w:contextualSpacing/>
        <w:jc w:val="both"/>
        <w:rPr>
          <w:rFonts w:ascii="Arial" w:hAnsi="Arial" w:cs="Arial"/>
          <w:sz w:val="20"/>
          <w:szCs w:val="20"/>
        </w:rPr>
      </w:pPr>
      <w:r w:rsidRPr="00BD0700">
        <w:rPr>
          <w:rFonts w:ascii="Arial" w:hAnsi="Arial" w:cs="Arial"/>
          <w:sz w:val="20"/>
          <w:szCs w:val="20"/>
        </w:rPr>
        <w:lastRenderedPageBreak/>
        <w:t>Ak zanikne jedna zo zmluvných strán</w:t>
      </w:r>
      <w:r w:rsidR="003B1053" w:rsidRPr="00BD0700">
        <w:rPr>
          <w:rFonts w:ascii="Arial" w:hAnsi="Arial" w:cs="Arial"/>
          <w:sz w:val="20"/>
          <w:szCs w:val="20"/>
        </w:rPr>
        <w:t xml:space="preserve"> s právnym nástupcom</w:t>
      </w:r>
      <w:r w:rsidRPr="00BD0700">
        <w:rPr>
          <w:rFonts w:ascii="Arial" w:hAnsi="Arial" w:cs="Arial"/>
          <w:sz w:val="20"/>
          <w:szCs w:val="20"/>
        </w:rPr>
        <w:t>, prechádzajú práva a povinnosti z tejto Zmluvy na jej právneho nástupcu.</w:t>
      </w:r>
    </w:p>
    <w:p w14:paraId="6256FABA" w14:textId="77777777" w:rsidR="00436EDA" w:rsidRPr="00BD0700" w:rsidRDefault="00436EDA" w:rsidP="00436EDA">
      <w:pPr>
        <w:spacing w:after="0" w:line="240" w:lineRule="auto"/>
        <w:jc w:val="both"/>
        <w:rPr>
          <w:rFonts w:ascii="Arial" w:hAnsi="Arial" w:cs="Arial"/>
          <w:sz w:val="20"/>
          <w:szCs w:val="20"/>
        </w:rPr>
      </w:pPr>
    </w:p>
    <w:p w14:paraId="3DDD8C02" w14:textId="0614FE48" w:rsidR="00436EDA" w:rsidRPr="00BA0930" w:rsidRDefault="00436EDA" w:rsidP="00436EDA">
      <w:pPr>
        <w:numPr>
          <w:ilvl w:val="0"/>
          <w:numId w:val="12"/>
        </w:numPr>
        <w:spacing w:after="0" w:line="240" w:lineRule="auto"/>
        <w:jc w:val="both"/>
        <w:rPr>
          <w:rFonts w:ascii="Arial" w:eastAsia="Times New Roman" w:hAnsi="Arial" w:cs="Arial"/>
          <w:sz w:val="20"/>
          <w:szCs w:val="20"/>
          <w:lang w:eastAsia="sk-SK"/>
        </w:rPr>
      </w:pPr>
      <w:r w:rsidRPr="00BD0700">
        <w:rPr>
          <w:rFonts w:ascii="Arial" w:hAnsi="Arial" w:cs="Arial"/>
          <w:sz w:val="20"/>
          <w:szCs w:val="20"/>
        </w:rPr>
        <w:t>Zmluva sa stáva platnou dňom jej podpisu oprávnenými zástupcami  zmluvných strán. V prípade, ak Zmluva nie je podpísaná  zmluvnými stranami v ten istý deň, Zmluva nadobúda platnosť v deň, v ktorom dôjde k podpisu Zmluvy zmluvnou stranou, ktorá ju podpisuje v </w:t>
      </w:r>
      <w:r w:rsidRPr="00BA0930">
        <w:rPr>
          <w:rFonts w:ascii="Arial" w:hAnsi="Arial" w:cs="Arial"/>
          <w:sz w:val="20"/>
          <w:szCs w:val="20"/>
        </w:rPr>
        <w:t xml:space="preserve">poradí ako </w:t>
      </w:r>
      <w:r w:rsidR="008B6359" w:rsidRPr="00BA0930">
        <w:rPr>
          <w:rFonts w:ascii="Arial" w:hAnsi="Arial" w:cs="Arial"/>
          <w:sz w:val="20"/>
          <w:szCs w:val="20"/>
        </w:rPr>
        <w:t>posledná</w:t>
      </w:r>
      <w:r w:rsidRPr="00BA0930">
        <w:rPr>
          <w:rFonts w:ascii="Arial" w:hAnsi="Arial" w:cs="Arial"/>
          <w:sz w:val="20"/>
          <w:szCs w:val="20"/>
        </w:rPr>
        <w:t>.</w:t>
      </w:r>
    </w:p>
    <w:p w14:paraId="77510BC7" w14:textId="77777777" w:rsidR="00436EDA" w:rsidRPr="00BA0930" w:rsidRDefault="00436EDA" w:rsidP="00436EDA">
      <w:pPr>
        <w:spacing w:after="0" w:line="240" w:lineRule="auto"/>
        <w:jc w:val="both"/>
        <w:rPr>
          <w:rFonts w:ascii="Arial" w:eastAsia="Times New Roman" w:hAnsi="Arial" w:cs="Arial"/>
          <w:sz w:val="20"/>
          <w:szCs w:val="20"/>
          <w:lang w:eastAsia="sk-SK"/>
        </w:rPr>
      </w:pPr>
    </w:p>
    <w:p w14:paraId="068EBE3D" w14:textId="7970F60E" w:rsidR="00236E04" w:rsidRDefault="00436EDA" w:rsidP="006749DE">
      <w:pPr>
        <w:numPr>
          <w:ilvl w:val="0"/>
          <w:numId w:val="12"/>
        </w:numPr>
        <w:spacing w:after="0" w:line="240" w:lineRule="auto"/>
        <w:jc w:val="both"/>
        <w:rPr>
          <w:rFonts w:ascii="Arial" w:eastAsia="Times New Roman" w:hAnsi="Arial" w:cs="Arial"/>
          <w:sz w:val="20"/>
          <w:szCs w:val="20"/>
          <w:lang w:eastAsia="sk-SK"/>
        </w:rPr>
      </w:pPr>
      <w:r w:rsidRPr="001D0D0C">
        <w:rPr>
          <w:rFonts w:ascii="Arial" w:eastAsia="Times New Roman" w:hAnsi="Arial" w:cs="Arial"/>
          <w:sz w:val="20"/>
          <w:szCs w:val="20"/>
          <w:lang w:eastAsia="sk-SK"/>
        </w:rPr>
        <w:t>Táto Zmluva je povinne zverejňovanou zmluvou v zmysle § 5a zákona č. 211/2000 Z. z. o slobodnom prístupe k informáciám a o zmene a doplnení niektorých zákonov (zákon o slobode informácií) v znení neskorších predpisov. Zmluvné strany berú na vedomie a súhlasia, že táto Zmluva vrátane všetkých jej súčastí a príloh bude zverejnená v Centrálnom registri zmlúv (ďalej len „CRZ“). Zverejnenie Zmluvy v CRZ sa nepovažuje za porušenie ani za  ohrozenie obchodného tajomstva a informácie označené v tejto Zmluve ako dôverné v zmysle § 271 odsek 1 Obchodného zákonníka sa nepovažujú za dôverné informácie. Táto Zmluva nadobúda účinnosť</w:t>
      </w:r>
      <w:r w:rsidR="00E54CB7" w:rsidRPr="001D0D0C">
        <w:rPr>
          <w:rFonts w:ascii="Arial" w:eastAsia="Times New Roman" w:hAnsi="Arial" w:cs="Arial"/>
          <w:sz w:val="20"/>
          <w:szCs w:val="20"/>
          <w:lang w:eastAsia="sk-SK"/>
        </w:rPr>
        <w:t xml:space="preserve"> najskôr</w:t>
      </w:r>
      <w:r w:rsidRPr="001D0D0C">
        <w:rPr>
          <w:rFonts w:ascii="Arial" w:eastAsia="Times New Roman" w:hAnsi="Arial" w:cs="Arial"/>
          <w:sz w:val="20"/>
          <w:szCs w:val="20"/>
          <w:lang w:eastAsia="sk-SK"/>
        </w:rPr>
        <w:t xml:space="preserve"> dňom nasledujúcim po dni jej zverejnenia v</w:t>
      </w:r>
      <w:r w:rsidR="00462F2D" w:rsidRPr="001D0D0C">
        <w:rPr>
          <w:rFonts w:ascii="Arial" w:eastAsia="Times New Roman" w:hAnsi="Arial" w:cs="Arial"/>
          <w:sz w:val="20"/>
          <w:szCs w:val="20"/>
          <w:lang w:eastAsia="sk-SK"/>
        </w:rPr>
        <w:t> </w:t>
      </w:r>
      <w:r w:rsidRPr="001D0D0C">
        <w:rPr>
          <w:rFonts w:ascii="Arial" w:eastAsia="Times New Roman" w:hAnsi="Arial" w:cs="Arial"/>
          <w:sz w:val="20"/>
          <w:szCs w:val="20"/>
          <w:lang w:eastAsia="sk-SK"/>
        </w:rPr>
        <w:t>CRZ</w:t>
      </w:r>
      <w:r w:rsidR="00462F2D" w:rsidRPr="001D0D0C">
        <w:rPr>
          <w:rFonts w:ascii="Arial" w:eastAsia="Times New Roman" w:hAnsi="Arial" w:cs="Arial"/>
          <w:sz w:val="20"/>
          <w:szCs w:val="20"/>
          <w:lang w:eastAsia="sk-SK"/>
        </w:rPr>
        <w:t>.</w:t>
      </w:r>
      <w:r w:rsidR="005800D6" w:rsidRPr="001D0D0C">
        <w:rPr>
          <w:rFonts w:ascii="Arial" w:eastAsia="Times New Roman" w:hAnsi="Arial" w:cs="Arial"/>
          <w:sz w:val="20"/>
          <w:szCs w:val="20"/>
          <w:lang w:eastAsia="sk-SK"/>
        </w:rPr>
        <w:t xml:space="preserve"> </w:t>
      </w:r>
    </w:p>
    <w:p w14:paraId="7D9C5E2F" w14:textId="77777777" w:rsidR="001D0D0C" w:rsidRPr="001D0D0C" w:rsidRDefault="001D0D0C" w:rsidP="001D0D0C">
      <w:pPr>
        <w:spacing w:after="0" w:line="240" w:lineRule="auto"/>
        <w:jc w:val="both"/>
        <w:rPr>
          <w:rFonts w:ascii="Arial" w:eastAsia="Times New Roman" w:hAnsi="Arial" w:cs="Arial"/>
          <w:sz w:val="20"/>
          <w:szCs w:val="20"/>
          <w:lang w:eastAsia="sk-SK"/>
        </w:rPr>
      </w:pPr>
    </w:p>
    <w:p w14:paraId="73F3F951" w14:textId="0B89B23C" w:rsidR="00436EDA" w:rsidRPr="00BA0930" w:rsidRDefault="00436EDA" w:rsidP="00436EDA">
      <w:pPr>
        <w:numPr>
          <w:ilvl w:val="0"/>
          <w:numId w:val="12"/>
        </w:numPr>
        <w:spacing w:after="0" w:line="240" w:lineRule="auto"/>
        <w:jc w:val="both"/>
        <w:rPr>
          <w:rFonts w:ascii="Arial" w:eastAsia="Times New Roman" w:hAnsi="Arial" w:cs="Arial"/>
          <w:sz w:val="20"/>
          <w:szCs w:val="20"/>
          <w:lang w:eastAsia="sk-SK"/>
        </w:rPr>
      </w:pPr>
      <w:r w:rsidRPr="00BA0930">
        <w:rPr>
          <w:rFonts w:ascii="Arial" w:eastAsia="Times New Roman" w:hAnsi="Arial" w:cs="Arial"/>
          <w:sz w:val="20"/>
          <w:szCs w:val="20"/>
          <w:lang w:eastAsia="sk-SK"/>
        </w:rPr>
        <w:t>Táto Zmluva sa vyhotovuje v </w:t>
      </w:r>
      <w:r w:rsidR="000F12A3" w:rsidRPr="00BA0930">
        <w:rPr>
          <w:rFonts w:ascii="Arial" w:eastAsia="Times New Roman" w:hAnsi="Arial" w:cs="Arial"/>
          <w:sz w:val="20"/>
          <w:szCs w:val="20"/>
          <w:lang w:eastAsia="sk-SK"/>
        </w:rPr>
        <w:t>š</w:t>
      </w:r>
      <w:r w:rsidR="00F527CD" w:rsidRPr="00BA0930">
        <w:rPr>
          <w:rFonts w:ascii="Arial" w:eastAsia="Times New Roman" w:hAnsi="Arial" w:cs="Arial"/>
          <w:sz w:val="20"/>
          <w:szCs w:val="20"/>
          <w:lang w:eastAsia="sk-SK"/>
        </w:rPr>
        <w:t>iestich</w:t>
      </w:r>
      <w:r w:rsidRPr="00BA0930">
        <w:rPr>
          <w:rFonts w:ascii="Arial" w:eastAsia="Times New Roman" w:hAnsi="Arial" w:cs="Arial"/>
          <w:sz w:val="20"/>
          <w:szCs w:val="20"/>
          <w:lang w:eastAsia="sk-SK"/>
        </w:rPr>
        <w:t xml:space="preserve"> rovnopisoch, z ktorých každá zmluvná strana obdrží </w:t>
      </w:r>
      <w:r w:rsidR="000F12A3" w:rsidRPr="00BA0930">
        <w:rPr>
          <w:rFonts w:ascii="Arial" w:eastAsia="Times New Roman" w:hAnsi="Arial" w:cs="Arial"/>
          <w:sz w:val="20"/>
          <w:szCs w:val="20"/>
          <w:lang w:eastAsia="sk-SK"/>
        </w:rPr>
        <w:t>dve</w:t>
      </w:r>
      <w:r w:rsidRPr="00BA0930">
        <w:rPr>
          <w:rFonts w:ascii="Arial" w:eastAsia="Times New Roman" w:hAnsi="Arial" w:cs="Arial"/>
          <w:sz w:val="20"/>
          <w:szCs w:val="20"/>
          <w:lang w:eastAsia="sk-SK"/>
        </w:rPr>
        <w:t xml:space="preserve"> vyhotovenia.</w:t>
      </w:r>
      <w:r w:rsidR="00154108" w:rsidRPr="00BA0930">
        <w:rPr>
          <w:rFonts w:ascii="Arial" w:eastAsia="Times New Roman" w:hAnsi="Arial" w:cs="Arial"/>
          <w:sz w:val="20"/>
          <w:szCs w:val="20"/>
          <w:lang w:eastAsia="sk-SK"/>
        </w:rPr>
        <w:t xml:space="preserve"> Dohoda Zmluvných strán k počtu rovnopisov sa neuplatní v prípade, ak k uzavretiu </w:t>
      </w:r>
      <w:r w:rsidR="00840C0F">
        <w:rPr>
          <w:rFonts w:ascii="Arial" w:eastAsia="Times New Roman" w:hAnsi="Arial" w:cs="Arial"/>
          <w:sz w:val="20"/>
          <w:szCs w:val="20"/>
          <w:lang w:eastAsia="sk-SK"/>
        </w:rPr>
        <w:t>Zmluvy</w:t>
      </w:r>
      <w:r w:rsidR="00154108" w:rsidRPr="00BA0930">
        <w:rPr>
          <w:rFonts w:ascii="Arial" w:eastAsia="Times New Roman" w:hAnsi="Arial" w:cs="Arial"/>
          <w:sz w:val="20"/>
          <w:szCs w:val="20"/>
          <w:lang w:eastAsia="sk-SK"/>
        </w:rPr>
        <w:t xml:space="preserve"> dochádza elektronicky s kvalifikovaným elektronickým podpisom.</w:t>
      </w:r>
    </w:p>
    <w:p w14:paraId="71B08239" w14:textId="77777777" w:rsidR="00436EDA" w:rsidRPr="00BA0930" w:rsidRDefault="00436EDA" w:rsidP="00436EDA">
      <w:pPr>
        <w:spacing w:after="0" w:line="240" w:lineRule="auto"/>
        <w:jc w:val="both"/>
        <w:rPr>
          <w:rFonts w:ascii="Arial" w:eastAsia="Times New Roman" w:hAnsi="Arial" w:cs="Arial"/>
          <w:sz w:val="20"/>
          <w:szCs w:val="20"/>
          <w:lang w:eastAsia="sk-SK"/>
        </w:rPr>
      </w:pPr>
    </w:p>
    <w:p w14:paraId="1B80B0D5" w14:textId="164833B6" w:rsidR="00436EDA" w:rsidRPr="00BA0930" w:rsidRDefault="00436EDA" w:rsidP="00436EDA">
      <w:pPr>
        <w:numPr>
          <w:ilvl w:val="0"/>
          <w:numId w:val="12"/>
        </w:numPr>
        <w:spacing w:after="0" w:line="240" w:lineRule="auto"/>
        <w:jc w:val="both"/>
        <w:rPr>
          <w:rFonts w:ascii="Arial" w:eastAsia="Times New Roman" w:hAnsi="Arial" w:cs="Arial"/>
          <w:sz w:val="20"/>
          <w:szCs w:val="20"/>
          <w:lang w:eastAsia="sk-SK"/>
        </w:rPr>
      </w:pPr>
      <w:r w:rsidRPr="00BA0930">
        <w:rPr>
          <w:rFonts w:ascii="Arial" w:eastAsia="Times New Roman" w:hAnsi="Arial" w:cs="Arial"/>
          <w:sz w:val="20"/>
          <w:szCs w:val="20"/>
          <w:lang w:eastAsia="sk-SK"/>
        </w:rPr>
        <w:t xml:space="preserve">Ustanoveniami tejto Zmluvy nie sú dotknuté práva a povinností vyplývajúce </w:t>
      </w:r>
      <w:r w:rsidR="006C4353" w:rsidRPr="00BA0930">
        <w:rPr>
          <w:rFonts w:ascii="Arial" w:eastAsia="Times New Roman" w:hAnsi="Arial" w:cs="Arial"/>
          <w:sz w:val="20"/>
          <w:szCs w:val="20"/>
          <w:lang w:eastAsia="sk-SK"/>
        </w:rPr>
        <w:t>Objednávateľovi</w:t>
      </w:r>
      <w:r w:rsidRPr="00BA0930">
        <w:rPr>
          <w:rFonts w:ascii="Arial" w:eastAsia="Times New Roman" w:hAnsi="Arial" w:cs="Arial"/>
          <w:sz w:val="20"/>
          <w:szCs w:val="20"/>
          <w:lang w:eastAsia="sk-SK"/>
        </w:rPr>
        <w:t xml:space="preserve"> zo zmlúv uzatvorených s</w:t>
      </w:r>
      <w:r w:rsidR="000F12A3" w:rsidRPr="00BA0930">
        <w:rPr>
          <w:rFonts w:ascii="Arial" w:eastAsia="Times New Roman" w:hAnsi="Arial" w:cs="Arial"/>
          <w:sz w:val="20"/>
          <w:szCs w:val="20"/>
          <w:lang w:eastAsia="sk-SK"/>
        </w:rPr>
        <w:t> poštovým podnikom</w:t>
      </w:r>
      <w:r w:rsidRPr="00BA0930">
        <w:rPr>
          <w:rFonts w:ascii="Arial" w:eastAsia="Times New Roman" w:hAnsi="Arial" w:cs="Arial"/>
          <w:sz w:val="20"/>
          <w:szCs w:val="20"/>
          <w:lang w:eastAsia="sk-SK"/>
        </w:rPr>
        <w:t>.</w:t>
      </w:r>
    </w:p>
    <w:p w14:paraId="2AA73C02" w14:textId="77777777" w:rsidR="00436EDA" w:rsidRPr="00BA0930" w:rsidRDefault="00436EDA" w:rsidP="00436EDA">
      <w:pPr>
        <w:spacing w:after="0" w:line="240" w:lineRule="auto"/>
        <w:jc w:val="both"/>
        <w:rPr>
          <w:rFonts w:ascii="Arial" w:eastAsia="Times New Roman" w:hAnsi="Arial" w:cs="Arial"/>
          <w:sz w:val="20"/>
          <w:szCs w:val="20"/>
          <w:lang w:eastAsia="sk-SK"/>
        </w:rPr>
      </w:pPr>
    </w:p>
    <w:p w14:paraId="6CB5D3D8" w14:textId="5166CF37" w:rsidR="00436EDA" w:rsidRPr="00BA0930" w:rsidRDefault="00436EDA" w:rsidP="00CE4BA1">
      <w:pPr>
        <w:numPr>
          <w:ilvl w:val="0"/>
          <w:numId w:val="12"/>
        </w:numPr>
        <w:spacing w:after="0" w:line="240" w:lineRule="auto"/>
        <w:jc w:val="both"/>
        <w:rPr>
          <w:rFonts w:ascii="Arial" w:eastAsia="Times New Roman" w:hAnsi="Arial" w:cs="Arial"/>
          <w:sz w:val="20"/>
          <w:szCs w:val="20"/>
          <w:lang w:eastAsia="sk-SK"/>
        </w:rPr>
      </w:pPr>
      <w:r w:rsidRPr="00BA0930">
        <w:rPr>
          <w:rFonts w:ascii="Arial" w:hAnsi="Arial" w:cs="Arial"/>
          <w:sz w:val="20"/>
          <w:szCs w:val="20"/>
        </w:rPr>
        <w:t xml:space="preserve">Zmluvné strany vyhlasujú, že osoby podpisujúce túto Zmluvu sú oprávnené konať v mene zmluvnej strany a túto zmluvnú stranu zaväzovať. Zároveň zmluvné strany vyhlasujú, že si túto Zmluvu prečítali, jej obsahu porozumeli a na znak toho, že jej obsah zodpovedá ich skutočnej a slobodnej vôli, ju podpísali. </w:t>
      </w:r>
    </w:p>
    <w:p w14:paraId="0701FF33" w14:textId="77777777" w:rsidR="00BD0700" w:rsidRPr="00BA0930" w:rsidRDefault="00BD0700" w:rsidP="00CE4BA1">
      <w:pPr>
        <w:pStyle w:val="Odsekzoznamu"/>
        <w:spacing w:after="0" w:line="240" w:lineRule="auto"/>
        <w:rPr>
          <w:rFonts w:ascii="Arial" w:eastAsia="Times New Roman" w:hAnsi="Arial" w:cs="Arial"/>
          <w:sz w:val="20"/>
          <w:szCs w:val="20"/>
          <w:lang w:eastAsia="sk-SK"/>
        </w:rPr>
      </w:pPr>
    </w:p>
    <w:p w14:paraId="2B31F22B" w14:textId="77777777" w:rsidR="00BD0700" w:rsidRPr="00003D4B" w:rsidRDefault="00BD0700" w:rsidP="00CE4BA1">
      <w:pPr>
        <w:numPr>
          <w:ilvl w:val="0"/>
          <w:numId w:val="12"/>
        </w:numPr>
        <w:spacing w:after="0" w:line="240" w:lineRule="auto"/>
        <w:jc w:val="both"/>
        <w:rPr>
          <w:rFonts w:ascii="Arial" w:eastAsia="Times New Roman" w:hAnsi="Arial" w:cs="Arial"/>
          <w:sz w:val="20"/>
          <w:szCs w:val="20"/>
          <w:lang w:eastAsia="sk-SK"/>
        </w:rPr>
      </w:pPr>
      <w:r w:rsidRPr="00003D4B">
        <w:rPr>
          <w:rFonts w:ascii="Arial" w:eastAsia="Times New Roman" w:hAnsi="Arial" w:cs="Arial"/>
          <w:sz w:val="20"/>
          <w:szCs w:val="20"/>
          <w:lang w:eastAsia="sk-SK"/>
        </w:rPr>
        <w:t>Neoddeliteľnou súčasťou tejto Zmluvy sú jej prílohy:</w:t>
      </w:r>
    </w:p>
    <w:p w14:paraId="3624299F" w14:textId="77777777" w:rsidR="00BD0700" w:rsidRPr="00003D4B" w:rsidRDefault="00BD0700" w:rsidP="00CE4BA1">
      <w:pPr>
        <w:spacing w:after="0" w:line="240" w:lineRule="auto"/>
        <w:ind w:left="360"/>
        <w:jc w:val="both"/>
        <w:rPr>
          <w:rFonts w:ascii="Arial" w:eastAsia="Times New Roman" w:hAnsi="Arial" w:cs="Arial"/>
          <w:sz w:val="20"/>
          <w:szCs w:val="20"/>
          <w:lang w:eastAsia="sk-SK"/>
        </w:rPr>
      </w:pPr>
      <w:r w:rsidRPr="00003D4B">
        <w:rPr>
          <w:rFonts w:ascii="Arial" w:eastAsia="Times New Roman" w:hAnsi="Arial" w:cs="Arial"/>
          <w:sz w:val="20"/>
          <w:szCs w:val="20"/>
          <w:lang w:eastAsia="sk-SK"/>
        </w:rPr>
        <w:t>Príloha č. 1 – Cenník služieb CUD,</w:t>
      </w:r>
    </w:p>
    <w:p w14:paraId="245D95F9" w14:textId="77777777" w:rsidR="00BD0700" w:rsidRPr="00003D4B" w:rsidRDefault="00BD0700" w:rsidP="00CE4BA1">
      <w:pPr>
        <w:spacing w:after="0" w:line="240" w:lineRule="auto"/>
        <w:ind w:left="360"/>
        <w:jc w:val="both"/>
        <w:rPr>
          <w:rFonts w:ascii="Arial" w:eastAsia="Times New Roman" w:hAnsi="Arial" w:cs="Arial"/>
          <w:sz w:val="20"/>
          <w:szCs w:val="20"/>
          <w:lang w:eastAsia="sk-SK"/>
        </w:rPr>
      </w:pPr>
      <w:r w:rsidRPr="00003D4B">
        <w:rPr>
          <w:rFonts w:ascii="Arial" w:eastAsia="Times New Roman" w:hAnsi="Arial" w:cs="Arial"/>
          <w:sz w:val="20"/>
          <w:szCs w:val="20"/>
          <w:lang w:eastAsia="sk-SK"/>
        </w:rPr>
        <w:t>Príloha č. 2 – Popis funkcionality modulu elektronického doručovania pri listinnom doručovaní rovnopisu elektronického úradného dokumentu,</w:t>
      </w:r>
    </w:p>
    <w:p w14:paraId="1A48CCCA" w14:textId="77777777" w:rsidR="00D05284" w:rsidRDefault="00BD0700" w:rsidP="00BD0700">
      <w:pPr>
        <w:spacing w:after="0" w:line="240" w:lineRule="auto"/>
        <w:ind w:left="360"/>
        <w:jc w:val="both"/>
        <w:rPr>
          <w:rFonts w:ascii="Arial" w:eastAsia="Times New Roman" w:hAnsi="Arial" w:cs="Arial"/>
          <w:sz w:val="20"/>
          <w:szCs w:val="20"/>
          <w:lang w:eastAsia="sk-SK"/>
        </w:rPr>
      </w:pPr>
      <w:r w:rsidRPr="00003D4B">
        <w:rPr>
          <w:rFonts w:ascii="Arial" w:eastAsia="Times New Roman" w:hAnsi="Arial" w:cs="Arial"/>
          <w:sz w:val="20"/>
          <w:szCs w:val="20"/>
          <w:lang w:eastAsia="sk-SK"/>
        </w:rPr>
        <w:t xml:space="preserve">Príloha č. 3 – Postup pre orgány verejnej moci pri využívaní centrálneho úradného doručovania (CUD), </w:t>
      </w:r>
      <w:r w:rsidRPr="00003D4B">
        <w:rPr>
          <w:rFonts w:ascii="Arial" w:eastAsia="Times New Roman" w:hAnsi="Arial" w:cs="Arial"/>
          <w:sz w:val="20"/>
          <w:szCs w:val="20"/>
          <w:lang w:eastAsia="sk-SK"/>
        </w:rPr>
        <w:br/>
        <w:t>Príloha č. 4 – Reklamácie CUD</w:t>
      </w:r>
    </w:p>
    <w:p w14:paraId="354F49CC" w14:textId="2E0FADA5" w:rsidR="00BD0700" w:rsidRPr="00003D4B" w:rsidRDefault="00D05284" w:rsidP="00BD0700">
      <w:pPr>
        <w:spacing w:after="0" w:line="240" w:lineRule="auto"/>
        <w:ind w:left="360"/>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Príloha č. 5 - </w:t>
      </w:r>
      <w:r w:rsidR="004776EF" w:rsidRPr="004776EF">
        <w:rPr>
          <w:rFonts w:ascii="Arial" w:eastAsia="Times New Roman" w:hAnsi="Arial" w:cs="Arial"/>
          <w:sz w:val="20"/>
          <w:szCs w:val="20"/>
          <w:lang w:eastAsia="sk-SK"/>
        </w:rPr>
        <w:t>Úroveň poskytovaných služieb (SLA)</w:t>
      </w:r>
    </w:p>
    <w:p w14:paraId="168CEB60" w14:textId="77777777" w:rsidR="00436EDA" w:rsidRPr="00BD0700" w:rsidRDefault="00436EDA" w:rsidP="00CE4BA1">
      <w:pPr>
        <w:spacing w:after="0" w:line="240" w:lineRule="auto"/>
        <w:jc w:val="both"/>
        <w:rPr>
          <w:rFonts w:ascii="Arial" w:eastAsia="Times New Roman" w:hAnsi="Arial" w:cs="Arial"/>
          <w:lang w:eastAsia="sk-SK"/>
        </w:rPr>
      </w:pPr>
    </w:p>
    <w:tbl>
      <w:tblPr>
        <w:tblW w:w="9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5"/>
        <w:gridCol w:w="3130"/>
        <w:gridCol w:w="3130"/>
      </w:tblGrid>
      <w:tr w:rsidR="00DB0E3C" w:rsidRPr="00BD0700" w14:paraId="2FC3A082" w14:textId="5A744EF1" w:rsidTr="00CE4BA1">
        <w:trPr>
          <w:trHeight w:val="860"/>
        </w:trPr>
        <w:tc>
          <w:tcPr>
            <w:tcW w:w="2975" w:type="dxa"/>
            <w:tcBorders>
              <w:top w:val="single" w:sz="4" w:space="0" w:color="auto"/>
              <w:left w:val="single" w:sz="4" w:space="0" w:color="auto"/>
              <w:bottom w:val="single" w:sz="4" w:space="0" w:color="auto"/>
              <w:right w:val="single" w:sz="4" w:space="0" w:color="auto"/>
            </w:tcBorders>
          </w:tcPr>
          <w:p w14:paraId="372E768D" w14:textId="4DA2B910" w:rsidR="00DB0E3C" w:rsidRPr="00BD0700" w:rsidRDefault="00DB0E3C" w:rsidP="00436EDA">
            <w:pPr>
              <w:suppressAutoHyphens/>
              <w:spacing w:after="0" w:line="240" w:lineRule="auto"/>
              <w:jc w:val="both"/>
              <w:rPr>
                <w:rFonts w:ascii="Arial" w:hAnsi="Arial" w:cs="Arial"/>
                <w:b/>
                <w:sz w:val="20"/>
                <w:szCs w:val="20"/>
                <w:lang w:eastAsia="cs-CZ"/>
              </w:rPr>
            </w:pPr>
            <w:r w:rsidRPr="00BD0700">
              <w:rPr>
                <w:rFonts w:ascii="Arial" w:hAnsi="Arial" w:cs="Arial"/>
                <w:b/>
                <w:sz w:val="20"/>
                <w:szCs w:val="20"/>
                <w:lang w:eastAsia="cs-CZ"/>
              </w:rPr>
              <w:t>Za NASES:</w:t>
            </w:r>
          </w:p>
          <w:p w14:paraId="0C86CD4D" w14:textId="77777777" w:rsidR="00DB0E3C" w:rsidRPr="00BD0700" w:rsidRDefault="00DB0E3C" w:rsidP="00436EDA">
            <w:pPr>
              <w:suppressAutoHyphens/>
              <w:spacing w:after="0" w:line="240" w:lineRule="auto"/>
              <w:jc w:val="both"/>
              <w:rPr>
                <w:rFonts w:ascii="Arial" w:hAnsi="Arial" w:cs="Arial"/>
                <w:sz w:val="20"/>
                <w:szCs w:val="20"/>
                <w:lang w:eastAsia="cs-CZ"/>
              </w:rPr>
            </w:pPr>
          </w:p>
          <w:p w14:paraId="2A7EC0CA" w14:textId="1293C16A" w:rsidR="00DB0E3C" w:rsidRPr="00BD0700" w:rsidRDefault="00DB0E3C" w:rsidP="005D232C">
            <w:pPr>
              <w:suppressAutoHyphens/>
              <w:spacing w:after="0" w:line="240" w:lineRule="auto"/>
              <w:jc w:val="both"/>
              <w:rPr>
                <w:rFonts w:ascii="Arial" w:hAnsi="Arial" w:cs="Arial"/>
                <w:sz w:val="20"/>
                <w:szCs w:val="20"/>
                <w:lang w:eastAsia="cs-CZ"/>
              </w:rPr>
            </w:pPr>
            <w:r w:rsidRPr="00BD0700">
              <w:rPr>
                <w:rFonts w:ascii="Arial" w:hAnsi="Arial" w:cs="Arial"/>
                <w:sz w:val="20"/>
                <w:szCs w:val="20"/>
                <w:lang w:eastAsia="cs-CZ"/>
              </w:rPr>
              <w:t>V Bratislave dňa ....................</w:t>
            </w:r>
          </w:p>
        </w:tc>
        <w:tc>
          <w:tcPr>
            <w:tcW w:w="3130" w:type="dxa"/>
            <w:tcBorders>
              <w:top w:val="single" w:sz="4" w:space="0" w:color="auto"/>
              <w:left w:val="single" w:sz="4" w:space="0" w:color="auto"/>
              <w:bottom w:val="single" w:sz="4" w:space="0" w:color="auto"/>
              <w:right w:val="single" w:sz="4" w:space="0" w:color="auto"/>
            </w:tcBorders>
          </w:tcPr>
          <w:p w14:paraId="10C6C915" w14:textId="242A4AE1" w:rsidR="00DB0E3C" w:rsidRPr="00BA0930" w:rsidRDefault="00DB0E3C" w:rsidP="00436EDA">
            <w:pPr>
              <w:suppressAutoHyphens/>
              <w:spacing w:after="0" w:line="240" w:lineRule="auto"/>
              <w:jc w:val="both"/>
              <w:rPr>
                <w:rFonts w:ascii="Arial" w:hAnsi="Arial" w:cs="Arial"/>
                <w:sz w:val="20"/>
                <w:szCs w:val="20"/>
                <w:lang w:eastAsia="cs-CZ"/>
              </w:rPr>
            </w:pPr>
            <w:r w:rsidRPr="00BA0930">
              <w:rPr>
                <w:rFonts w:ascii="Arial" w:hAnsi="Arial" w:cs="Arial"/>
                <w:b/>
                <w:sz w:val="20"/>
                <w:szCs w:val="20"/>
                <w:lang w:eastAsia="cs-CZ"/>
              </w:rPr>
              <w:t>Za Slovenskú poštu, a.s.</w:t>
            </w:r>
          </w:p>
          <w:p w14:paraId="52A54C91" w14:textId="77777777" w:rsidR="00DB0E3C" w:rsidRPr="00BA0930" w:rsidRDefault="00DB0E3C" w:rsidP="00DB0E3C">
            <w:pPr>
              <w:suppressAutoHyphens/>
              <w:spacing w:after="0" w:line="240" w:lineRule="auto"/>
              <w:jc w:val="both"/>
              <w:rPr>
                <w:rFonts w:ascii="Arial" w:hAnsi="Arial" w:cs="Arial"/>
                <w:sz w:val="20"/>
                <w:szCs w:val="20"/>
                <w:lang w:eastAsia="cs-CZ"/>
              </w:rPr>
            </w:pPr>
          </w:p>
          <w:p w14:paraId="351CDFD4" w14:textId="05876EC9" w:rsidR="00DB0E3C" w:rsidRPr="00BA0930" w:rsidRDefault="00DB0E3C" w:rsidP="00DB0E3C">
            <w:pPr>
              <w:suppressAutoHyphens/>
              <w:spacing w:after="0" w:line="240" w:lineRule="auto"/>
              <w:jc w:val="both"/>
              <w:rPr>
                <w:rFonts w:ascii="Arial" w:hAnsi="Arial" w:cs="Arial"/>
                <w:sz w:val="20"/>
                <w:szCs w:val="20"/>
                <w:lang w:eastAsia="cs-CZ"/>
              </w:rPr>
            </w:pPr>
            <w:r w:rsidRPr="00BA0930">
              <w:rPr>
                <w:rFonts w:ascii="Arial" w:hAnsi="Arial" w:cs="Arial"/>
                <w:sz w:val="20"/>
                <w:szCs w:val="20"/>
                <w:lang w:eastAsia="cs-CZ"/>
              </w:rPr>
              <w:t>V Banskej Bystrici dňa ..........</w:t>
            </w:r>
          </w:p>
        </w:tc>
        <w:tc>
          <w:tcPr>
            <w:tcW w:w="3130" w:type="dxa"/>
            <w:tcBorders>
              <w:top w:val="single" w:sz="4" w:space="0" w:color="auto"/>
              <w:left w:val="single" w:sz="4" w:space="0" w:color="auto"/>
              <w:bottom w:val="single" w:sz="4" w:space="0" w:color="auto"/>
              <w:right w:val="single" w:sz="4" w:space="0" w:color="auto"/>
            </w:tcBorders>
          </w:tcPr>
          <w:p w14:paraId="23F52F27" w14:textId="77777777" w:rsidR="00DB0E3C" w:rsidRPr="00BD0700" w:rsidRDefault="00DB0E3C" w:rsidP="00DB0E3C">
            <w:pPr>
              <w:suppressAutoHyphens/>
              <w:spacing w:after="0" w:line="240" w:lineRule="auto"/>
              <w:jc w:val="both"/>
              <w:rPr>
                <w:rFonts w:ascii="Arial" w:hAnsi="Arial" w:cs="Arial"/>
                <w:b/>
                <w:sz w:val="20"/>
                <w:szCs w:val="20"/>
                <w:lang w:eastAsia="cs-CZ"/>
              </w:rPr>
            </w:pPr>
            <w:r w:rsidRPr="00BD0700">
              <w:rPr>
                <w:rFonts w:ascii="Arial" w:hAnsi="Arial" w:cs="Arial"/>
                <w:b/>
                <w:sz w:val="20"/>
                <w:szCs w:val="20"/>
                <w:lang w:eastAsia="cs-CZ"/>
              </w:rPr>
              <w:t xml:space="preserve">Za </w:t>
            </w:r>
            <w:r>
              <w:rPr>
                <w:rFonts w:ascii="Arial" w:hAnsi="Arial" w:cs="Arial"/>
                <w:b/>
                <w:sz w:val="20"/>
                <w:szCs w:val="20"/>
                <w:lang w:eastAsia="cs-CZ"/>
              </w:rPr>
              <w:t>OBJEDNÁVATEĽA</w:t>
            </w:r>
            <w:r w:rsidRPr="00BD0700">
              <w:rPr>
                <w:rFonts w:ascii="Arial" w:hAnsi="Arial" w:cs="Arial"/>
                <w:b/>
                <w:sz w:val="20"/>
                <w:szCs w:val="20"/>
                <w:lang w:eastAsia="cs-CZ"/>
              </w:rPr>
              <w:t>:</w:t>
            </w:r>
          </w:p>
          <w:p w14:paraId="0709FE44" w14:textId="77777777" w:rsidR="00DB0E3C" w:rsidRDefault="00DB0E3C" w:rsidP="00436EDA">
            <w:pPr>
              <w:suppressAutoHyphens/>
              <w:spacing w:after="0" w:line="240" w:lineRule="auto"/>
              <w:jc w:val="both"/>
              <w:rPr>
                <w:rFonts w:ascii="Arial" w:hAnsi="Arial" w:cs="Arial"/>
                <w:sz w:val="20"/>
                <w:szCs w:val="20"/>
                <w:lang w:eastAsia="cs-CZ"/>
              </w:rPr>
            </w:pPr>
          </w:p>
          <w:p w14:paraId="3B056225" w14:textId="7D199E33" w:rsidR="00DB0E3C" w:rsidRPr="00BD0700" w:rsidRDefault="00DB0E3C" w:rsidP="000A2B5B">
            <w:pPr>
              <w:suppressAutoHyphens/>
              <w:spacing w:after="0" w:line="240" w:lineRule="auto"/>
              <w:jc w:val="both"/>
              <w:rPr>
                <w:rFonts w:ascii="Arial" w:hAnsi="Arial" w:cs="Arial"/>
                <w:b/>
                <w:sz w:val="20"/>
                <w:szCs w:val="20"/>
                <w:lang w:eastAsia="cs-CZ"/>
              </w:rPr>
            </w:pPr>
            <w:r w:rsidRPr="00BD0700">
              <w:rPr>
                <w:rFonts w:ascii="Arial" w:hAnsi="Arial" w:cs="Arial"/>
                <w:sz w:val="20"/>
                <w:szCs w:val="20"/>
                <w:lang w:eastAsia="cs-CZ"/>
              </w:rPr>
              <w:t>V </w:t>
            </w:r>
            <w:r w:rsidR="000A2B5B">
              <w:rPr>
                <w:rFonts w:ascii="Arial" w:hAnsi="Arial" w:cs="Arial"/>
                <w:sz w:val="20"/>
                <w:szCs w:val="20"/>
                <w:lang w:eastAsia="cs-CZ"/>
              </w:rPr>
              <w:t>.....</w:t>
            </w:r>
            <w:r w:rsidRPr="00BD0700">
              <w:rPr>
                <w:rFonts w:ascii="Arial" w:hAnsi="Arial" w:cs="Arial"/>
                <w:sz w:val="20"/>
                <w:szCs w:val="20"/>
                <w:lang w:eastAsia="cs-CZ"/>
              </w:rPr>
              <w:t xml:space="preserve"> dňa  .................</w:t>
            </w:r>
          </w:p>
        </w:tc>
      </w:tr>
      <w:tr w:rsidR="00DB0E3C" w:rsidRPr="00BD0700" w14:paraId="0858B1DD" w14:textId="5893032D" w:rsidTr="005D232C">
        <w:trPr>
          <w:trHeight w:val="2345"/>
        </w:trPr>
        <w:tc>
          <w:tcPr>
            <w:tcW w:w="2975" w:type="dxa"/>
            <w:tcBorders>
              <w:top w:val="single" w:sz="4" w:space="0" w:color="auto"/>
              <w:left w:val="single" w:sz="4" w:space="0" w:color="auto"/>
              <w:bottom w:val="single" w:sz="4" w:space="0" w:color="auto"/>
              <w:right w:val="single" w:sz="4" w:space="0" w:color="auto"/>
            </w:tcBorders>
          </w:tcPr>
          <w:p w14:paraId="7EF1628E" w14:textId="77777777" w:rsidR="00DB0E3C" w:rsidRPr="00BD0700" w:rsidRDefault="00DB0E3C" w:rsidP="00436EDA">
            <w:pPr>
              <w:suppressAutoHyphens/>
              <w:spacing w:after="0" w:line="240" w:lineRule="auto"/>
              <w:jc w:val="center"/>
              <w:rPr>
                <w:rFonts w:ascii="Arial" w:hAnsi="Arial" w:cs="Arial"/>
                <w:sz w:val="20"/>
                <w:szCs w:val="20"/>
                <w:lang w:eastAsia="cs-CZ"/>
              </w:rPr>
            </w:pPr>
          </w:p>
          <w:p w14:paraId="0D5EDECB" w14:textId="77777777" w:rsidR="00DB0E3C" w:rsidRPr="00BD0700" w:rsidRDefault="00DB0E3C" w:rsidP="00436EDA">
            <w:pPr>
              <w:suppressAutoHyphens/>
              <w:spacing w:after="0" w:line="240" w:lineRule="auto"/>
              <w:jc w:val="center"/>
              <w:rPr>
                <w:rFonts w:ascii="Arial" w:hAnsi="Arial" w:cs="Arial"/>
                <w:sz w:val="20"/>
                <w:szCs w:val="20"/>
                <w:lang w:eastAsia="cs-CZ"/>
              </w:rPr>
            </w:pPr>
          </w:p>
          <w:p w14:paraId="0B95D94E" w14:textId="77777777" w:rsidR="00DB0E3C" w:rsidRPr="00BD0700" w:rsidRDefault="00DB0E3C" w:rsidP="00436EDA">
            <w:pPr>
              <w:suppressAutoHyphens/>
              <w:spacing w:after="0" w:line="240" w:lineRule="auto"/>
              <w:jc w:val="center"/>
              <w:rPr>
                <w:rFonts w:ascii="Arial" w:hAnsi="Arial" w:cs="Arial"/>
                <w:sz w:val="20"/>
                <w:szCs w:val="20"/>
                <w:lang w:eastAsia="cs-CZ"/>
              </w:rPr>
            </w:pPr>
          </w:p>
          <w:p w14:paraId="0EBE4AB9" w14:textId="2E1F5E96" w:rsidR="00DB0E3C" w:rsidRPr="00BD0700" w:rsidRDefault="00DB0E3C" w:rsidP="00436EDA">
            <w:pPr>
              <w:suppressAutoHyphens/>
              <w:spacing w:after="0" w:line="240" w:lineRule="auto"/>
              <w:jc w:val="center"/>
              <w:rPr>
                <w:rFonts w:ascii="Arial" w:hAnsi="Arial" w:cs="Arial"/>
                <w:sz w:val="20"/>
                <w:szCs w:val="20"/>
                <w:lang w:eastAsia="cs-CZ"/>
              </w:rPr>
            </w:pPr>
            <w:r w:rsidRPr="00BD0700">
              <w:rPr>
                <w:rFonts w:ascii="Arial" w:hAnsi="Arial" w:cs="Arial"/>
                <w:sz w:val="20"/>
                <w:szCs w:val="20"/>
                <w:lang w:eastAsia="cs-CZ"/>
              </w:rPr>
              <w:t>.................................................</w:t>
            </w:r>
          </w:p>
          <w:p w14:paraId="400D940E" w14:textId="301A0561" w:rsidR="00DB0E3C" w:rsidRPr="00840C0F" w:rsidRDefault="00840C0F" w:rsidP="00840C0F">
            <w:pPr>
              <w:suppressAutoHyphens/>
              <w:spacing w:after="0" w:line="240" w:lineRule="auto"/>
              <w:jc w:val="center"/>
              <w:rPr>
                <w:rFonts w:ascii="Arial" w:hAnsi="Arial" w:cs="Arial"/>
                <w:sz w:val="20"/>
                <w:szCs w:val="20"/>
                <w:lang w:eastAsia="cs-CZ"/>
              </w:rPr>
            </w:pPr>
            <w:r w:rsidRPr="00840C0F">
              <w:rPr>
                <w:rFonts w:ascii="Arial" w:hAnsi="Arial" w:cs="Arial"/>
                <w:sz w:val="20"/>
                <w:szCs w:val="20"/>
              </w:rPr>
              <w:t>Mgr. Jana Moln</w:t>
            </w:r>
            <w:r w:rsidR="007A61F2">
              <w:rPr>
                <w:rFonts w:ascii="Arial" w:hAnsi="Arial" w:cs="Arial"/>
                <w:sz w:val="20"/>
                <w:szCs w:val="20"/>
              </w:rPr>
              <w:t>a</w:t>
            </w:r>
            <w:r w:rsidRPr="00840C0F">
              <w:rPr>
                <w:rFonts w:ascii="Arial" w:hAnsi="Arial" w:cs="Arial"/>
                <w:sz w:val="20"/>
                <w:szCs w:val="20"/>
              </w:rPr>
              <w:t>rová</w:t>
            </w:r>
            <w:r>
              <w:rPr>
                <w:rFonts w:ascii="Arial" w:hAnsi="Arial" w:cs="Arial"/>
                <w:sz w:val="20"/>
                <w:szCs w:val="20"/>
              </w:rPr>
              <w:t>,</w:t>
            </w:r>
            <w:r w:rsidRPr="00840C0F">
              <w:rPr>
                <w:rFonts w:ascii="Arial" w:hAnsi="Arial" w:cs="Arial"/>
                <w:sz w:val="20"/>
                <w:szCs w:val="20"/>
              </w:rPr>
              <w:t xml:space="preserve"> generálna riaditeľka</w:t>
            </w:r>
          </w:p>
        </w:tc>
        <w:tc>
          <w:tcPr>
            <w:tcW w:w="3130" w:type="dxa"/>
            <w:tcBorders>
              <w:top w:val="single" w:sz="4" w:space="0" w:color="auto"/>
              <w:left w:val="single" w:sz="4" w:space="0" w:color="auto"/>
              <w:bottom w:val="single" w:sz="4" w:space="0" w:color="auto"/>
              <w:right w:val="single" w:sz="4" w:space="0" w:color="auto"/>
            </w:tcBorders>
          </w:tcPr>
          <w:p w14:paraId="63F5B81F" w14:textId="77777777" w:rsidR="00DB0E3C" w:rsidRPr="00BA0930" w:rsidRDefault="00DB0E3C" w:rsidP="00436EDA">
            <w:pPr>
              <w:suppressAutoHyphens/>
              <w:spacing w:after="0" w:line="240" w:lineRule="auto"/>
              <w:jc w:val="center"/>
              <w:rPr>
                <w:rFonts w:ascii="Arial" w:hAnsi="Arial" w:cs="Arial"/>
                <w:sz w:val="20"/>
                <w:szCs w:val="20"/>
                <w:lang w:eastAsia="cs-CZ"/>
              </w:rPr>
            </w:pPr>
          </w:p>
          <w:p w14:paraId="64A571B3" w14:textId="77777777" w:rsidR="00DB0E3C" w:rsidRPr="00BA0930" w:rsidRDefault="00DB0E3C" w:rsidP="00436EDA">
            <w:pPr>
              <w:suppressAutoHyphens/>
              <w:spacing w:after="0" w:line="240" w:lineRule="auto"/>
              <w:jc w:val="center"/>
              <w:rPr>
                <w:rFonts w:ascii="Arial" w:hAnsi="Arial" w:cs="Arial"/>
                <w:sz w:val="20"/>
                <w:szCs w:val="20"/>
                <w:lang w:eastAsia="cs-CZ"/>
              </w:rPr>
            </w:pPr>
          </w:p>
          <w:p w14:paraId="3A07C435" w14:textId="77777777" w:rsidR="00DB0E3C" w:rsidRPr="00BA0930" w:rsidRDefault="00DB0E3C" w:rsidP="00436EDA">
            <w:pPr>
              <w:suppressAutoHyphens/>
              <w:spacing w:after="0" w:line="240" w:lineRule="auto"/>
              <w:jc w:val="center"/>
              <w:rPr>
                <w:rFonts w:ascii="Arial" w:hAnsi="Arial" w:cs="Arial"/>
                <w:sz w:val="20"/>
                <w:szCs w:val="20"/>
                <w:lang w:eastAsia="cs-CZ"/>
              </w:rPr>
            </w:pPr>
          </w:p>
          <w:p w14:paraId="56FEF979" w14:textId="5DACB335" w:rsidR="00DB0E3C" w:rsidRPr="00BA0930" w:rsidRDefault="00DB0E3C" w:rsidP="00436EDA">
            <w:pPr>
              <w:suppressAutoHyphens/>
              <w:spacing w:after="0" w:line="240" w:lineRule="auto"/>
              <w:jc w:val="center"/>
              <w:rPr>
                <w:rFonts w:ascii="Arial" w:hAnsi="Arial" w:cs="Arial"/>
                <w:sz w:val="20"/>
                <w:szCs w:val="20"/>
                <w:lang w:eastAsia="cs-CZ"/>
              </w:rPr>
            </w:pPr>
            <w:r w:rsidRPr="00BA0930">
              <w:rPr>
                <w:rFonts w:ascii="Arial" w:hAnsi="Arial" w:cs="Arial"/>
                <w:sz w:val="20"/>
                <w:szCs w:val="20"/>
                <w:lang w:eastAsia="cs-CZ"/>
              </w:rPr>
              <w:t>...................................................</w:t>
            </w:r>
          </w:p>
          <w:p w14:paraId="6ABF3641" w14:textId="77777777" w:rsidR="00C41719" w:rsidRPr="00BA0930" w:rsidRDefault="00C41719" w:rsidP="00C41719">
            <w:pPr>
              <w:spacing w:after="0" w:line="240" w:lineRule="auto"/>
              <w:jc w:val="center"/>
              <w:rPr>
                <w:rFonts w:ascii="Arial" w:hAnsi="Arial" w:cs="Arial"/>
                <w:sz w:val="20"/>
                <w:szCs w:val="20"/>
              </w:rPr>
            </w:pPr>
            <w:r w:rsidRPr="00BA0930">
              <w:rPr>
                <w:rFonts w:ascii="Arial" w:hAnsi="Arial" w:cs="Arial"/>
                <w:sz w:val="20"/>
                <w:szCs w:val="20"/>
              </w:rPr>
              <w:t>Ing. Igor Šulek,</w:t>
            </w:r>
          </w:p>
          <w:p w14:paraId="44913FB8" w14:textId="77777777" w:rsidR="00C41719" w:rsidRPr="00BA0930" w:rsidRDefault="00C41719" w:rsidP="00C41719">
            <w:pPr>
              <w:spacing w:after="0" w:line="240" w:lineRule="auto"/>
              <w:jc w:val="center"/>
              <w:rPr>
                <w:rFonts w:ascii="Arial" w:hAnsi="Arial" w:cs="Arial"/>
                <w:sz w:val="20"/>
                <w:szCs w:val="20"/>
              </w:rPr>
            </w:pPr>
            <w:r w:rsidRPr="00BA0930">
              <w:rPr>
                <w:rFonts w:ascii="Arial" w:hAnsi="Arial" w:cs="Arial"/>
                <w:sz w:val="20"/>
                <w:szCs w:val="20"/>
              </w:rPr>
              <w:t>riaditeľ sekcie korporátneho predaja</w:t>
            </w:r>
          </w:p>
          <w:p w14:paraId="13464319" w14:textId="77777777" w:rsidR="00C41719" w:rsidRPr="00BA0930" w:rsidRDefault="00C41719" w:rsidP="00C41719">
            <w:pPr>
              <w:spacing w:after="0" w:line="240" w:lineRule="auto"/>
              <w:jc w:val="center"/>
              <w:rPr>
                <w:rFonts w:ascii="Arial" w:hAnsi="Arial" w:cs="Arial"/>
                <w:sz w:val="20"/>
                <w:szCs w:val="20"/>
              </w:rPr>
            </w:pPr>
          </w:p>
          <w:p w14:paraId="6138D2A5" w14:textId="77777777" w:rsidR="00C41719" w:rsidRPr="00BA0930" w:rsidRDefault="00C41719" w:rsidP="00C41719">
            <w:pPr>
              <w:spacing w:after="0" w:line="240" w:lineRule="auto"/>
              <w:jc w:val="center"/>
              <w:rPr>
                <w:rFonts w:ascii="Arial" w:hAnsi="Arial" w:cs="Arial"/>
                <w:sz w:val="20"/>
                <w:szCs w:val="20"/>
              </w:rPr>
            </w:pPr>
          </w:p>
          <w:p w14:paraId="5BF5DFF4" w14:textId="77777777" w:rsidR="00C41719" w:rsidRPr="00BA0930" w:rsidRDefault="00C41719" w:rsidP="00C41719">
            <w:pPr>
              <w:spacing w:after="0" w:line="240" w:lineRule="auto"/>
              <w:jc w:val="center"/>
              <w:rPr>
                <w:rFonts w:ascii="Arial" w:hAnsi="Arial" w:cs="Arial"/>
                <w:sz w:val="20"/>
                <w:szCs w:val="20"/>
              </w:rPr>
            </w:pPr>
          </w:p>
          <w:p w14:paraId="029D6F95" w14:textId="77777777" w:rsidR="00C41719" w:rsidRPr="00BA0930" w:rsidRDefault="00C41719" w:rsidP="00C41719">
            <w:pPr>
              <w:spacing w:after="0" w:line="240" w:lineRule="auto"/>
              <w:jc w:val="center"/>
              <w:rPr>
                <w:rFonts w:ascii="Arial" w:hAnsi="Arial" w:cs="Arial"/>
                <w:sz w:val="20"/>
                <w:szCs w:val="20"/>
              </w:rPr>
            </w:pPr>
            <w:r w:rsidRPr="00BA0930">
              <w:rPr>
                <w:rFonts w:ascii="Arial" w:hAnsi="Arial" w:cs="Arial"/>
                <w:sz w:val="20"/>
                <w:szCs w:val="20"/>
              </w:rPr>
              <w:t>............................................</w:t>
            </w:r>
          </w:p>
          <w:p w14:paraId="6CCE55BB" w14:textId="77777777" w:rsidR="00C41719" w:rsidRPr="00BA0930" w:rsidRDefault="00C41719" w:rsidP="00C41719">
            <w:pPr>
              <w:spacing w:after="0" w:line="240" w:lineRule="auto"/>
              <w:jc w:val="center"/>
              <w:rPr>
                <w:rFonts w:ascii="Arial" w:hAnsi="Arial" w:cs="Arial"/>
                <w:sz w:val="20"/>
                <w:szCs w:val="20"/>
              </w:rPr>
            </w:pPr>
            <w:r w:rsidRPr="00BA0930">
              <w:rPr>
                <w:rFonts w:ascii="Arial" w:hAnsi="Arial" w:cs="Arial"/>
                <w:sz w:val="20"/>
                <w:szCs w:val="20"/>
              </w:rPr>
              <w:t>JUDr. Milan Kračún,</w:t>
            </w:r>
          </w:p>
          <w:p w14:paraId="42BBE664" w14:textId="4876CE27" w:rsidR="00C41719" w:rsidRPr="00BA0930" w:rsidRDefault="00C41719" w:rsidP="00C41719">
            <w:pPr>
              <w:spacing w:after="0" w:line="240" w:lineRule="auto"/>
              <w:jc w:val="center"/>
              <w:rPr>
                <w:rFonts w:ascii="Arial" w:hAnsi="Arial" w:cs="Arial"/>
                <w:sz w:val="20"/>
                <w:szCs w:val="20"/>
              </w:rPr>
            </w:pPr>
            <w:r w:rsidRPr="00BA0930">
              <w:rPr>
                <w:rFonts w:ascii="Arial" w:hAnsi="Arial" w:cs="Arial"/>
                <w:sz w:val="20"/>
                <w:szCs w:val="20"/>
              </w:rPr>
              <w:t>riaditeľ správy majetku</w:t>
            </w:r>
          </w:p>
          <w:p w14:paraId="38AE0DEB" w14:textId="77777777" w:rsidR="00DB0E3C" w:rsidRPr="00BA0930" w:rsidRDefault="00DB0E3C" w:rsidP="00436EDA">
            <w:pPr>
              <w:suppressAutoHyphens/>
              <w:spacing w:after="0" w:line="240" w:lineRule="auto"/>
              <w:jc w:val="center"/>
              <w:rPr>
                <w:rFonts w:ascii="Arial" w:hAnsi="Arial" w:cs="Arial"/>
                <w:sz w:val="20"/>
                <w:szCs w:val="20"/>
                <w:lang w:eastAsia="cs-CZ"/>
              </w:rPr>
            </w:pPr>
          </w:p>
        </w:tc>
        <w:tc>
          <w:tcPr>
            <w:tcW w:w="3130" w:type="dxa"/>
            <w:tcBorders>
              <w:top w:val="single" w:sz="4" w:space="0" w:color="auto"/>
              <w:left w:val="single" w:sz="4" w:space="0" w:color="auto"/>
              <w:bottom w:val="single" w:sz="4" w:space="0" w:color="auto"/>
              <w:right w:val="single" w:sz="4" w:space="0" w:color="auto"/>
            </w:tcBorders>
          </w:tcPr>
          <w:p w14:paraId="1AEDB81B" w14:textId="77777777" w:rsidR="00DB0E3C" w:rsidRPr="00BD0700" w:rsidRDefault="00DB0E3C" w:rsidP="00436EDA">
            <w:pPr>
              <w:suppressAutoHyphens/>
              <w:spacing w:after="0" w:line="240" w:lineRule="auto"/>
              <w:jc w:val="center"/>
              <w:rPr>
                <w:rFonts w:ascii="Arial" w:hAnsi="Arial" w:cs="Arial"/>
                <w:sz w:val="20"/>
                <w:szCs w:val="20"/>
                <w:lang w:eastAsia="cs-CZ"/>
              </w:rPr>
            </w:pPr>
          </w:p>
        </w:tc>
      </w:tr>
    </w:tbl>
    <w:p w14:paraId="4DAC1552" w14:textId="77777777" w:rsidR="00436EDA" w:rsidRPr="00BD0700" w:rsidRDefault="00436EDA" w:rsidP="00436EDA">
      <w:pPr>
        <w:tabs>
          <w:tab w:val="left" w:pos="3907"/>
        </w:tabs>
        <w:spacing w:after="0" w:line="240" w:lineRule="auto"/>
        <w:rPr>
          <w:rFonts w:ascii="Arial" w:hAnsi="Arial" w:cs="Arial"/>
        </w:rPr>
      </w:pPr>
    </w:p>
    <w:p w14:paraId="368B91F5" w14:textId="1FEC33B0" w:rsidR="007A7808" w:rsidRDefault="00D516FD" w:rsidP="005D232C">
      <w:pPr>
        <w:tabs>
          <w:tab w:val="left" w:pos="3907"/>
        </w:tabs>
        <w:spacing w:after="0" w:line="240" w:lineRule="auto"/>
        <w:rPr>
          <w:rFonts w:ascii="Arial" w:hAnsi="Arial" w:cs="Arial"/>
          <w:b/>
          <w:sz w:val="28"/>
          <w:szCs w:val="28"/>
        </w:rPr>
      </w:pPr>
      <w:r w:rsidRPr="00BD0700">
        <w:rPr>
          <w:rFonts w:ascii="Arial" w:hAnsi="Arial" w:cs="Arial"/>
        </w:rPr>
        <w:br/>
      </w:r>
      <w:r>
        <w:rPr>
          <w:rFonts w:ascii="Arial" w:hAnsi="Arial" w:cs="Arial"/>
        </w:rPr>
        <w:br w:type="page"/>
      </w:r>
      <w:r w:rsidR="007A7808" w:rsidRPr="00B72EB9">
        <w:rPr>
          <w:rFonts w:ascii="Arial" w:hAnsi="Arial" w:cs="Arial"/>
          <w:b/>
          <w:sz w:val="28"/>
          <w:szCs w:val="28"/>
        </w:rPr>
        <w:lastRenderedPageBreak/>
        <w:t>Príloha č. 1 – Cenník služieb CUD</w:t>
      </w:r>
      <w:r w:rsidR="007A7808">
        <w:rPr>
          <w:rFonts w:ascii="Arial" w:hAnsi="Arial" w:cs="Arial"/>
          <w:b/>
          <w:sz w:val="28"/>
          <w:szCs w:val="28"/>
        </w:rPr>
        <w:t xml:space="preserve"> platný od 1.</w:t>
      </w:r>
      <w:r w:rsidR="0061759A">
        <w:rPr>
          <w:rFonts w:ascii="Arial" w:hAnsi="Arial" w:cs="Arial"/>
          <w:b/>
          <w:sz w:val="28"/>
          <w:szCs w:val="28"/>
        </w:rPr>
        <w:t>1</w:t>
      </w:r>
      <w:r w:rsidR="007A7808">
        <w:rPr>
          <w:rFonts w:ascii="Arial" w:hAnsi="Arial" w:cs="Arial"/>
          <w:b/>
          <w:sz w:val="28"/>
          <w:szCs w:val="28"/>
        </w:rPr>
        <w:t>.202</w:t>
      </w:r>
      <w:r w:rsidR="0061759A">
        <w:rPr>
          <w:rFonts w:ascii="Arial" w:hAnsi="Arial" w:cs="Arial"/>
          <w:b/>
          <w:sz w:val="28"/>
          <w:szCs w:val="28"/>
        </w:rPr>
        <w:t>6</w:t>
      </w:r>
    </w:p>
    <w:tbl>
      <w:tblPr>
        <w:tblStyle w:val="TableNormal"/>
        <w:tblW w:w="9617" w:type="dxa"/>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3"/>
        <w:gridCol w:w="1559"/>
        <w:gridCol w:w="1559"/>
        <w:gridCol w:w="1134"/>
        <w:gridCol w:w="992"/>
      </w:tblGrid>
      <w:tr w:rsidR="0061759A" w14:paraId="1D048657" w14:textId="77777777" w:rsidTr="005A6C68">
        <w:trPr>
          <w:trHeight w:val="691"/>
        </w:trPr>
        <w:tc>
          <w:tcPr>
            <w:tcW w:w="4373" w:type="dxa"/>
          </w:tcPr>
          <w:p w14:paraId="4E316A7E" w14:textId="77777777" w:rsidR="0061759A" w:rsidRDefault="0061759A" w:rsidP="005A6C68">
            <w:pPr>
              <w:pStyle w:val="TableParagraph"/>
              <w:spacing w:before="212"/>
              <w:ind w:left="4"/>
              <w:jc w:val="center"/>
              <w:rPr>
                <w:b/>
                <w:sz w:val="20"/>
              </w:rPr>
            </w:pPr>
            <w:r>
              <w:rPr>
                <w:b/>
                <w:spacing w:val="-2"/>
                <w:sz w:val="20"/>
              </w:rPr>
              <w:t>Služba</w:t>
            </w:r>
          </w:p>
        </w:tc>
        <w:tc>
          <w:tcPr>
            <w:tcW w:w="1559" w:type="dxa"/>
          </w:tcPr>
          <w:p w14:paraId="58CF32D2" w14:textId="77777777" w:rsidR="0061759A" w:rsidRDefault="0061759A" w:rsidP="005A6C68">
            <w:pPr>
              <w:pStyle w:val="TableParagraph"/>
              <w:spacing w:before="0" w:line="212" w:lineRule="exact"/>
              <w:ind w:left="261"/>
              <w:jc w:val="left"/>
              <w:rPr>
                <w:b/>
                <w:sz w:val="20"/>
              </w:rPr>
            </w:pPr>
            <w:r>
              <w:rPr>
                <w:b/>
                <w:spacing w:val="-2"/>
                <w:sz w:val="20"/>
              </w:rPr>
              <w:t>Jednotková</w:t>
            </w:r>
          </w:p>
          <w:p w14:paraId="1FDD9455" w14:textId="77777777" w:rsidR="0061759A" w:rsidRDefault="0061759A" w:rsidP="005A6C68">
            <w:pPr>
              <w:pStyle w:val="TableParagraph"/>
              <w:spacing w:before="0"/>
              <w:ind w:left="316" w:right="218" w:firstLine="271"/>
              <w:jc w:val="left"/>
              <w:rPr>
                <w:b/>
                <w:sz w:val="20"/>
              </w:rPr>
            </w:pPr>
            <w:r>
              <w:rPr>
                <w:b/>
                <w:spacing w:val="-4"/>
                <w:sz w:val="20"/>
              </w:rPr>
              <w:t xml:space="preserve">cena </w:t>
            </w:r>
            <w:r>
              <w:rPr>
                <w:b/>
                <w:sz w:val="20"/>
              </w:rPr>
              <w:t>(bez</w:t>
            </w:r>
            <w:r>
              <w:rPr>
                <w:b/>
                <w:spacing w:val="16"/>
                <w:sz w:val="20"/>
              </w:rPr>
              <w:t xml:space="preserve"> </w:t>
            </w:r>
            <w:r>
              <w:rPr>
                <w:b/>
                <w:sz w:val="20"/>
              </w:rPr>
              <w:t>DPH)</w:t>
            </w:r>
          </w:p>
        </w:tc>
        <w:tc>
          <w:tcPr>
            <w:tcW w:w="1559" w:type="dxa"/>
          </w:tcPr>
          <w:p w14:paraId="129045E4" w14:textId="77777777" w:rsidR="0061759A" w:rsidRDefault="0061759A" w:rsidP="005A6C68">
            <w:pPr>
              <w:pStyle w:val="TableParagraph"/>
              <w:spacing w:before="0" w:line="212" w:lineRule="exact"/>
              <w:ind w:left="193"/>
              <w:jc w:val="left"/>
              <w:rPr>
                <w:b/>
                <w:sz w:val="20"/>
              </w:rPr>
            </w:pPr>
            <w:r>
              <w:rPr>
                <w:b/>
                <w:spacing w:val="-2"/>
                <w:sz w:val="20"/>
              </w:rPr>
              <w:t>Jednotková</w:t>
            </w:r>
          </w:p>
          <w:p w14:paraId="43D5FA78" w14:textId="77777777" w:rsidR="0061759A" w:rsidRDefault="0061759A" w:rsidP="005A6C68">
            <w:pPr>
              <w:pStyle w:val="TableParagraph"/>
              <w:spacing w:before="0"/>
              <w:ind w:left="388" w:right="378" w:firstLine="134"/>
              <w:jc w:val="left"/>
              <w:rPr>
                <w:b/>
                <w:sz w:val="20"/>
              </w:rPr>
            </w:pPr>
            <w:r>
              <w:rPr>
                <w:b/>
                <w:spacing w:val="-4"/>
                <w:sz w:val="20"/>
              </w:rPr>
              <w:t xml:space="preserve">cena </w:t>
            </w:r>
            <w:r>
              <w:rPr>
                <w:b/>
                <w:sz w:val="20"/>
              </w:rPr>
              <w:t>(s</w:t>
            </w:r>
            <w:r>
              <w:rPr>
                <w:b/>
                <w:spacing w:val="-14"/>
                <w:sz w:val="20"/>
              </w:rPr>
              <w:t xml:space="preserve"> </w:t>
            </w:r>
            <w:r>
              <w:rPr>
                <w:b/>
                <w:sz w:val="20"/>
              </w:rPr>
              <w:t>DPH)</w:t>
            </w:r>
          </w:p>
        </w:tc>
        <w:tc>
          <w:tcPr>
            <w:tcW w:w="1134" w:type="dxa"/>
          </w:tcPr>
          <w:p w14:paraId="02F6A1BE" w14:textId="77777777" w:rsidR="0061759A" w:rsidRDefault="0061759A" w:rsidP="005A6C68">
            <w:pPr>
              <w:pStyle w:val="TableParagraph"/>
              <w:spacing w:before="212"/>
              <w:ind w:left="2"/>
              <w:jc w:val="center"/>
              <w:rPr>
                <w:b/>
                <w:sz w:val="20"/>
              </w:rPr>
            </w:pPr>
            <w:r>
              <w:rPr>
                <w:b/>
                <w:sz w:val="20"/>
              </w:rPr>
              <w:t>Sadzba</w:t>
            </w:r>
            <w:r>
              <w:rPr>
                <w:b/>
                <w:spacing w:val="-10"/>
                <w:sz w:val="20"/>
              </w:rPr>
              <w:t xml:space="preserve"> </w:t>
            </w:r>
            <w:r>
              <w:rPr>
                <w:b/>
                <w:spacing w:val="-5"/>
                <w:sz w:val="20"/>
              </w:rPr>
              <w:t>DPH</w:t>
            </w:r>
          </w:p>
        </w:tc>
        <w:tc>
          <w:tcPr>
            <w:tcW w:w="992" w:type="dxa"/>
          </w:tcPr>
          <w:p w14:paraId="4AA7A8D3" w14:textId="77777777" w:rsidR="0061759A" w:rsidRDefault="0061759A" w:rsidP="005A6C68">
            <w:pPr>
              <w:pStyle w:val="TableParagraph"/>
              <w:spacing w:before="212"/>
              <w:ind w:left="205"/>
              <w:jc w:val="left"/>
              <w:rPr>
                <w:b/>
                <w:sz w:val="20"/>
              </w:rPr>
            </w:pPr>
            <w:r>
              <w:rPr>
                <w:b/>
                <w:sz w:val="20"/>
              </w:rPr>
              <w:t>Výška</w:t>
            </w:r>
            <w:r>
              <w:rPr>
                <w:b/>
                <w:spacing w:val="-10"/>
                <w:sz w:val="20"/>
              </w:rPr>
              <w:t xml:space="preserve"> </w:t>
            </w:r>
            <w:r>
              <w:rPr>
                <w:b/>
                <w:spacing w:val="-5"/>
                <w:sz w:val="20"/>
              </w:rPr>
              <w:t>DPH</w:t>
            </w:r>
          </w:p>
        </w:tc>
      </w:tr>
      <w:tr w:rsidR="0061759A" w14:paraId="62233192" w14:textId="77777777" w:rsidTr="005A6C68">
        <w:trPr>
          <w:trHeight w:val="263"/>
        </w:trPr>
        <w:tc>
          <w:tcPr>
            <w:tcW w:w="9617" w:type="dxa"/>
            <w:gridSpan w:val="5"/>
            <w:shd w:val="clear" w:color="auto" w:fill="D9D9D9"/>
          </w:tcPr>
          <w:p w14:paraId="51A2805C" w14:textId="77777777" w:rsidR="0061759A" w:rsidRDefault="0061759A" w:rsidP="005A6C68">
            <w:pPr>
              <w:pStyle w:val="TableParagraph"/>
              <w:spacing w:before="0" w:line="229" w:lineRule="exact"/>
              <w:ind w:left="69"/>
              <w:jc w:val="left"/>
              <w:rPr>
                <w:b/>
                <w:sz w:val="20"/>
              </w:rPr>
            </w:pPr>
            <w:r>
              <w:rPr>
                <w:b/>
                <w:sz w:val="20"/>
              </w:rPr>
              <w:t>1.</w:t>
            </w:r>
            <w:r>
              <w:rPr>
                <w:b/>
                <w:spacing w:val="-8"/>
                <w:sz w:val="20"/>
              </w:rPr>
              <w:t xml:space="preserve"> </w:t>
            </w:r>
            <w:r>
              <w:rPr>
                <w:b/>
                <w:sz w:val="20"/>
              </w:rPr>
              <w:t>Vytvorenie</w:t>
            </w:r>
            <w:r>
              <w:rPr>
                <w:b/>
                <w:spacing w:val="-8"/>
                <w:sz w:val="20"/>
              </w:rPr>
              <w:t xml:space="preserve"> </w:t>
            </w:r>
            <w:r>
              <w:rPr>
                <w:b/>
                <w:sz w:val="20"/>
              </w:rPr>
              <w:t>poštových</w:t>
            </w:r>
            <w:r>
              <w:rPr>
                <w:b/>
                <w:spacing w:val="-6"/>
                <w:sz w:val="20"/>
              </w:rPr>
              <w:t xml:space="preserve"> </w:t>
            </w:r>
            <w:r>
              <w:rPr>
                <w:b/>
                <w:sz w:val="20"/>
              </w:rPr>
              <w:t>zásielok</w:t>
            </w:r>
            <w:r>
              <w:rPr>
                <w:b/>
                <w:spacing w:val="-8"/>
                <w:sz w:val="20"/>
              </w:rPr>
              <w:t xml:space="preserve"> </w:t>
            </w:r>
            <w:r>
              <w:rPr>
                <w:b/>
                <w:sz w:val="20"/>
              </w:rPr>
              <w:t>univerzálnej</w:t>
            </w:r>
            <w:r>
              <w:rPr>
                <w:b/>
                <w:spacing w:val="42"/>
                <w:sz w:val="20"/>
              </w:rPr>
              <w:t xml:space="preserve"> </w:t>
            </w:r>
            <w:r>
              <w:rPr>
                <w:b/>
                <w:spacing w:val="-2"/>
                <w:sz w:val="20"/>
              </w:rPr>
              <w:t>služby</w:t>
            </w:r>
          </w:p>
        </w:tc>
      </w:tr>
      <w:tr w:rsidR="0061759A" w14:paraId="5832474A" w14:textId="77777777" w:rsidTr="005A6C68">
        <w:trPr>
          <w:trHeight w:val="527"/>
        </w:trPr>
        <w:tc>
          <w:tcPr>
            <w:tcW w:w="4373" w:type="dxa"/>
          </w:tcPr>
          <w:p w14:paraId="7B319A4F" w14:textId="77777777" w:rsidR="0061759A" w:rsidRDefault="0061759A" w:rsidP="005A6C68">
            <w:pPr>
              <w:pStyle w:val="TableParagraph"/>
              <w:spacing w:before="18"/>
              <w:ind w:left="69" w:right="117"/>
              <w:jc w:val="left"/>
              <w:rPr>
                <w:sz w:val="20"/>
              </w:rPr>
            </w:pPr>
            <w:r>
              <w:rPr>
                <w:sz w:val="20"/>
              </w:rPr>
              <w:t>Základná</w:t>
            </w:r>
            <w:r>
              <w:rPr>
                <w:spacing w:val="40"/>
                <w:sz w:val="20"/>
              </w:rPr>
              <w:t xml:space="preserve"> </w:t>
            </w:r>
            <w:r>
              <w:rPr>
                <w:sz w:val="20"/>
              </w:rPr>
              <w:t>zásielka</w:t>
            </w:r>
            <w:r>
              <w:rPr>
                <w:spacing w:val="-6"/>
                <w:sz w:val="20"/>
              </w:rPr>
              <w:t xml:space="preserve"> </w:t>
            </w:r>
            <w:r>
              <w:rPr>
                <w:sz w:val="20"/>
              </w:rPr>
              <w:t>(2</w:t>
            </w:r>
            <w:r>
              <w:rPr>
                <w:spacing w:val="-6"/>
                <w:sz w:val="20"/>
              </w:rPr>
              <w:t xml:space="preserve"> </w:t>
            </w:r>
            <w:r>
              <w:rPr>
                <w:sz w:val="20"/>
              </w:rPr>
              <w:t>listy</w:t>
            </w:r>
            <w:r>
              <w:rPr>
                <w:spacing w:val="-7"/>
                <w:sz w:val="20"/>
              </w:rPr>
              <w:t xml:space="preserve"> </w:t>
            </w:r>
            <w:r>
              <w:rPr>
                <w:sz w:val="20"/>
              </w:rPr>
              <w:t>A4</w:t>
            </w:r>
            <w:r>
              <w:rPr>
                <w:spacing w:val="-6"/>
                <w:sz w:val="20"/>
              </w:rPr>
              <w:t xml:space="preserve"> </w:t>
            </w:r>
            <w:r>
              <w:rPr>
                <w:sz w:val="20"/>
              </w:rPr>
              <w:t>OVM</w:t>
            </w:r>
            <w:r>
              <w:rPr>
                <w:spacing w:val="-4"/>
                <w:sz w:val="20"/>
              </w:rPr>
              <w:t xml:space="preserve"> </w:t>
            </w:r>
            <w:r>
              <w:rPr>
                <w:sz w:val="20"/>
              </w:rPr>
              <w:t>+</w:t>
            </w:r>
            <w:r>
              <w:rPr>
                <w:spacing w:val="-7"/>
                <w:sz w:val="20"/>
              </w:rPr>
              <w:t xml:space="preserve"> </w:t>
            </w:r>
            <w:r>
              <w:rPr>
                <w:sz w:val="20"/>
              </w:rPr>
              <w:t>1</w:t>
            </w:r>
            <w:r>
              <w:rPr>
                <w:spacing w:val="-4"/>
                <w:sz w:val="20"/>
              </w:rPr>
              <w:t xml:space="preserve"> </w:t>
            </w:r>
            <w:r>
              <w:rPr>
                <w:sz w:val="20"/>
              </w:rPr>
              <w:t>doložka o autorizácii + obálka + vytvorenie zásielky</w:t>
            </w:r>
          </w:p>
        </w:tc>
        <w:tc>
          <w:tcPr>
            <w:tcW w:w="1559" w:type="dxa"/>
          </w:tcPr>
          <w:p w14:paraId="38F9B499" w14:textId="77777777" w:rsidR="0061759A" w:rsidRDefault="0061759A" w:rsidP="005A6C68">
            <w:pPr>
              <w:pStyle w:val="TableParagraph"/>
              <w:ind w:right="62"/>
              <w:rPr>
                <w:sz w:val="20"/>
              </w:rPr>
            </w:pPr>
            <w:r>
              <w:rPr>
                <w:sz w:val="20"/>
              </w:rPr>
              <w:t>0,11662</w:t>
            </w:r>
            <w:r>
              <w:rPr>
                <w:spacing w:val="-11"/>
                <w:sz w:val="20"/>
              </w:rPr>
              <w:t xml:space="preserve"> </w:t>
            </w:r>
            <w:r>
              <w:rPr>
                <w:spacing w:val="-10"/>
                <w:sz w:val="20"/>
              </w:rPr>
              <w:t>€</w:t>
            </w:r>
          </w:p>
        </w:tc>
        <w:tc>
          <w:tcPr>
            <w:tcW w:w="1559" w:type="dxa"/>
          </w:tcPr>
          <w:p w14:paraId="5E921AA3" w14:textId="77777777" w:rsidR="0061759A" w:rsidRDefault="0061759A" w:rsidP="005A6C68">
            <w:pPr>
              <w:pStyle w:val="TableParagraph"/>
              <w:ind w:right="63"/>
              <w:rPr>
                <w:sz w:val="20"/>
              </w:rPr>
            </w:pPr>
            <w:r>
              <w:rPr>
                <w:sz w:val="20"/>
              </w:rPr>
              <w:t>0,14344</w:t>
            </w:r>
            <w:r>
              <w:rPr>
                <w:spacing w:val="-11"/>
                <w:sz w:val="20"/>
              </w:rPr>
              <w:t xml:space="preserve"> </w:t>
            </w:r>
            <w:r>
              <w:rPr>
                <w:spacing w:val="-10"/>
                <w:sz w:val="20"/>
              </w:rPr>
              <w:t>€</w:t>
            </w:r>
          </w:p>
        </w:tc>
        <w:tc>
          <w:tcPr>
            <w:tcW w:w="1134" w:type="dxa"/>
          </w:tcPr>
          <w:p w14:paraId="2614BCE1" w14:textId="77777777" w:rsidR="0061759A" w:rsidRDefault="0061759A" w:rsidP="005A6C68">
            <w:pPr>
              <w:pStyle w:val="TableParagraph"/>
              <w:ind w:left="2"/>
              <w:jc w:val="center"/>
              <w:rPr>
                <w:sz w:val="20"/>
              </w:rPr>
            </w:pPr>
            <w:r>
              <w:rPr>
                <w:spacing w:val="-5"/>
                <w:sz w:val="20"/>
              </w:rPr>
              <w:t>23%</w:t>
            </w:r>
          </w:p>
        </w:tc>
        <w:tc>
          <w:tcPr>
            <w:tcW w:w="992" w:type="dxa"/>
          </w:tcPr>
          <w:p w14:paraId="049EB92B" w14:textId="77777777" w:rsidR="0061759A" w:rsidRDefault="0061759A" w:rsidP="005A6C68">
            <w:pPr>
              <w:pStyle w:val="TableParagraph"/>
              <w:ind w:right="63"/>
              <w:rPr>
                <w:sz w:val="20"/>
              </w:rPr>
            </w:pPr>
            <w:r>
              <w:rPr>
                <w:sz w:val="20"/>
              </w:rPr>
              <w:t>0,02682</w:t>
            </w:r>
            <w:r>
              <w:rPr>
                <w:spacing w:val="-11"/>
                <w:sz w:val="20"/>
              </w:rPr>
              <w:t xml:space="preserve"> </w:t>
            </w:r>
            <w:r>
              <w:rPr>
                <w:spacing w:val="-10"/>
                <w:sz w:val="20"/>
              </w:rPr>
              <w:t>€</w:t>
            </w:r>
          </w:p>
        </w:tc>
      </w:tr>
      <w:tr w:rsidR="0061759A" w14:paraId="3F96BDEB" w14:textId="77777777" w:rsidTr="005A6C68">
        <w:trPr>
          <w:trHeight w:val="527"/>
        </w:trPr>
        <w:tc>
          <w:tcPr>
            <w:tcW w:w="4373" w:type="dxa"/>
          </w:tcPr>
          <w:p w14:paraId="1BE5C338" w14:textId="77777777" w:rsidR="0061759A" w:rsidRDefault="0061759A" w:rsidP="005A6C68">
            <w:pPr>
              <w:pStyle w:val="TableParagraph"/>
              <w:spacing w:before="18"/>
              <w:ind w:left="69" w:right="117"/>
              <w:jc w:val="left"/>
              <w:rPr>
                <w:sz w:val="20"/>
              </w:rPr>
            </w:pPr>
            <w:r>
              <w:rPr>
                <w:sz w:val="20"/>
              </w:rPr>
              <w:t>Každý</w:t>
            </w:r>
            <w:r>
              <w:rPr>
                <w:spacing w:val="39"/>
                <w:sz w:val="20"/>
              </w:rPr>
              <w:t xml:space="preserve"> </w:t>
            </w:r>
            <w:r>
              <w:rPr>
                <w:sz w:val="20"/>
              </w:rPr>
              <w:t>ďalší</w:t>
            </w:r>
            <w:r>
              <w:rPr>
                <w:spacing w:val="-6"/>
                <w:sz w:val="20"/>
              </w:rPr>
              <w:t xml:space="preserve"> </w:t>
            </w:r>
            <w:r>
              <w:rPr>
                <w:sz w:val="20"/>
              </w:rPr>
              <w:t>list</w:t>
            </w:r>
            <w:r>
              <w:rPr>
                <w:spacing w:val="-6"/>
                <w:sz w:val="20"/>
              </w:rPr>
              <w:t xml:space="preserve"> </w:t>
            </w:r>
            <w:r>
              <w:rPr>
                <w:sz w:val="20"/>
              </w:rPr>
              <w:t>A4</w:t>
            </w:r>
            <w:r>
              <w:rPr>
                <w:spacing w:val="-7"/>
                <w:sz w:val="20"/>
              </w:rPr>
              <w:t xml:space="preserve"> </w:t>
            </w:r>
            <w:r>
              <w:rPr>
                <w:sz w:val="20"/>
              </w:rPr>
              <w:t>navyše</w:t>
            </w:r>
            <w:r>
              <w:rPr>
                <w:spacing w:val="-6"/>
                <w:sz w:val="20"/>
              </w:rPr>
              <w:t xml:space="preserve"> </w:t>
            </w:r>
            <w:r>
              <w:rPr>
                <w:sz w:val="20"/>
              </w:rPr>
              <w:t>oproti</w:t>
            </w:r>
            <w:r>
              <w:rPr>
                <w:spacing w:val="-5"/>
                <w:sz w:val="20"/>
              </w:rPr>
              <w:t xml:space="preserve"> </w:t>
            </w:r>
            <w:r>
              <w:rPr>
                <w:sz w:val="20"/>
              </w:rPr>
              <w:t xml:space="preserve">základnej </w:t>
            </w:r>
            <w:r>
              <w:rPr>
                <w:spacing w:val="-2"/>
                <w:sz w:val="20"/>
              </w:rPr>
              <w:t>zásielke</w:t>
            </w:r>
          </w:p>
        </w:tc>
        <w:tc>
          <w:tcPr>
            <w:tcW w:w="1559" w:type="dxa"/>
          </w:tcPr>
          <w:p w14:paraId="587EECF2" w14:textId="77777777" w:rsidR="0061759A" w:rsidRDefault="0061759A" w:rsidP="005A6C68">
            <w:pPr>
              <w:pStyle w:val="TableParagraph"/>
              <w:ind w:right="62"/>
              <w:rPr>
                <w:sz w:val="20"/>
              </w:rPr>
            </w:pPr>
            <w:r>
              <w:rPr>
                <w:sz w:val="20"/>
              </w:rPr>
              <w:t>0,02830</w:t>
            </w:r>
            <w:r>
              <w:rPr>
                <w:spacing w:val="-11"/>
                <w:sz w:val="20"/>
              </w:rPr>
              <w:t xml:space="preserve"> </w:t>
            </w:r>
            <w:r>
              <w:rPr>
                <w:spacing w:val="-10"/>
                <w:sz w:val="20"/>
              </w:rPr>
              <w:t>€</w:t>
            </w:r>
          </w:p>
        </w:tc>
        <w:tc>
          <w:tcPr>
            <w:tcW w:w="1559" w:type="dxa"/>
          </w:tcPr>
          <w:p w14:paraId="1854E332" w14:textId="77777777" w:rsidR="0061759A" w:rsidRDefault="0061759A" w:rsidP="005A6C68">
            <w:pPr>
              <w:pStyle w:val="TableParagraph"/>
              <w:ind w:right="63"/>
              <w:rPr>
                <w:sz w:val="20"/>
              </w:rPr>
            </w:pPr>
            <w:r>
              <w:rPr>
                <w:sz w:val="20"/>
              </w:rPr>
              <w:t>0,03481</w:t>
            </w:r>
            <w:r>
              <w:rPr>
                <w:spacing w:val="-11"/>
                <w:sz w:val="20"/>
              </w:rPr>
              <w:t xml:space="preserve"> </w:t>
            </w:r>
            <w:r>
              <w:rPr>
                <w:spacing w:val="-10"/>
                <w:sz w:val="20"/>
              </w:rPr>
              <w:t>€</w:t>
            </w:r>
          </w:p>
        </w:tc>
        <w:tc>
          <w:tcPr>
            <w:tcW w:w="1134" w:type="dxa"/>
          </w:tcPr>
          <w:p w14:paraId="0B9CC27E" w14:textId="77777777" w:rsidR="0061759A" w:rsidRDefault="0061759A" w:rsidP="005A6C68">
            <w:pPr>
              <w:pStyle w:val="TableParagraph"/>
              <w:ind w:left="2"/>
              <w:jc w:val="center"/>
              <w:rPr>
                <w:sz w:val="20"/>
              </w:rPr>
            </w:pPr>
            <w:r>
              <w:rPr>
                <w:spacing w:val="-5"/>
                <w:sz w:val="20"/>
              </w:rPr>
              <w:t>23%</w:t>
            </w:r>
          </w:p>
        </w:tc>
        <w:tc>
          <w:tcPr>
            <w:tcW w:w="992" w:type="dxa"/>
          </w:tcPr>
          <w:p w14:paraId="17DE20A3" w14:textId="77777777" w:rsidR="0061759A" w:rsidRDefault="0061759A" w:rsidP="005A6C68">
            <w:pPr>
              <w:pStyle w:val="TableParagraph"/>
              <w:ind w:right="63"/>
              <w:rPr>
                <w:sz w:val="20"/>
              </w:rPr>
            </w:pPr>
            <w:r>
              <w:rPr>
                <w:sz w:val="20"/>
              </w:rPr>
              <w:t>0,00651</w:t>
            </w:r>
            <w:r>
              <w:rPr>
                <w:spacing w:val="-11"/>
                <w:sz w:val="20"/>
              </w:rPr>
              <w:t xml:space="preserve"> </w:t>
            </w:r>
            <w:r>
              <w:rPr>
                <w:spacing w:val="-10"/>
                <w:sz w:val="20"/>
              </w:rPr>
              <w:t>€</w:t>
            </w:r>
          </w:p>
        </w:tc>
      </w:tr>
      <w:tr w:rsidR="0061759A" w14:paraId="585636E4" w14:textId="77777777" w:rsidTr="005A6C68">
        <w:trPr>
          <w:trHeight w:val="263"/>
        </w:trPr>
        <w:tc>
          <w:tcPr>
            <w:tcW w:w="9617" w:type="dxa"/>
            <w:gridSpan w:val="5"/>
            <w:shd w:val="clear" w:color="auto" w:fill="D9D9D9"/>
          </w:tcPr>
          <w:p w14:paraId="1500BCC3" w14:textId="77777777" w:rsidR="0061759A" w:rsidRDefault="0061759A" w:rsidP="005A6C68">
            <w:pPr>
              <w:pStyle w:val="TableParagraph"/>
              <w:spacing w:before="0" w:line="229" w:lineRule="exact"/>
              <w:ind w:left="69"/>
              <w:jc w:val="left"/>
              <w:rPr>
                <w:b/>
                <w:sz w:val="20"/>
              </w:rPr>
            </w:pPr>
            <w:r>
              <w:rPr>
                <w:b/>
                <w:sz w:val="20"/>
              </w:rPr>
              <w:t>2.</w:t>
            </w:r>
            <w:r>
              <w:rPr>
                <w:b/>
                <w:spacing w:val="-11"/>
                <w:sz w:val="20"/>
              </w:rPr>
              <w:t xml:space="preserve"> </w:t>
            </w:r>
            <w:r>
              <w:rPr>
                <w:b/>
                <w:sz w:val="20"/>
              </w:rPr>
              <w:t>Distribúcia</w:t>
            </w:r>
            <w:r>
              <w:rPr>
                <w:b/>
                <w:spacing w:val="-10"/>
                <w:sz w:val="20"/>
              </w:rPr>
              <w:t xml:space="preserve"> </w:t>
            </w:r>
            <w:r>
              <w:rPr>
                <w:b/>
                <w:sz w:val="20"/>
              </w:rPr>
              <w:t>(doručovanie)</w:t>
            </w:r>
            <w:r>
              <w:rPr>
                <w:b/>
                <w:spacing w:val="-10"/>
                <w:sz w:val="20"/>
              </w:rPr>
              <w:t xml:space="preserve"> </w:t>
            </w:r>
            <w:r>
              <w:rPr>
                <w:b/>
                <w:sz w:val="20"/>
              </w:rPr>
              <w:t>vytvorených</w:t>
            </w:r>
            <w:r>
              <w:rPr>
                <w:b/>
                <w:spacing w:val="-11"/>
                <w:sz w:val="20"/>
              </w:rPr>
              <w:t xml:space="preserve"> </w:t>
            </w:r>
            <w:r>
              <w:rPr>
                <w:b/>
                <w:sz w:val="20"/>
              </w:rPr>
              <w:t>poštových</w:t>
            </w:r>
            <w:r>
              <w:rPr>
                <w:b/>
                <w:spacing w:val="-10"/>
                <w:sz w:val="20"/>
              </w:rPr>
              <w:t xml:space="preserve"> </w:t>
            </w:r>
            <w:r>
              <w:rPr>
                <w:b/>
                <w:sz w:val="20"/>
              </w:rPr>
              <w:t>zásielok</w:t>
            </w:r>
            <w:r>
              <w:rPr>
                <w:b/>
                <w:spacing w:val="-9"/>
                <w:sz w:val="20"/>
              </w:rPr>
              <w:t xml:space="preserve"> </w:t>
            </w:r>
            <w:r>
              <w:rPr>
                <w:b/>
                <w:sz w:val="20"/>
              </w:rPr>
              <w:t>univerzálnej</w:t>
            </w:r>
            <w:r>
              <w:rPr>
                <w:b/>
                <w:spacing w:val="-10"/>
                <w:sz w:val="20"/>
              </w:rPr>
              <w:t xml:space="preserve"> </w:t>
            </w:r>
            <w:r>
              <w:rPr>
                <w:b/>
                <w:spacing w:val="-2"/>
                <w:sz w:val="20"/>
              </w:rPr>
              <w:t>služby</w:t>
            </w:r>
          </w:p>
        </w:tc>
      </w:tr>
      <w:tr w:rsidR="0061759A" w14:paraId="434FB58D" w14:textId="77777777" w:rsidTr="005A6C68">
        <w:trPr>
          <w:trHeight w:val="263"/>
        </w:trPr>
        <w:tc>
          <w:tcPr>
            <w:tcW w:w="9617" w:type="dxa"/>
            <w:gridSpan w:val="5"/>
            <w:shd w:val="clear" w:color="auto" w:fill="F1F1F1"/>
          </w:tcPr>
          <w:p w14:paraId="7E84AF8D" w14:textId="77777777" w:rsidR="0061759A" w:rsidRDefault="0061759A" w:rsidP="005A6C68">
            <w:pPr>
              <w:pStyle w:val="TableParagraph"/>
              <w:spacing w:before="1"/>
              <w:ind w:left="69"/>
              <w:jc w:val="left"/>
              <w:rPr>
                <w:b/>
                <w:sz w:val="20"/>
              </w:rPr>
            </w:pPr>
            <w:r>
              <w:rPr>
                <w:b/>
                <w:sz w:val="20"/>
              </w:rPr>
              <w:t>Vnútroštátne</w:t>
            </w:r>
            <w:r>
              <w:rPr>
                <w:b/>
                <w:spacing w:val="-10"/>
                <w:sz w:val="20"/>
              </w:rPr>
              <w:t xml:space="preserve"> </w:t>
            </w:r>
            <w:r>
              <w:rPr>
                <w:b/>
                <w:sz w:val="20"/>
              </w:rPr>
              <w:t>zásielky</w:t>
            </w:r>
            <w:r>
              <w:rPr>
                <w:b/>
                <w:spacing w:val="-9"/>
                <w:sz w:val="20"/>
              </w:rPr>
              <w:t xml:space="preserve"> </w:t>
            </w:r>
            <w:r>
              <w:rPr>
                <w:b/>
                <w:sz w:val="20"/>
              </w:rPr>
              <w:t>v</w:t>
            </w:r>
            <w:r>
              <w:rPr>
                <w:b/>
                <w:spacing w:val="-8"/>
                <w:sz w:val="20"/>
              </w:rPr>
              <w:t xml:space="preserve"> </w:t>
            </w:r>
            <w:r>
              <w:rPr>
                <w:b/>
                <w:sz w:val="20"/>
              </w:rPr>
              <w:t>zmysle</w:t>
            </w:r>
            <w:r>
              <w:rPr>
                <w:b/>
                <w:spacing w:val="-10"/>
                <w:sz w:val="20"/>
              </w:rPr>
              <w:t xml:space="preserve"> </w:t>
            </w:r>
            <w:r>
              <w:rPr>
                <w:b/>
                <w:spacing w:val="-2"/>
                <w:sz w:val="20"/>
              </w:rPr>
              <w:t>Tarify</w:t>
            </w:r>
          </w:p>
        </w:tc>
      </w:tr>
      <w:tr w:rsidR="0061759A" w14:paraId="60D8FF05" w14:textId="77777777" w:rsidTr="005A6C68">
        <w:trPr>
          <w:trHeight w:val="530"/>
        </w:trPr>
        <w:tc>
          <w:tcPr>
            <w:tcW w:w="4373" w:type="dxa"/>
          </w:tcPr>
          <w:p w14:paraId="63F4A97A" w14:textId="77777777" w:rsidR="0061759A" w:rsidRDefault="0061759A" w:rsidP="005A6C68">
            <w:pPr>
              <w:pStyle w:val="TableParagraph"/>
              <w:spacing w:before="20"/>
              <w:ind w:left="69" w:right="1697"/>
              <w:jc w:val="left"/>
              <w:rPr>
                <w:sz w:val="20"/>
              </w:rPr>
            </w:pPr>
            <w:r>
              <w:rPr>
                <w:sz w:val="20"/>
              </w:rPr>
              <w:t>Úradná</w:t>
            </w:r>
            <w:r>
              <w:rPr>
                <w:spacing w:val="-10"/>
                <w:sz w:val="20"/>
              </w:rPr>
              <w:t xml:space="preserve"> </w:t>
            </w:r>
            <w:r>
              <w:rPr>
                <w:sz w:val="20"/>
              </w:rPr>
              <w:t>zásielka</w:t>
            </w:r>
            <w:r>
              <w:rPr>
                <w:spacing w:val="-11"/>
                <w:sz w:val="20"/>
              </w:rPr>
              <w:t xml:space="preserve"> </w:t>
            </w:r>
            <w:r>
              <w:rPr>
                <w:sz w:val="20"/>
              </w:rPr>
              <w:t>do</w:t>
            </w:r>
            <w:r>
              <w:rPr>
                <w:spacing w:val="-11"/>
                <w:sz w:val="20"/>
              </w:rPr>
              <w:t xml:space="preserve"> </w:t>
            </w:r>
            <w:r>
              <w:rPr>
                <w:sz w:val="20"/>
              </w:rPr>
              <w:t>50</w:t>
            </w:r>
            <w:r>
              <w:rPr>
                <w:spacing w:val="-9"/>
                <w:sz w:val="20"/>
              </w:rPr>
              <w:t xml:space="preserve"> </w:t>
            </w:r>
            <w:r>
              <w:rPr>
                <w:sz w:val="20"/>
              </w:rPr>
              <w:t>g, podaj</w:t>
            </w:r>
            <w:r>
              <w:rPr>
                <w:spacing w:val="-7"/>
                <w:sz w:val="20"/>
              </w:rPr>
              <w:t xml:space="preserve"> </w:t>
            </w:r>
            <w:r>
              <w:rPr>
                <w:sz w:val="20"/>
              </w:rPr>
              <w:t>cez</w:t>
            </w:r>
            <w:r>
              <w:rPr>
                <w:spacing w:val="-8"/>
                <w:sz w:val="20"/>
              </w:rPr>
              <w:t xml:space="preserve"> </w:t>
            </w:r>
            <w:r>
              <w:rPr>
                <w:sz w:val="20"/>
              </w:rPr>
              <w:t>ePodací</w:t>
            </w:r>
            <w:r>
              <w:rPr>
                <w:spacing w:val="-7"/>
                <w:sz w:val="20"/>
              </w:rPr>
              <w:t xml:space="preserve"> </w:t>
            </w:r>
            <w:r>
              <w:rPr>
                <w:spacing w:val="-2"/>
                <w:sz w:val="20"/>
              </w:rPr>
              <w:t>hárok</w:t>
            </w:r>
          </w:p>
        </w:tc>
        <w:tc>
          <w:tcPr>
            <w:tcW w:w="1559" w:type="dxa"/>
          </w:tcPr>
          <w:p w14:paraId="3C16A38F" w14:textId="77777777" w:rsidR="0061759A" w:rsidRDefault="0061759A" w:rsidP="005A6C68">
            <w:pPr>
              <w:pStyle w:val="TableParagraph"/>
              <w:spacing w:before="136"/>
              <w:ind w:right="60"/>
              <w:rPr>
                <w:sz w:val="20"/>
              </w:rPr>
            </w:pPr>
            <w:r>
              <w:rPr>
                <w:sz w:val="20"/>
              </w:rPr>
              <w:t>3,30</w:t>
            </w:r>
            <w:r>
              <w:rPr>
                <w:spacing w:val="-6"/>
                <w:sz w:val="20"/>
              </w:rPr>
              <w:t xml:space="preserve"> </w:t>
            </w:r>
            <w:r>
              <w:rPr>
                <w:spacing w:val="-10"/>
                <w:sz w:val="20"/>
              </w:rPr>
              <w:t>€</w:t>
            </w:r>
          </w:p>
        </w:tc>
        <w:tc>
          <w:tcPr>
            <w:tcW w:w="1559" w:type="dxa"/>
          </w:tcPr>
          <w:p w14:paraId="4B8D708D" w14:textId="77777777" w:rsidR="0061759A" w:rsidRDefault="0061759A" w:rsidP="005A6C68">
            <w:pPr>
              <w:pStyle w:val="TableParagraph"/>
              <w:spacing w:before="136"/>
              <w:ind w:right="62"/>
              <w:rPr>
                <w:sz w:val="20"/>
              </w:rPr>
            </w:pPr>
            <w:r>
              <w:rPr>
                <w:sz w:val="20"/>
              </w:rPr>
              <w:t>3,30</w:t>
            </w:r>
            <w:r>
              <w:rPr>
                <w:spacing w:val="-6"/>
                <w:sz w:val="20"/>
              </w:rPr>
              <w:t xml:space="preserve"> </w:t>
            </w:r>
            <w:r>
              <w:rPr>
                <w:spacing w:val="-10"/>
                <w:sz w:val="20"/>
              </w:rPr>
              <w:t>€</w:t>
            </w:r>
          </w:p>
        </w:tc>
        <w:tc>
          <w:tcPr>
            <w:tcW w:w="1134" w:type="dxa"/>
          </w:tcPr>
          <w:p w14:paraId="0C23B5A1" w14:textId="77777777" w:rsidR="0061759A" w:rsidRDefault="0061759A" w:rsidP="005A6C68">
            <w:pPr>
              <w:pStyle w:val="TableParagraph"/>
              <w:spacing w:before="136"/>
              <w:ind w:left="2"/>
              <w:jc w:val="center"/>
              <w:rPr>
                <w:sz w:val="20"/>
              </w:rPr>
            </w:pPr>
            <w:r>
              <w:rPr>
                <w:sz w:val="20"/>
              </w:rPr>
              <w:t>osl.</w:t>
            </w:r>
            <w:r>
              <w:rPr>
                <w:spacing w:val="-5"/>
                <w:sz w:val="20"/>
              </w:rPr>
              <w:t xml:space="preserve"> </w:t>
            </w:r>
            <w:r>
              <w:rPr>
                <w:sz w:val="20"/>
              </w:rPr>
              <w:t>od</w:t>
            </w:r>
            <w:r>
              <w:rPr>
                <w:spacing w:val="-4"/>
                <w:sz w:val="20"/>
              </w:rPr>
              <w:t xml:space="preserve"> </w:t>
            </w:r>
            <w:r>
              <w:rPr>
                <w:spacing w:val="-5"/>
                <w:sz w:val="20"/>
              </w:rPr>
              <w:t>DPH</w:t>
            </w:r>
          </w:p>
        </w:tc>
        <w:tc>
          <w:tcPr>
            <w:tcW w:w="992" w:type="dxa"/>
          </w:tcPr>
          <w:p w14:paraId="50FBA440" w14:textId="77777777" w:rsidR="0061759A" w:rsidRDefault="0061759A" w:rsidP="005A6C68">
            <w:pPr>
              <w:pStyle w:val="TableParagraph"/>
              <w:spacing w:before="136"/>
              <w:ind w:right="61"/>
              <w:rPr>
                <w:sz w:val="20"/>
              </w:rPr>
            </w:pPr>
            <w:r>
              <w:rPr>
                <w:sz w:val="20"/>
              </w:rPr>
              <w:t>0,00</w:t>
            </w:r>
            <w:r>
              <w:rPr>
                <w:spacing w:val="-6"/>
                <w:sz w:val="20"/>
              </w:rPr>
              <w:t xml:space="preserve"> </w:t>
            </w:r>
            <w:r>
              <w:rPr>
                <w:spacing w:val="-10"/>
                <w:sz w:val="20"/>
              </w:rPr>
              <w:t>€</w:t>
            </w:r>
          </w:p>
        </w:tc>
      </w:tr>
      <w:tr w:rsidR="0061759A" w14:paraId="6ACFE055" w14:textId="77777777" w:rsidTr="005A6C68">
        <w:trPr>
          <w:trHeight w:val="527"/>
        </w:trPr>
        <w:tc>
          <w:tcPr>
            <w:tcW w:w="4373" w:type="dxa"/>
          </w:tcPr>
          <w:p w14:paraId="7FBC3F80" w14:textId="77777777" w:rsidR="0061759A" w:rsidRDefault="0061759A" w:rsidP="005A6C68">
            <w:pPr>
              <w:pStyle w:val="TableParagraph"/>
              <w:spacing w:before="18"/>
              <w:ind w:left="69" w:right="1697"/>
              <w:jc w:val="left"/>
              <w:rPr>
                <w:sz w:val="20"/>
              </w:rPr>
            </w:pPr>
            <w:r>
              <w:rPr>
                <w:sz w:val="20"/>
              </w:rPr>
              <w:t>Úradná</w:t>
            </w:r>
            <w:r>
              <w:rPr>
                <w:spacing w:val="-10"/>
                <w:sz w:val="20"/>
              </w:rPr>
              <w:t xml:space="preserve"> </w:t>
            </w:r>
            <w:r>
              <w:rPr>
                <w:sz w:val="20"/>
              </w:rPr>
              <w:t>zásielka</w:t>
            </w:r>
            <w:r>
              <w:rPr>
                <w:spacing w:val="-11"/>
                <w:sz w:val="20"/>
              </w:rPr>
              <w:t xml:space="preserve"> </w:t>
            </w:r>
            <w:r>
              <w:rPr>
                <w:sz w:val="20"/>
              </w:rPr>
              <w:t>do</w:t>
            </w:r>
            <w:r>
              <w:rPr>
                <w:spacing w:val="-11"/>
                <w:sz w:val="20"/>
              </w:rPr>
              <w:t xml:space="preserve"> </w:t>
            </w:r>
            <w:r>
              <w:rPr>
                <w:sz w:val="20"/>
              </w:rPr>
              <w:t>500</w:t>
            </w:r>
            <w:r>
              <w:rPr>
                <w:spacing w:val="-11"/>
                <w:sz w:val="20"/>
              </w:rPr>
              <w:t xml:space="preserve"> </w:t>
            </w:r>
            <w:r>
              <w:rPr>
                <w:sz w:val="20"/>
              </w:rPr>
              <w:t>g, podaj cez ePodací hárok</w:t>
            </w:r>
          </w:p>
        </w:tc>
        <w:tc>
          <w:tcPr>
            <w:tcW w:w="1559" w:type="dxa"/>
          </w:tcPr>
          <w:p w14:paraId="73DD05C9" w14:textId="77777777" w:rsidR="0061759A" w:rsidRDefault="0061759A" w:rsidP="005A6C68">
            <w:pPr>
              <w:pStyle w:val="TableParagraph"/>
              <w:ind w:right="60"/>
              <w:rPr>
                <w:sz w:val="20"/>
              </w:rPr>
            </w:pPr>
            <w:r>
              <w:rPr>
                <w:sz w:val="20"/>
              </w:rPr>
              <w:t>4,30</w:t>
            </w:r>
            <w:r>
              <w:rPr>
                <w:spacing w:val="-6"/>
                <w:sz w:val="20"/>
              </w:rPr>
              <w:t xml:space="preserve"> </w:t>
            </w:r>
            <w:r>
              <w:rPr>
                <w:spacing w:val="-10"/>
                <w:sz w:val="20"/>
              </w:rPr>
              <w:t>€</w:t>
            </w:r>
          </w:p>
        </w:tc>
        <w:tc>
          <w:tcPr>
            <w:tcW w:w="1559" w:type="dxa"/>
          </w:tcPr>
          <w:p w14:paraId="0133ECA1" w14:textId="77777777" w:rsidR="0061759A" w:rsidRDefault="0061759A" w:rsidP="005A6C68">
            <w:pPr>
              <w:pStyle w:val="TableParagraph"/>
              <w:ind w:right="62"/>
              <w:rPr>
                <w:sz w:val="20"/>
              </w:rPr>
            </w:pPr>
            <w:r>
              <w:rPr>
                <w:sz w:val="20"/>
              </w:rPr>
              <w:t>4,30</w:t>
            </w:r>
            <w:r>
              <w:rPr>
                <w:spacing w:val="-6"/>
                <w:sz w:val="20"/>
              </w:rPr>
              <w:t xml:space="preserve"> </w:t>
            </w:r>
            <w:r>
              <w:rPr>
                <w:spacing w:val="-10"/>
                <w:sz w:val="20"/>
              </w:rPr>
              <w:t>€</w:t>
            </w:r>
          </w:p>
        </w:tc>
        <w:tc>
          <w:tcPr>
            <w:tcW w:w="1134" w:type="dxa"/>
          </w:tcPr>
          <w:p w14:paraId="400992A9" w14:textId="77777777" w:rsidR="0061759A" w:rsidRDefault="0061759A" w:rsidP="005A6C68">
            <w:pPr>
              <w:pStyle w:val="TableParagraph"/>
              <w:ind w:left="2"/>
              <w:jc w:val="center"/>
              <w:rPr>
                <w:sz w:val="20"/>
              </w:rPr>
            </w:pPr>
            <w:r>
              <w:rPr>
                <w:sz w:val="20"/>
              </w:rPr>
              <w:t>osl.</w:t>
            </w:r>
            <w:r>
              <w:rPr>
                <w:spacing w:val="-5"/>
                <w:sz w:val="20"/>
              </w:rPr>
              <w:t xml:space="preserve"> </w:t>
            </w:r>
            <w:r>
              <w:rPr>
                <w:sz w:val="20"/>
              </w:rPr>
              <w:t>od</w:t>
            </w:r>
            <w:r>
              <w:rPr>
                <w:spacing w:val="-4"/>
                <w:sz w:val="20"/>
              </w:rPr>
              <w:t xml:space="preserve"> </w:t>
            </w:r>
            <w:r>
              <w:rPr>
                <w:spacing w:val="-5"/>
                <w:sz w:val="20"/>
              </w:rPr>
              <w:t>DPH</w:t>
            </w:r>
          </w:p>
        </w:tc>
        <w:tc>
          <w:tcPr>
            <w:tcW w:w="992" w:type="dxa"/>
          </w:tcPr>
          <w:p w14:paraId="4A4C43BF" w14:textId="77777777" w:rsidR="0061759A" w:rsidRDefault="0061759A" w:rsidP="005A6C68">
            <w:pPr>
              <w:pStyle w:val="TableParagraph"/>
              <w:ind w:right="61"/>
              <w:rPr>
                <w:sz w:val="20"/>
              </w:rPr>
            </w:pPr>
            <w:r>
              <w:rPr>
                <w:sz w:val="20"/>
              </w:rPr>
              <w:t>0,00</w:t>
            </w:r>
            <w:r>
              <w:rPr>
                <w:spacing w:val="-6"/>
                <w:sz w:val="20"/>
              </w:rPr>
              <w:t xml:space="preserve"> </w:t>
            </w:r>
            <w:r>
              <w:rPr>
                <w:spacing w:val="-10"/>
                <w:sz w:val="20"/>
              </w:rPr>
              <w:t>€</w:t>
            </w:r>
          </w:p>
        </w:tc>
      </w:tr>
      <w:tr w:rsidR="0061759A" w14:paraId="3E7DB67D" w14:textId="77777777" w:rsidTr="005A6C68">
        <w:trPr>
          <w:trHeight w:val="527"/>
        </w:trPr>
        <w:tc>
          <w:tcPr>
            <w:tcW w:w="4373" w:type="dxa"/>
          </w:tcPr>
          <w:p w14:paraId="43DE16F0" w14:textId="77777777" w:rsidR="0061759A" w:rsidRDefault="0061759A" w:rsidP="005A6C68">
            <w:pPr>
              <w:pStyle w:val="TableParagraph"/>
              <w:spacing w:before="18"/>
              <w:ind w:left="69" w:right="1697"/>
              <w:jc w:val="left"/>
              <w:rPr>
                <w:sz w:val="20"/>
              </w:rPr>
            </w:pPr>
            <w:r>
              <w:rPr>
                <w:sz w:val="20"/>
              </w:rPr>
              <w:t>Úradná</w:t>
            </w:r>
            <w:r>
              <w:rPr>
                <w:spacing w:val="-8"/>
                <w:sz w:val="20"/>
              </w:rPr>
              <w:t xml:space="preserve"> </w:t>
            </w:r>
            <w:r>
              <w:rPr>
                <w:sz w:val="20"/>
              </w:rPr>
              <w:t>zásielka</w:t>
            </w:r>
            <w:r>
              <w:rPr>
                <w:spacing w:val="-8"/>
                <w:sz w:val="20"/>
              </w:rPr>
              <w:t xml:space="preserve"> </w:t>
            </w:r>
            <w:r>
              <w:rPr>
                <w:sz w:val="20"/>
              </w:rPr>
              <w:t>do</w:t>
            </w:r>
            <w:r>
              <w:rPr>
                <w:spacing w:val="-8"/>
                <w:sz w:val="20"/>
              </w:rPr>
              <w:t xml:space="preserve"> </w:t>
            </w:r>
            <w:r>
              <w:rPr>
                <w:sz w:val="20"/>
              </w:rPr>
              <w:t>2</w:t>
            </w:r>
            <w:r>
              <w:rPr>
                <w:spacing w:val="-9"/>
                <w:sz w:val="20"/>
              </w:rPr>
              <w:t xml:space="preserve"> </w:t>
            </w:r>
            <w:r>
              <w:rPr>
                <w:sz w:val="20"/>
              </w:rPr>
              <w:t>000</w:t>
            </w:r>
            <w:r>
              <w:rPr>
                <w:spacing w:val="-8"/>
                <w:sz w:val="20"/>
              </w:rPr>
              <w:t xml:space="preserve"> </w:t>
            </w:r>
            <w:r>
              <w:rPr>
                <w:sz w:val="20"/>
              </w:rPr>
              <w:t>g, podaj cez ePodací hárok</w:t>
            </w:r>
          </w:p>
        </w:tc>
        <w:tc>
          <w:tcPr>
            <w:tcW w:w="1559" w:type="dxa"/>
          </w:tcPr>
          <w:p w14:paraId="3A22CAFB" w14:textId="77777777" w:rsidR="0061759A" w:rsidRDefault="0061759A" w:rsidP="005A6C68">
            <w:pPr>
              <w:pStyle w:val="TableParagraph"/>
              <w:ind w:right="60"/>
              <w:rPr>
                <w:sz w:val="20"/>
              </w:rPr>
            </w:pPr>
            <w:r>
              <w:rPr>
                <w:sz w:val="20"/>
              </w:rPr>
              <w:t>4,60</w:t>
            </w:r>
            <w:r>
              <w:rPr>
                <w:spacing w:val="-6"/>
                <w:sz w:val="20"/>
              </w:rPr>
              <w:t xml:space="preserve"> </w:t>
            </w:r>
            <w:r>
              <w:rPr>
                <w:spacing w:val="-10"/>
                <w:sz w:val="20"/>
              </w:rPr>
              <w:t>€</w:t>
            </w:r>
          </w:p>
        </w:tc>
        <w:tc>
          <w:tcPr>
            <w:tcW w:w="1559" w:type="dxa"/>
          </w:tcPr>
          <w:p w14:paraId="63D1D832" w14:textId="77777777" w:rsidR="0061759A" w:rsidRDefault="0061759A" w:rsidP="005A6C68">
            <w:pPr>
              <w:pStyle w:val="TableParagraph"/>
              <w:ind w:right="62"/>
              <w:rPr>
                <w:sz w:val="20"/>
              </w:rPr>
            </w:pPr>
            <w:r>
              <w:rPr>
                <w:sz w:val="20"/>
              </w:rPr>
              <w:t>4,60</w:t>
            </w:r>
            <w:r>
              <w:rPr>
                <w:spacing w:val="-6"/>
                <w:sz w:val="20"/>
              </w:rPr>
              <w:t xml:space="preserve"> </w:t>
            </w:r>
            <w:r>
              <w:rPr>
                <w:spacing w:val="-10"/>
                <w:sz w:val="20"/>
              </w:rPr>
              <w:t>€</w:t>
            </w:r>
          </w:p>
        </w:tc>
        <w:tc>
          <w:tcPr>
            <w:tcW w:w="1134" w:type="dxa"/>
          </w:tcPr>
          <w:p w14:paraId="045FEE47" w14:textId="77777777" w:rsidR="0061759A" w:rsidRDefault="0061759A" w:rsidP="005A6C68">
            <w:pPr>
              <w:pStyle w:val="TableParagraph"/>
              <w:ind w:left="2"/>
              <w:jc w:val="center"/>
              <w:rPr>
                <w:sz w:val="20"/>
              </w:rPr>
            </w:pPr>
            <w:r>
              <w:rPr>
                <w:sz w:val="20"/>
              </w:rPr>
              <w:t>osl.</w:t>
            </w:r>
            <w:r>
              <w:rPr>
                <w:spacing w:val="-5"/>
                <w:sz w:val="20"/>
              </w:rPr>
              <w:t xml:space="preserve"> </w:t>
            </w:r>
            <w:r>
              <w:rPr>
                <w:sz w:val="20"/>
              </w:rPr>
              <w:t>od</w:t>
            </w:r>
            <w:r>
              <w:rPr>
                <w:spacing w:val="-4"/>
                <w:sz w:val="20"/>
              </w:rPr>
              <w:t xml:space="preserve"> </w:t>
            </w:r>
            <w:r>
              <w:rPr>
                <w:spacing w:val="-5"/>
                <w:sz w:val="20"/>
              </w:rPr>
              <w:t>DPH</w:t>
            </w:r>
          </w:p>
        </w:tc>
        <w:tc>
          <w:tcPr>
            <w:tcW w:w="992" w:type="dxa"/>
          </w:tcPr>
          <w:p w14:paraId="6F44D3C9" w14:textId="77777777" w:rsidR="0061759A" w:rsidRDefault="0061759A" w:rsidP="005A6C68">
            <w:pPr>
              <w:pStyle w:val="TableParagraph"/>
              <w:ind w:right="61"/>
              <w:rPr>
                <w:sz w:val="20"/>
              </w:rPr>
            </w:pPr>
            <w:r>
              <w:rPr>
                <w:sz w:val="20"/>
              </w:rPr>
              <w:t>0,00</w:t>
            </w:r>
            <w:r>
              <w:rPr>
                <w:spacing w:val="-6"/>
                <w:sz w:val="20"/>
              </w:rPr>
              <w:t xml:space="preserve"> </w:t>
            </w:r>
            <w:r>
              <w:rPr>
                <w:spacing w:val="-10"/>
                <w:sz w:val="20"/>
              </w:rPr>
              <w:t>€</w:t>
            </w:r>
          </w:p>
        </w:tc>
      </w:tr>
      <w:tr w:rsidR="0061759A" w14:paraId="30275649" w14:textId="77777777" w:rsidTr="005A6C68">
        <w:trPr>
          <w:trHeight w:val="528"/>
        </w:trPr>
        <w:tc>
          <w:tcPr>
            <w:tcW w:w="4373" w:type="dxa"/>
          </w:tcPr>
          <w:p w14:paraId="77CEA59C" w14:textId="77777777" w:rsidR="0061759A" w:rsidRDefault="0061759A" w:rsidP="005A6C68">
            <w:pPr>
              <w:pStyle w:val="TableParagraph"/>
              <w:spacing w:before="19"/>
              <w:ind w:left="69"/>
              <w:jc w:val="left"/>
              <w:rPr>
                <w:sz w:val="20"/>
              </w:rPr>
            </w:pPr>
            <w:r>
              <w:rPr>
                <w:sz w:val="20"/>
              </w:rPr>
              <w:t>Opakované</w:t>
            </w:r>
            <w:r>
              <w:rPr>
                <w:spacing w:val="-8"/>
                <w:sz w:val="20"/>
              </w:rPr>
              <w:t xml:space="preserve"> </w:t>
            </w:r>
            <w:r>
              <w:rPr>
                <w:sz w:val="20"/>
              </w:rPr>
              <w:t>doručenie</w:t>
            </w:r>
            <w:r>
              <w:rPr>
                <w:spacing w:val="-8"/>
                <w:sz w:val="20"/>
              </w:rPr>
              <w:t xml:space="preserve"> </w:t>
            </w:r>
            <w:r>
              <w:rPr>
                <w:sz w:val="20"/>
              </w:rPr>
              <w:t>na</w:t>
            </w:r>
            <w:r>
              <w:rPr>
                <w:spacing w:val="-9"/>
                <w:sz w:val="20"/>
              </w:rPr>
              <w:t xml:space="preserve"> </w:t>
            </w:r>
            <w:r>
              <w:rPr>
                <w:sz w:val="20"/>
              </w:rPr>
              <w:t>žiadosť</w:t>
            </w:r>
            <w:r>
              <w:rPr>
                <w:spacing w:val="-10"/>
                <w:sz w:val="20"/>
              </w:rPr>
              <w:t xml:space="preserve"> </w:t>
            </w:r>
            <w:r>
              <w:rPr>
                <w:sz w:val="20"/>
              </w:rPr>
              <w:t>odosielateľa</w:t>
            </w:r>
            <w:r>
              <w:rPr>
                <w:spacing w:val="-10"/>
                <w:sz w:val="20"/>
              </w:rPr>
              <w:t xml:space="preserve"> </w:t>
            </w:r>
            <w:r>
              <w:rPr>
                <w:sz w:val="20"/>
              </w:rPr>
              <w:t>k úradnej zásielke</w:t>
            </w:r>
          </w:p>
        </w:tc>
        <w:tc>
          <w:tcPr>
            <w:tcW w:w="1559" w:type="dxa"/>
          </w:tcPr>
          <w:p w14:paraId="4DB44775" w14:textId="77777777" w:rsidR="0061759A" w:rsidRDefault="0061759A" w:rsidP="005A6C68">
            <w:pPr>
              <w:pStyle w:val="TableParagraph"/>
              <w:spacing w:before="134"/>
              <w:ind w:right="60"/>
              <w:rPr>
                <w:sz w:val="20"/>
              </w:rPr>
            </w:pPr>
            <w:r>
              <w:rPr>
                <w:sz w:val="20"/>
              </w:rPr>
              <w:t>0,90</w:t>
            </w:r>
            <w:r>
              <w:rPr>
                <w:spacing w:val="-6"/>
                <w:sz w:val="20"/>
              </w:rPr>
              <w:t xml:space="preserve"> </w:t>
            </w:r>
            <w:r>
              <w:rPr>
                <w:spacing w:val="-10"/>
                <w:sz w:val="20"/>
              </w:rPr>
              <w:t>€</w:t>
            </w:r>
          </w:p>
        </w:tc>
        <w:tc>
          <w:tcPr>
            <w:tcW w:w="1559" w:type="dxa"/>
          </w:tcPr>
          <w:p w14:paraId="18264207" w14:textId="77777777" w:rsidR="0061759A" w:rsidRDefault="0061759A" w:rsidP="005A6C68">
            <w:pPr>
              <w:pStyle w:val="TableParagraph"/>
              <w:spacing w:before="134"/>
              <w:ind w:right="62"/>
              <w:rPr>
                <w:sz w:val="20"/>
              </w:rPr>
            </w:pPr>
            <w:r>
              <w:rPr>
                <w:sz w:val="20"/>
              </w:rPr>
              <w:t>0,90</w:t>
            </w:r>
            <w:r>
              <w:rPr>
                <w:spacing w:val="-6"/>
                <w:sz w:val="20"/>
              </w:rPr>
              <w:t xml:space="preserve"> </w:t>
            </w:r>
            <w:r>
              <w:rPr>
                <w:spacing w:val="-10"/>
                <w:sz w:val="20"/>
              </w:rPr>
              <w:t>€</w:t>
            </w:r>
          </w:p>
        </w:tc>
        <w:tc>
          <w:tcPr>
            <w:tcW w:w="1134" w:type="dxa"/>
          </w:tcPr>
          <w:p w14:paraId="0EBFB6F3" w14:textId="77777777" w:rsidR="0061759A" w:rsidRDefault="0061759A" w:rsidP="005A6C68">
            <w:pPr>
              <w:pStyle w:val="TableParagraph"/>
              <w:spacing w:before="134"/>
              <w:ind w:left="2"/>
              <w:jc w:val="center"/>
              <w:rPr>
                <w:sz w:val="20"/>
              </w:rPr>
            </w:pPr>
            <w:r>
              <w:rPr>
                <w:sz w:val="20"/>
              </w:rPr>
              <w:t>osl.</w:t>
            </w:r>
            <w:r>
              <w:rPr>
                <w:spacing w:val="-5"/>
                <w:sz w:val="20"/>
              </w:rPr>
              <w:t xml:space="preserve"> </w:t>
            </w:r>
            <w:r>
              <w:rPr>
                <w:sz w:val="20"/>
              </w:rPr>
              <w:t>od</w:t>
            </w:r>
            <w:r>
              <w:rPr>
                <w:spacing w:val="-4"/>
                <w:sz w:val="20"/>
              </w:rPr>
              <w:t xml:space="preserve"> </w:t>
            </w:r>
            <w:r>
              <w:rPr>
                <w:spacing w:val="-5"/>
                <w:sz w:val="20"/>
              </w:rPr>
              <w:t>DPH</w:t>
            </w:r>
          </w:p>
        </w:tc>
        <w:tc>
          <w:tcPr>
            <w:tcW w:w="992" w:type="dxa"/>
          </w:tcPr>
          <w:p w14:paraId="6BDA48CA" w14:textId="77777777" w:rsidR="0061759A" w:rsidRDefault="0061759A" w:rsidP="005A6C68">
            <w:pPr>
              <w:pStyle w:val="TableParagraph"/>
              <w:spacing w:before="134"/>
              <w:ind w:right="61"/>
              <w:rPr>
                <w:sz w:val="20"/>
              </w:rPr>
            </w:pPr>
            <w:r>
              <w:rPr>
                <w:sz w:val="20"/>
              </w:rPr>
              <w:t>0,00</w:t>
            </w:r>
            <w:r>
              <w:rPr>
                <w:spacing w:val="-6"/>
                <w:sz w:val="20"/>
              </w:rPr>
              <w:t xml:space="preserve"> </w:t>
            </w:r>
            <w:r>
              <w:rPr>
                <w:spacing w:val="-10"/>
                <w:sz w:val="20"/>
              </w:rPr>
              <w:t>€</w:t>
            </w:r>
          </w:p>
        </w:tc>
      </w:tr>
      <w:tr w:rsidR="0061759A" w14:paraId="4E511606" w14:textId="77777777" w:rsidTr="005A6C68">
        <w:trPr>
          <w:trHeight w:val="527"/>
        </w:trPr>
        <w:tc>
          <w:tcPr>
            <w:tcW w:w="4373" w:type="dxa"/>
          </w:tcPr>
          <w:p w14:paraId="7025ED62" w14:textId="77777777" w:rsidR="0061759A" w:rsidRDefault="0061759A" w:rsidP="005A6C68">
            <w:pPr>
              <w:pStyle w:val="TableParagraph"/>
              <w:spacing w:before="18"/>
              <w:ind w:left="69" w:right="936"/>
              <w:jc w:val="left"/>
              <w:rPr>
                <w:sz w:val="20"/>
              </w:rPr>
            </w:pPr>
            <w:r>
              <w:rPr>
                <w:sz w:val="20"/>
              </w:rPr>
              <w:t>Doporučený</w:t>
            </w:r>
            <w:r>
              <w:rPr>
                <w:spacing w:val="40"/>
                <w:sz w:val="20"/>
              </w:rPr>
              <w:t xml:space="preserve"> </w:t>
            </w:r>
            <w:r>
              <w:rPr>
                <w:sz w:val="20"/>
              </w:rPr>
              <w:t>list</w:t>
            </w:r>
            <w:r>
              <w:rPr>
                <w:spacing w:val="-7"/>
                <w:sz w:val="20"/>
              </w:rPr>
              <w:t xml:space="preserve"> </w:t>
            </w:r>
            <w:r>
              <w:rPr>
                <w:sz w:val="20"/>
              </w:rPr>
              <w:t>2.</w:t>
            </w:r>
            <w:r>
              <w:rPr>
                <w:spacing w:val="-5"/>
                <w:sz w:val="20"/>
              </w:rPr>
              <w:t xml:space="preserve"> </w:t>
            </w:r>
            <w:r>
              <w:rPr>
                <w:sz w:val="20"/>
              </w:rPr>
              <w:t>triedy</w:t>
            </w:r>
            <w:r>
              <w:rPr>
                <w:spacing w:val="-8"/>
                <w:sz w:val="20"/>
              </w:rPr>
              <w:t xml:space="preserve"> </w:t>
            </w:r>
            <w:r>
              <w:rPr>
                <w:sz w:val="20"/>
              </w:rPr>
              <w:t>do</w:t>
            </w:r>
            <w:r>
              <w:rPr>
                <w:spacing w:val="-7"/>
                <w:sz w:val="20"/>
              </w:rPr>
              <w:t xml:space="preserve"> </w:t>
            </w:r>
            <w:r>
              <w:rPr>
                <w:sz w:val="20"/>
              </w:rPr>
              <w:t>50</w:t>
            </w:r>
            <w:r>
              <w:rPr>
                <w:spacing w:val="-5"/>
                <w:sz w:val="20"/>
              </w:rPr>
              <w:t xml:space="preserve"> </w:t>
            </w:r>
            <w:r>
              <w:rPr>
                <w:sz w:val="20"/>
              </w:rPr>
              <w:t>g, podaj cez ePodací</w:t>
            </w:r>
            <w:r>
              <w:rPr>
                <w:spacing w:val="40"/>
                <w:sz w:val="20"/>
              </w:rPr>
              <w:t xml:space="preserve"> </w:t>
            </w:r>
            <w:r>
              <w:rPr>
                <w:sz w:val="20"/>
              </w:rPr>
              <w:t>hárok</w:t>
            </w:r>
          </w:p>
        </w:tc>
        <w:tc>
          <w:tcPr>
            <w:tcW w:w="1559" w:type="dxa"/>
          </w:tcPr>
          <w:p w14:paraId="7A10B1A6" w14:textId="77777777" w:rsidR="0061759A" w:rsidRDefault="0061759A" w:rsidP="005A6C68">
            <w:pPr>
              <w:pStyle w:val="TableParagraph"/>
              <w:ind w:right="60"/>
              <w:rPr>
                <w:sz w:val="20"/>
              </w:rPr>
            </w:pPr>
            <w:r>
              <w:rPr>
                <w:sz w:val="20"/>
              </w:rPr>
              <w:t>2,40</w:t>
            </w:r>
            <w:r>
              <w:rPr>
                <w:spacing w:val="-6"/>
                <w:sz w:val="20"/>
              </w:rPr>
              <w:t xml:space="preserve"> </w:t>
            </w:r>
            <w:r>
              <w:rPr>
                <w:spacing w:val="-10"/>
                <w:sz w:val="20"/>
              </w:rPr>
              <w:t>€</w:t>
            </w:r>
          </w:p>
        </w:tc>
        <w:tc>
          <w:tcPr>
            <w:tcW w:w="1559" w:type="dxa"/>
          </w:tcPr>
          <w:p w14:paraId="6D7C209E" w14:textId="77777777" w:rsidR="0061759A" w:rsidRDefault="0061759A" w:rsidP="005A6C68">
            <w:pPr>
              <w:pStyle w:val="TableParagraph"/>
              <w:ind w:right="62"/>
              <w:rPr>
                <w:sz w:val="20"/>
              </w:rPr>
            </w:pPr>
            <w:r>
              <w:rPr>
                <w:sz w:val="20"/>
              </w:rPr>
              <w:t>2,40</w:t>
            </w:r>
            <w:r>
              <w:rPr>
                <w:spacing w:val="-6"/>
                <w:sz w:val="20"/>
              </w:rPr>
              <w:t xml:space="preserve"> </w:t>
            </w:r>
            <w:r>
              <w:rPr>
                <w:spacing w:val="-10"/>
                <w:sz w:val="20"/>
              </w:rPr>
              <w:t>€</w:t>
            </w:r>
          </w:p>
        </w:tc>
        <w:tc>
          <w:tcPr>
            <w:tcW w:w="1134" w:type="dxa"/>
          </w:tcPr>
          <w:p w14:paraId="4DFC3C38" w14:textId="77777777" w:rsidR="0061759A" w:rsidRDefault="0061759A" w:rsidP="005A6C68">
            <w:pPr>
              <w:pStyle w:val="TableParagraph"/>
              <w:ind w:left="2"/>
              <w:jc w:val="center"/>
              <w:rPr>
                <w:sz w:val="20"/>
              </w:rPr>
            </w:pPr>
            <w:r>
              <w:rPr>
                <w:sz w:val="20"/>
              </w:rPr>
              <w:t>osl.</w:t>
            </w:r>
            <w:r>
              <w:rPr>
                <w:spacing w:val="-5"/>
                <w:sz w:val="20"/>
              </w:rPr>
              <w:t xml:space="preserve"> </w:t>
            </w:r>
            <w:r>
              <w:rPr>
                <w:sz w:val="20"/>
              </w:rPr>
              <w:t>od</w:t>
            </w:r>
            <w:r>
              <w:rPr>
                <w:spacing w:val="-4"/>
                <w:sz w:val="20"/>
              </w:rPr>
              <w:t xml:space="preserve"> </w:t>
            </w:r>
            <w:r>
              <w:rPr>
                <w:spacing w:val="-5"/>
                <w:sz w:val="20"/>
              </w:rPr>
              <w:t>DPH</w:t>
            </w:r>
          </w:p>
        </w:tc>
        <w:tc>
          <w:tcPr>
            <w:tcW w:w="992" w:type="dxa"/>
          </w:tcPr>
          <w:p w14:paraId="609EFCB2" w14:textId="77777777" w:rsidR="0061759A" w:rsidRDefault="0061759A" w:rsidP="005A6C68">
            <w:pPr>
              <w:pStyle w:val="TableParagraph"/>
              <w:ind w:right="61"/>
              <w:rPr>
                <w:sz w:val="20"/>
              </w:rPr>
            </w:pPr>
            <w:r>
              <w:rPr>
                <w:sz w:val="20"/>
              </w:rPr>
              <w:t>0,00</w:t>
            </w:r>
            <w:r>
              <w:rPr>
                <w:spacing w:val="-6"/>
                <w:sz w:val="20"/>
              </w:rPr>
              <w:t xml:space="preserve"> </w:t>
            </w:r>
            <w:r>
              <w:rPr>
                <w:spacing w:val="-10"/>
                <w:sz w:val="20"/>
              </w:rPr>
              <w:t>€</w:t>
            </w:r>
          </w:p>
        </w:tc>
      </w:tr>
      <w:tr w:rsidR="0061759A" w14:paraId="329AEE1B" w14:textId="77777777" w:rsidTr="005A6C68">
        <w:trPr>
          <w:trHeight w:val="527"/>
        </w:trPr>
        <w:tc>
          <w:tcPr>
            <w:tcW w:w="4373" w:type="dxa"/>
          </w:tcPr>
          <w:p w14:paraId="17C6CA76" w14:textId="77777777" w:rsidR="0061759A" w:rsidRDefault="0061759A" w:rsidP="005A6C68">
            <w:pPr>
              <w:pStyle w:val="TableParagraph"/>
              <w:spacing w:before="20"/>
              <w:ind w:left="69" w:right="936"/>
              <w:jc w:val="left"/>
              <w:rPr>
                <w:sz w:val="20"/>
              </w:rPr>
            </w:pPr>
            <w:r>
              <w:rPr>
                <w:sz w:val="20"/>
              </w:rPr>
              <w:t>Doporučený</w:t>
            </w:r>
            <w:r>
              <w:rPr>
                <w:spacing w:val="40"/>
                <w:sz w:val="20"/>
              </w:rPr>
              <w:t xml:space="preserve"> </w:t>
            </w:r>
            <w:r>
              <w:rPr>
                <w:sz w:val="20"/>
              </w:rPr>
              <w:t>list</w:t>
            </w:r>
            <w:r>
              <w:rPr>
                <w:spacing w:val="-7"/>
                <w:sz w:val="20"/>
              </w:rPr>
              <w:t xml:space="preserve"> </w:t>
            </w:r>
            <w:r>
              <w:rPr>
                <w:sz w:val="20"/>
              </w:rPr>
              <w:t>2.</w:t>
            </w:r>
            <w:r>
              <w:rPr>
                <w:spacing w:val="-5"/>
                <w:sz w:val="20"/>
              </w:rPr>
              <w:t xml:space="preserve"> </w:t>
            </w:r>
            <w:r>
              <w:rPr>
                <w:sz w:val="20"/>
              </w:rPr>
              <w:t>triedy</w:t>
            </w:r>
            <w:r>
              <w:rPr>
                <w:spacing w:val="-7"/>
                <w:sz w:val="20"/>
              </w:rPr>
              <w:t xml:space="preserve"> </w:t>
            </w:r>
            <w:r>
              <w:rPr>
                <w:sz w:val="20"/>
              </w:rPr>
              <w:t>do</w:t>
            </w:r>
            <w:r>
              <w:rPr>
                <w:spacing w:val="-7"/>
                <w:sz w:val="20"/>
              </w:rPr>
              <w:t xml:space="preserve"> </w:t>
            </w:r>
            <w:r>
              <w:rPr>
                <w:sz w:val="20"/>
              </w:rPr>
              <w:t>500</w:t>
            </w:r>
            <w:r>
              <w:rPr>
                <w:spacing w:val="-7"/>
                <w:sz w:val="20"/>
              </w:rPr>
              <w:t xml:space="preserve"> </w:t>
            </w:r>
            <w:r>
              <w:rPr>
                <w:sz w:val="20"/>
              </w:rPr>
              <w:t>g, podaj cez ePodací</w:t>
            </w:r>
            <w:r>
              <w:rPr>
                <w:spacing w:val="40"/>
                <w:sz w:val="20"/>
              </w:rPr>
              <w:t xml:space="preserve"> </w:t>
            </w:r>
            <w:r>
              <w:rPr>
                <w:sz w:val="20"/>
              </w:rPr>
              <w:t>hárok</w:t>
            </w:r>
          </w:p>
        </w:tc>
        <w:tc>
          <w:tcPr>
            <w:tcW w:w="1559" w:type="dxa"/>
          </w:tcPr>
          <w:p w14:paraId="4051C205" w14:textId="77777777" w:rsidR="0061759A" w:rsidRDefault="0061759A" w:rsidP="005A6C68">
            <w:pPr>
              <w:pStyle w:val="TableParagraph"/>
              <w:spacing w:before="136"/>
              <w:ind w:right="60"/>
              <w:rPr>
                <w:sz w:val="20"/>
              </w:rPr>
            </w:pPr>
            <w:r>
              <w:rPr>
                <w:sz w:val="20"/>
              </w:rPr>
              <w:t>3,40</w:t>
            </w:r>
            <w:r>
              <w:rPr>
                <w:spacing w:val="-6"/>
                <w:sz w:val="20"/>
              </w:rPr>
              <w:t xml:space="preserve"> </w:t>
            </w:r>
            <w:r>
              <w:rPr>
                <w:spacing w:val="-10"/>
                <w:sz w:val="20"/>
              </w:rPr>
              <w:t>€</w:t>
            </w:r>
          </w:p>
        </w:tc>
        <w:tc>
          <w:tcPr>
            <w:tcW w:w="1559" w:type="dxa"/>
          </w:tcPr>
          <w:p w14:paraId="1B8D19A7" w14:textId="77777777" w:rsidR="0061759A" w:rsidRDefault="0061759A" w:rsidP="005A6C68">
            <w:pPr>
              <w:pStyle w:val="TableParagraph"/>
              <w:spacing w:before="136"/>
              <w:ind w:right="62"/>
              <w:rPr>
                <w:sz w:val="20"/>
              </w:rPr>
            </w:pPr>
            <w:r>
              <w:rPr>
                <w:sz w:val="20"/>
              </w:rPr>
              <w:t>3,40</w:t>
            </w:r>
            <w:r>
              <w:rPr>
                <w:spacing w:val="-6"/>
                <w:sz w:val="20"/>
              </w:rPr>
              <w:t xml:space="preserve"> </w:t>
            </w:r>
            <w:r>
              <w:rPr>
                <w:spacing w:val="-10"/>
                <w:sz w:val="20"/>
              </w:rPr>
              <w:t>€</w:t>
            </w:r>
          </w:p>
        </w:tc>
        <w:tc>
          <w:tcPr>
            <w:tcW w:w="1134" w:type="dxa"/>
          </w:tcPr>
          <w:p w14:paraId="0F1DDB5C" w14:textId="77777777" w:rsidR="0061759A" w:rsidRDefault="0061759A" w:rsidP="005A6C68">
            <w:pPr>
              <w:pStyle w:val="TableParagraph"/>
              <w:spacing w:before="136"/>
              <w:ind w:left="2"/>
              <w:jc w:val="center"/>
              <w:rPr>
                <w:sz w:val="20"/>
              </w:rPr>
            </w:pPr>
            <w:r>
              <w:rPr>
                <w:sz w:val="20"/>
              </w:rPr>
              <w:t>osl.</w:t>
            </w:r>
            <w:r>
              <w:rPr>
                <w:spacing w:val="-5"/>
                <w:sz w:val="20"/>
              </w:rPr>
              <w:t xml:space="preserve"> </w:t>
            </w:r>
            <w:r>
              <w:rPr>
                <w:sz w:val="20"/>
              </w:rPr>
              <w:t>od</w:t>
            </w:r>
            <w:r>
              <w:rPr>
                <w:spacing w:val="-4"/>
                <w:sz w:val="20"/>
              </w:rPr>
              <w:t xml:space="preserve"> </w:t>
            </w:r>
            <w:r>
              <w:rPr>
                <w:spacing w:val="-5"/>
                <w:sz w:val="20"/>
              </w:rPr>
              <w:t>DPH</w:t>
            </w:r>
          </w:p>
        </w:tc>
        <w:tc>
          <w:tcPr>
            <w:tcW w:w="992" w:type="dxa"/>
          </w:tcPr>
          <w:p w14:paraId="07751B09" w14:textId="77777777" w:rsidR="0061759A" w:rsidRDefault="0061759A" w:rsidP="005A6C68">
            <w:pPr>
              <w:pStyle w:val="TableParagraph"/>
              <w:spacing w:before="136"/>
              <w:ind w:right="61"/>
              <w:rPr>
                <w:sz w:val="20"/>
              </w:rPr>
            </w:pPr>
            <w:r>
              <w:rPr>
                <w:sz w:val="20"/>
              </w:rPr>
              <w:t>0,00</w:t>
            </w:r>
            <w:r>
              <w:rPr>
                <w:spacing w:val="-6"/>
                <w:sz w:val="20"/>
              </w:rPr>
              <w:t xml:space="preserve"> </w:t>
            </w:r>
            <w:r>
              <w:rPr>
                <w:spacing w:val="-10"/>
                <w:sz w:val="20"/>
              </w:rPr>
              <w:t>€</w:t>
            </w:r>
          </w:p>
        </w:tc>
      </w:tr>
      <w:tr w:rsidR="0061759A" w14:paraId="1F2D3426" w14:textId="77777777" w:rsidTr="005A6C68">
        <w:trPr>
          <w:trHeight w:val="530"/>
        </w:trPr>
        <w:tc>
          <w:tcPr>
            <w:tcW w:w="4373" w:type="dxa"/>
          </w:tcPr>
          <w:p w14:paraId="7CAD405F" w14:textId="77777777" w:rsidR="0061759A" w:rsidRDefault="0061759A" w:rsidP="005A6C68">
            <w:pPr>
              <w:pStyle w:val="TableParagraph"/>
              <w:spacing w:before="20"/>
              <w:ind w:left="69" w:right="661"/>
              <w:jc w:val="left"/>
              <w:rPr>
                <w:sz w:val="20"/>
              </w:rPr>
            </w:pPr>
            <w:r>
              <w:rPr>
                <w:sz w:val="20"/>
              </w:rPr>
              <w:t>Doporučený</w:t>
            </w:r>
            <w:r>
              <w:rPr>
                <w:spacing w:val="40"/>
                <w:sz w:val="20"/>
              </w:rPr>
              <w:t xml:space="preserve"> </w:t>
            </w:r>
            <w:r>
              <w:rPr>
                <w:sz w:val="20"/>
              </w:rPr>
              <w:t>list</w:t>
            </w:r>
            <w:r>
              <w:rPr>
                <w:spacing w:val="-6"/>
                <w:sz w:val="20"/>
              </w:rPr>
              <w:t xml:space="preserve"> </w:t>
            </w:r>
            <w:r>
              <w:rPr>
                <w:sz w:val="20"/>
              </w:rPr>
              <w:t>2.</w:t>
            </w:r>
            <w:r>
              <w:rPr>
                <w:spacing w:val="-4"/>
                <w:sz w:val="20"/>
              </w:rPr>
              <w:t xml:space="preserve"> </w:t>
            </w:r>
            <w:r>
              <w:rPr>
                <w:sz w:val="20"/>
              </w:rPr>
              <w:t>triedy</w:t>
            </w:r>
            <w:r>
              <w:rPr>
                <w:spacing w:val="-7"/>
                <w:sz w:val="20"/>
              </w:rPr>
              <w:t xml:space="preserve"> </w:t>
            </w:r>
            <w:r>
              <w:rPr>
                <w:sz w:val="20"/>
              </w:rPr>
              <w:t>do</w:t>
            </w:r>
            <w:r>
              <w:rPr>
                <w:spacing w:val="-6"/>
                <w:sz w:val="20"/>
              </w:rPr>
              <w:t xml:space="preserve"> </w:t>
            </w:r>
            <w:r>
              <w:rPr>
                <w:sz w:val="20"/>
              </w:rPr>
              <w:t>2</w:t>
            </w:r>
            <w:r>
              <w:rPr>
                <w:spacing w:val="-7"/>
                <w:sz w:val="20"/>
              </w:rPr>
              <w:t xml:space="preserve"> </w:t>
            </w:r>
            <w:r>
              <w:rPr>
                <w:sz w:val="20"/>
              </w:rPr>
              <w:t>000</w:t>
            </w:r>
            <w:r>
              <w:rPr>
                <w:spacing w:val="-5"/>
                <w:sz w:val="20"/>
              </w:rPr>
              <w:t xml:space="preserve"> </w:t>
            </w:r>
            <w:r>
              <w:rPr>
                <w:sz w:val="20"/>
              </w:rPr>
              <w:t>g, podaj cez ePodací</w:t>
            </w:r>
            <w:r>
              <w:rPr>
                <w:spacing w:val="40"/>
                <w:sz w:val="20"/>
              </w:rPr>
              <w:t xml:space="preserve"> </w:t>
            </w:r>
            <w:r>
              <w:rPr>
                <w:sz w:val="20"/>
              </w:rPr>
              <w:t>hárok</w:t>
            </w:r>
          </w:p>
        </w:tc>
        <w:tc>
          <w:tcPr>
            <w:tcW w:w="1559" w:type="dxa"/>
          </w:tcPr>
          <w:p w14:paraId="1D8B700E" w14:textId="77777777" w:rsidR="0061759A" w:rsidRDefault="0061759A" w:rsidP="005A6C68">
            <w:pPr>
              <w:pStyle w:val="TableParagraph"/>
              <w:spacing w:before="136"/>
              <w:ind w:right="60"/>
              <w:rPr>
                <w:sz w:val="20"/>
              </w:rPr>
            </w:pPr>
            <w:r>
              <w:rPr>
                <w:sz w:val="20"/>
              </w:rPr>
              <w:t>3,70</w:t>
            </w:r>
            <w:r>
              <w:rPr>
                <w:spacing w:val="-6"/>
                <w:sz w:val="20"/>
              </w:rPr>
              <w:t xml:space="preserve"> </w:t>
            </w:r>
            <w:r>
              <w:rPr>
                <w:spacing w:val="-10"/>
                <w:sz w:val="20"/>
              </w:rPr>
              <w:t>€</w:t>
            </w:r>
          </w:p>
        </w:tc>
        <w:tc>
          <w:tcPr>
            <w:tcW w:w="1559" w:type="dxa"/>
          </w:tcPr>
          <w:p w14:paraId="09568029" w14:textId="77777777" w:rsidR="0061759A" w:rsidRDefault="0061759A" w:rsidP="005A6C68">
            <w:pPr>
              <w:pStyle w:val="TableParagraph"/>
              <w:spacing w:before="136"/>
              <w:ind w:right="62"/>
              <w:rPr>
                <w:sz w:val="20"/>
              </w:rPr>
            </w:pPr>
            <w:r>
              <w:rPr>
                <w:sz w:val="20"/>
              </w:rPr>
              <w:t>3,70</w:t>
            </w:r>
            <w:r>
              <w:rPr>
                <w:spacing w:val="-6"/>
                <w:sz w:val="20"/>
              </w:rPr>
              <w:t xml:space="preserve"> </w:t>
            </w:r>
            <w:r>
              <w:rPr>
                <w:spacing w:val="-10"/>
                <w:sz w:val="20"/>
              </w:rPr>
              <w:t>€</w:t>
            </w:r>
          </w:p>
        </w:tc>
        <w:tc>
          <w:tcPr>
            <w:tcW w:w="1134" w:type="dxa"/>
          </w:tcPr>
          <w:p w14:paraId="567F6BC7" w14:textId="77777777" w:rsidR="0061759A" w:rsidRDefault="0061759A" w:rsidP="005A6C68">
            <w:pPr>
              <w:pStyle w:val="TableParagraph"/>
              <w:spacing w:before="136"/>
              <w:ind w:left="2"/>
              <w:jc w:val="center"/>
              <w:rPr>
                <w:sz w:val="20"/>
              </w:rPr>
            </w:pPr>
            <w:r>
              <w:rPr>
                <w:sz w:val="20"/>
              </w:rPr>
              <w:t>osl.</w:t>
            </w:r>
            <w:r>
              <w:rPr>
                <w:spacing w:val="-5"/>
                <w:sz w:val="20"/>
              </w:rPr>
              <w:t xml:space="preserve"> </w:t>
            </w:r>
            <w:r>
              <w:rPr>
                <w:sz w:val="20"/>
              </w:rPr>
              <w:t>od</w:t>
            </w:r>
            <w:r>
              <w:rPr>
                <w:spacing w:val="-4"/>
                <w:sz w:val="20"/>
              </w:rPr>
              <w:t xml:space="preserve"> </w:t>
            </w:r>
            <w:r>
              <w:rPr>
                <w:spacing w:val="-5"/>
                <w:sz w:val="20"/>
              </w:rPr>
              <w:t>DPH</w:t>
            </w:r>
          </w:p>
        </w:tc>
        <w:tc>
          <w:tcPr>
            <w:tcW w:w="992" w:type="dxa"/>
          </w:tcPr>
          <w:p w14:paraId="715684AF" w14:textId="77777777" w:rsidR="0061759A" w:rsidRDefault="0061759A" w:rsidP="005A6C68">
            <w:pPr>
              <w:pStyle w:val="TableParagraph"/>
              <w:spacing w:before="136"/>
              <w:ind w:right="61"/>
              <w:rPr>
                <w:sz w:val="20"/>
              </w:rPr>
            </w:pPr>
            <w:r>
              <w:rPr>
                <w:sz w:val="20"/>
              </w:rPr>
              <w:t>0,00</w:t>
            </w:r>
            <w:r>
              <w:rPr>
                <w:spacing w:val="-6"/>
                <w:sz w:val="20"/>
              </w:rPr>
              <w:t xml:space="preserve"> </w:t>
            </w:r>
            <w:r>
              <w:rPr>
                <w:spacing w:val="-10"/>
                <w:sz w:val="20"/>
              </w:rPr>
              <w:t>€</w:t>
            </w:r>
          </w:p>
        </w:tc>
      </w:tr>
      <w:tr w:rsidR="0061759A" w14:paraId="26B4FDCF" w14:textId="77777777" w:rsidTr="005A6C68">
        <w:trPr>
          <w:trHeight w:val="527"/>
        </w:trPr>
        <w:tc>
          <w:tcPr>
            <w:tcW w:w="4373" w:type="dxa"/>
          </w:tcPr>
          <w:p w14:paraId="243651F9" w14:textId="77777777" w:rsidR="0061759A" w:rsidRDefault="0061759A" w:rsidP="005A6C68">
            <w:pPr>
              <w:pStyle w:val="TableParagraph"/>
              <w:spacing w:before="18"/>
              <w:ind w:left="69" w:right="1101"/>
              <w:jc w:val="left"/>
              <w:rPr>
                <w:sz w:val="20"/>
              </w:rPr>
            </w:pPr>
            <w:r>
              <w:rPr>
                <w:sz w:val="20"/>
              </w:rPr>
              <w:t>Doručenka</w:t>
            </w:r>
            <w:r>
              <w:rPr>
                <w:spacing w:val="30"/>
                <w:sz w:val="20"/>
              </w:rPr>
              <w:t xml:space="preserve"> </w:t>
            </w:r>
            <w:r>
              <w:rPr>
                <w:sz w:val="20"/>
              </w:rPr>
              <w:t>k</w:t>
            </w:r>
            <w:r>
              <w:rPr>
                <w:spacing w:val="-10"/>
                <w:sz w:val="20"/>
              </w:rPr>
              <w:t xml:space="preserve"> </w:t>
            </w:r>
            <w:r>
              <w:rPr>
                <w:sz w:val="20"/>
              </w:rPr>
              <w:t>doporučeným</w:t>
            </w:r>
            <w:r>
              <w:rPr>
                <w:spacing w:val="-9"/>
                <w:sz w:val="20"/>
              </w:rPr>
              <w:t xml:space="preserve"> </w:t>
            </w:r>
            <w:r>
              <w:rPr>
                <w:sz w:val="20"/>
              </w:rPr>
              <w:t>listom (vo vnútroštátnom styku)</w:t>
            </w:r>
          </w:p>
        </w:tc>
        <w:tc>
          <w:tcPr>
            <w:tcW w:w="1559" w:type="dxa"/>
          </w:tcPr>
          <w:p w14:paraId="52F391D3" w14:textId="77777777" w:rsidR="0061759A" w:rsidRDefault="0061759A" w:rsidP="005A6C68">
            <w:pPr>
              <w:pStyle w:val="TableParagraph"/>
              <w:ind w:right="60"/>
              <w:rPr>
                <w:sz w:val="20"/>
              </w:rPr>
            </w:pPr>
            <w:r>
              <w:rPr>
                <w:sz w:val="20"/>
              </w:rPr>
              <w:t>0,80</w:t>
            </w:r>
            <w:r>
              <w:rPr>
                <w:spacing w:val="-6"/>
                <w:sz w:val="20"/>
              </w:rPr>
              <w:t xml:space="preserve"> </w:t>
            </w:r>
            <w:r>
              <w:rPr>
                <w:spacing w:val="-10"/>
                <w:sz w:val="20"/>
              </w:rPr>
              <w:t>€</w:t>
            </w:r>
          </w:p>
        </w:tc>
        <w:tc>
          <w:tcPr>
            <w:tcW w:w="1559" w:type="dxa"/>
          </w:tcPr>
          <w:p w14:paraId="652E39B8" w14:textId="77777777" w:rsidR="0061759A" w:rsidRDefault="0061759A" w:rsidP="005A6C68">
            <w:pPr>
              <w:pStyle w:val="TableParagraph"/>
              <w:ind w:right="62"/>
              <w:rPr>
                <w:sz w:val="20"/>
              </w:rPr>
            </w:pPr>
            <w:r>
              <w:rPr>
                <w:sz w:val="20"/>
              </w:rPr>
              <w:t>0,80</w:t>
            </w:r>
            <w:r>
              <w:rPr>
                <w:spacing w:val="-6"/>
                <w:sz w:val="20"/>
              </w:rPr>
              <w:t xml:space="preserve"> </w:t>
            </w:r>
            <w:r>
              <w:rPr>
                <w:spacing w:val="-10"/>
                <w:sz w:val="20"/>
              </w:rPr>
              <w:t>€</w:t>
            </w:r>
          </w:p>
        </w:tc>
        <w:tc>
          <w:tcPr>
            <w:tcW w:w="1134" w:type="dxa"/>
          </w:tcPr>
          <w:p w14:paraId="39694187" w14:textId="77777777" w:rsidR="0061759A" w:rsidRDefault="0061759A" w:rsidP="005A6C68">
            <w:pPr>
              <w:pStyle w:val="TableParagraph"/>
              <w:ind w:left="2"/>
              <w:jc w:val="center"/>
              <w:rPr>
                <w:sz w:val="20"/>
              </w:rPr>
            </w:pPr>
            <w:r>
              <w:rPr>
                <w:sz w:val="20"/>
              </w:rPr>
              <w:t>osl.</w:t>
            </w:r>
            <w:r>
              <w:rPr>
                <w:spacing w:val="-5"/>
                <w:sz w:val="20"/>
              </w:rPr>
              <w:t xml:space="preserve"> </w:t>
            </w:r>
            <w:r>
              <w:rPr>
                <w:sz w:val="20"/>
              </w:rPr>
              <w:t>od</w:t>
            </w:r>
            <w:r>
              <w:rPr>
                <w:spacing w:val="-4"/>
                <w:sz w:val="20"/>
              </w:rPr>
              <w:t xml:space="preserve"> </w:t>
            </w:r>
            <w:r>
              <w:rPr>
                <w:spacing w:val="-5"/>
                <w:sz w:val="20"/>
              </w:rPr>
              <w:t>DPH</w:t>
            </w:r>
          </w:p>
        </w:tc>
        <w:tc>
          <w:tcPr>
            <w:tcW w:w="992" w:type="dxa"/>
          </w:tcPr>
          <w:p w14:paraId="1603B149" w14:textId="77777777" w:rsidR="0061759A" w:rsidRDefault="0061759A" w:rsidP="005A6C68">
            <w:pPr>
              <w:pStyle w:val="TableParagraph"/>
              <w:ind w:right="61"/>
              <w:rPr>
                <w:sz w:val="20"/>
              </w:rPr>
            </w:pPr>
            <w:r>
              <w:rPr>
                <w:sz w:val="20"/>
              </w:rPr>
              <w:t>0,00</w:t>
            </w:r>
            <w:r>
              <w:rPr>
                <w:spacing w:val="-6"/>
                <w:sz w:val="20"/>
              </w:rPr>
              <w:t xml:space="preserve"> </w:t>
            </w:r>
            <w:r>
              <w:rPr>
                <w:spacing w:val="-10"/>
                <w:sz w:val="20"/>
              </w:rPr>
              <w:t>€</w:t>
            </w:r>
          </w:p>
        </w:tc>
      </w:tr>
      <w:tr w:rsidR="0061759A" w14:paraId="3E23BB41" w14:textId="77777777" w:rsidTr="005A6C68">
        <w:trPr>
          <w:trHeight w:val="263"/>
        </w:trPr>
        <w:tc>
          <w:tcPr>
            <w:tcW w:w="4373" w:type="dxa"/>
          </w:tcPr>
          <w:p w14:paraId="0879C233" w14:textId="77777777" w:rsidR="0061759A" w:rsidRDefault="0061759A" w:rsidP="005A6C68">
            <w:pPr>
              <w:pStyle w:val="TableParagraph"/>
              <w:spacing w:before="1"/>
              <w:ind w:left="69"/>
              <w:jc w:val="left"/>
              <w:rPr>
                <w:sz w:val="20"/>
              </w:rPr>
            </w:pPr>
            <w:r>
              <w:rPr>
                <w:spacing w:val="-2"/>
                <w:sz w:val="20"/>
              </w:rPr>
              <w:t>Nedoposielať</w:t>
            </w:r>
          </w:p>
        </w:tc>
        <w:tc>
          <w:tcPr>
            <w:tcW w:w="5244" w:type="dxa"/>
            <w:gridSpan w:val="4"/>
          </w:tcPr>
          <w:p w14:paraId="421BC364" w14:textId="77777777" w:rsidR="0061759A" w:rsidRDefault="0061759A" w:rsidP="005A6C68">
            <w:pPr>
              <w:pStyle w:val="TableParagraph"/>
              <w:spacing w:before="1"/>
              <w:ind w:left="1206"/>
              <w:jc w:val="left"/>
              <w:rPr>
                <w:sz w:val="20"/>
              </w:rPr>
            </w:pPr>
            <w:r>
              <w:rPr>
                <w:sz w:val="20"/>
              </w:rPr>
              <w:t>cena</w:t>
            </w:r>
            <w:r>
              <w:rPr>
                <w:spacing w:val="-6"/>
                <w:sz w:val="20"/>
              </w:rPr>
              <w:t xml:space="preserve"> </w:t>
            </w:r>
            <w:r>
              <w:rPr>
                <w:sz w:val="20"/>
              </w:rPr>
              <w:t>zahrnutá</w:t>
            </w:r>
            <w:r>
              <w:rPr>
                <w:spacing w:val="45"/>
                <w:sz w:val="20"/>
              </w:rPr>
              <w:t xml:space="preserve"> </w:t>
            </w:r>
            <w:r>
              <w:rPr>
                <w:sz w:val="20"/>
              </w:rPr>
              <w:t>v</w:t>
            </w:r>
            <w:r>
              <w:rPr>
                <w:spacing w:val="-6"/>
                <w:sz w:val="20"/>
              </w:rPr>
              <w:t xml:space="preserve"> </w:t>
            </w:r>
            <w:r>
              <w:rPr>
                <w:sz w:val="20"/>
              </w:rPr>
              <w:t>základnej</w:t>
            </w:r>
            <w:r>
              <w:rPr>
                <w:spacing w:val="-4"/>
                <w:sz w:val="20"/>
              </w:rPr>
              <w:t xml:space="preserve"> </w:t>
            </w:r>
            <w:r>
              <w:rPr>
                <w:sz w:val="20"/>
              </w:rPr>
              <w:t>cene</w:t>
            </w:r>
            <w:r>
              <w:rPr>
                <w:spacing w:val="-5"/>
                <w:sz w:val="20"/>
              </w:rPr>
              <w:t xml:space="preserve"> </w:t>
            </w:r>
            <w:r>
              <w:rPr>
                <w:spacing w:val="-2"/>
                <w:sz w:val="20"/>
              </w:rPr>
              <w:t>zásielky</w:t>
            </w:r>
          </w:p>
        </w:tc>
      </w:tr>
      <w:tr w:rsidR="0061759A" w14:paraId="7C7B0614" w14:textId="77777777" w:rsidTr="005A6C68">
        <w:trPr>
          <w:trHeight w:val="263"/>
        </w:trPr>
        <w:tc>
          <w:tcPr>
            <w:tcW w:w="9617" w:type="dxa"/>
            <w:gridSpan w:val="5"/>
            <w:shd w:val="clear" w:color="auto" w:fill="F1F1F1"/>
          </w:tcPr>
          <w:p w14:paraId="7BD383FA" w14:textId="77777777" w:rsidR="0061759A" w:rsidRDefault="0061759A" w:rsidP="005A6C68">
            <w:pPr>
              <w:pStyle w:val="TableParagraph"/>
              <w:spacing w:before="0" w:line="229" w:lineRule="exact"/>
              <w:ind w:left="69"/>
              <w:jc w:val="left"/>
              <w:rPr>
                <w:b/>
                <w:sz w:val="20"/>
              </w:rPr>
            </w:pPr>
            <w:r>
              <w:rPr>
                <w:b/>
                <w:sz w:val="20"/>
              </w:rPr>
              <w:t>Medzinárodné</w:t>
            </w:r>
            <w:r>
              <w:rPr>
                <w:b/>
                <w:spacing w:val="-9"/>
                <w:sz w:val="20"/>
              </w:rPr>
              <w:t xml:space="preserve"> </w:t>
            </w:r>
            <w:r>
              <w:rPr>
                <w:b/>
                <w:sz w:val="20"/>
              </w:rPr>
              <w:t>(do</w:t>
            </w:r>
            <w:r>
              <w:rPr>
                <w:b/>
                <w:spacing w:val="-8"/>
                <w:sz w:val="20"/>
              </w:rPr>
              <w:t xml:space="preserve"> </w:t>
            </w:r>
            <w:r>
              <w:rPr>
                <w:b/>
                <w:sz w:val="20"/>
              </w:rPr>
              <w:t>zahraničia)</w:t>
            </w:r>
            <w:r>
              <w:rPr>
                <w:b/>
                <w:spacing w:val="-8"/>
                <w:sz w:val="20"/>
              </w:rPr>
              <w:t xml:space="preserve"> </w:t>
            </w:r>
            <w:r>
              <w:rPr>
                <w:b/>
                <w:sz w:val="20"/>
              </w:rPr>
              <w:t>zásielky</w:t>
            </w:r>
            <w:r>
              <w:rPr>
                <w:b/>
                <w:spacing w:val="-9"/>
                <w:sz w:val="20"/>
              </w:rPr>
              <w:t xml:space="preserve"> </w:t>
            </w:r>
            <w:r>
              <w:rPr>
                <w:b/>
                <w:sz w:val="20"/>
              </w:rPr>
              <w:t>v</w:t>
            </w:r>
            <w:r>
              <w:rPr>
                <w:b/>
                <w:spacing w:val="-7"/>
                <w:sz w:val="20"/>
              </w:rPr>
              <w:t xml:space="preserve"> </w:t>
            </w:r>
            <w:r>
              <w:rPr>
                <w:b/>
                <w:sz w:val="20"/>
              </w:rPr>
              <w:t>zmysle</w:t>
            </w:r>
            <w:r>
              <w:rPr>
                <w:b/>
                <w:spacing w:val="-9"/>
                <w:sz w:val="20"/>
              </w:rPr>
              <w:t xml:space="preserve"> </w:t>
            </w:r>
            <w:r>
              <w:rPr>
                <w:b/>
                <w:spacing w:val="-2"/>
                <w:sz w:val="20"/>
              </w:rPr>
              <w:t>Tarify</w:t>
            </w:r>
          </w:p>
        </w:tc>
      </w:tr>
      <w:tr w:rsidR="0061759A" w14:paraId="38C9D0BC" w14:textId="77777777" w:rsidTr="005A6C68">
        <w:trPr>
          <w:trHeight w:val="527"/>
        </w:trPr>
        <w:tc>
          <w:tcPr>
            <w:tcW w:w="4373" w:type="dxa"/>
          </w:tcPr>
          <w:p w14:paraId="16A51BA3" w14:textId="77777777" w:rsidR="0061759A" w:rsidRDefault="0061759A" w:rsidP="005A6C68">
            <w:pPr>
              <w:pStyle w:val="TableParagraph"/>
              <w:spacing w:before="18"/>
              <w:ind w:left="69" w:right="117"/>
              <w:jc w:val="left"/>
              <w:rPr>
                <w:sz w:val="20"/>
              </w:rPr>
            </w:pPr>
            <w:r>
              <w:rPr>
                <w:sz w:val="20"/>
              </w:rPr>
              <w:t>Doporučený</w:t>
            </w:r>
            <w:r>
              <w:rPr>
                <w:spacing w:val="-8"/>
                <w:sz w:val="20"/>
              </w:rPr>
              <w:t xml:space="preserve"> </w:t>
            </w:r>
            <w:r>
              <w:rPr>
                <w:sz w:val="20"/>
              </w:rPr>
              <w:t>list</w:t>
            </w:r>
            <w:r>
              <w:rPr>
                <w:spacing w:val="-7"/>
                <w:sz w:val="20"/>
              </w:rPr>
              <w:t xml:space="preserve"> </w:t>
            </w:r>
            <w:r>
              <w:rPr>
                <w:sz w:val="20"/>
              </w:rPr>
              <w:t>do</w:t>
            </w:r>
            <w:r>
              <w:rPr>
                <w:spacing w:val="-5"/>
                <w:sz w:val="20"/>
              </w:rPr>
              <w:t xml:space="preserve"> </w:t>
            </w:r>
            <w:r>
              <w:rPr>
                <w:sz w:val="20"/>
              </w:rPr>
              <w:t>50</w:t>
            </w:r>
            <w:r>
              <w:rPr>
                <w:spacing w:val="-6"/>
                <w:sz w:val="20"/>
              </w:rPr>
              <w:t xml:space="preserve"> </w:t>
            </w:r>
            <w:r>
              <w:rPr>
                <w:sz w:val="20"/>
              </w:rPr>
              <w:t>g,</w:t>
            </w:r>
            <w:r>
              <w:rPr>
                <w:spacing w:val="-7"/>
                <w:sz w:val="20"/>
              </w:rPr>
              <w:t xml:space="preserve"> </w:t>
            </w:r>
            <w:r>
              <w:rPr>
                <w:sz w:val="20"/>
              </w:rPr>
              <w:t>podaj</w:t>
            </w:r>
            <w:r>
              <w:rPr>
                <w:spacing w:val="-6"/>
                <w:sz w:val="20"/>
              </w:rPr>
              <w:t xml:space="preserve"> </w:t>
            </w:r>
            <w:r>
              <w:rPr>
                <w:sz w:val="20"/>
              </w:rPr>
              <w:t>cez</w:t>
            </w:r>
            <w:r>
              <w:rPr>
                <w:spacing w:val="-8"/>
                <w:sz w:val="20"/>
              </w:rPr>
              <w:t xml:space="preserve"> </w:t>
            </w:r>
            <w:r>
              <w:rPr>
                <w:sz w:val="20"/>
              </w:rPr>
              <w:t>ePodací hárok - Česká</w:t>
            </w:r>
            <w:r>
              <w:rPr>
                <w:spacing w:val="40"/>
                <w:sz w:val="20"/>
              </w:rPr>
              <w:t xml:space="preserve"> </w:t>
            </w:r>
            <w:r>
              <w:rPr>
                <w:sz w:val="20"/>
              </w:rPr>
              <w:t>republika</w:t>
            </w:r>
          </w:p>
        </w:tc>
        <w:tc>
          <w:tcPr>
            <w:tcW w:w="1559" w:type="dxa"/>
          </w:tcPr>
          <w:p w14:paraId="5722051E" w14:textId="77777777" w:rsidR="0061759A" w:rsidRDefault="0061759A" w:rsidP="005A6C68">
            <w:pPr>
              <w:pStyle w:val="TableParagraph"/>
              <w:ind w:right="60"/>
              <w:rPr>
                <w:sz w:val="20"/>
              </w:rPr>
            </w:pPr>
            <w:r>
              <w:rPr>
                <w:sz w:val="20"/>
              </w:rPr>
              <w:t>5,50</w:t>
            </w:r>
            <w:r>
              <w:rPr>
                <w:spacing w:val="-6"/>
                <w:sz w:val="20"/>
              </w:rPr>
              <w:t xml:space="preserve"> </w:t>
            </w:r>
            <w:r>
              <w:rPr>
                <w:spacing w:val="-10"/>
                <w:sz w:val="20"/>
              </w:rPr>
              <w:t>€</w:t>
            </w:r>
          </w:p>
        </w:tc>
        <w:tc>
          <w:tcPr>
            <w:tcW w:w="1559" w:type="dxa"/>
          </w:tcPr>
          <w:p w14:paraId="4F2B45FC" w14:textId="77777777" w:rsidR="0061759A" w:rsidRDefault="0061759A" w:rsidP="005A6C68">
            <w:pPr>
              <w:pStyle w:val="TableParagraph"/>
              <w:ind w:right="62"/>
              <w:rPr>
                <w:sz w:val="20"/>
              </w:rPr>
            </w:pPr>
            <w:r>
              <w:rPr>
                <w:sz w:val="20"/>
              </w:rPr>
              <w:t>5,50</w:t>
            </w:r>
            <w:r>
              <w:rPr>
                <w:spacing w:val="-6"/>
                <w:sz w:val="20"/>
              </w:rPr>
              <w:t xml:space="preserve"> </w:t>
            </w:r>
            <w:r>
              <w:rPr>
                <w:spacing w:val="-10"/>
                <w:sz w:val="20"/>
              </w:rPr>
              <w:t>€</w:t>
            </w:r>
          </w:p>
        </w:tc>
        <w:tc>
          <w:tcPr>
            <w:tcW w:w="1134" w:type="dxa"/>
          </w:tcPr>
          <w:p w14:paraId="4A28B893" w14:textId="77777777" w:rsidR="0061759A" w:rsidRDefault="0061759A" w:rsidP="005A6C68">
            <w:pPr>
              <w:pStyle w:val="TableParagraph"/>
              <w:ind w:left="2"/>
              <w:jc w:val="center"/>
              <w:rPr>
                <w:sz w:val="20"/>
              </w:rPr>
            </w:pPr>
            <w:r>
              <w:rPr>
                <w:sz w:val="20"/>
              </w:rPr>
              <w:t>osl.</w:t>
            </w:r>
            <w:r>
              <w:rPr>
                <w:spacing w:val="-5"/>
                <w:sz w:val="20"/>
              </w:rPr>
              <w:t xml:space="preserve"> </w:t>
            </w:r>
            <w:r>
              <w:rPr>
                <w:sz w:val="20"/>
              </w:rPr>
              <w:t>od</w:t>
            </w:r>
            <w:r>
              <w:rPr>
                <w:spacing w:val="-4"/>
                <w:sz w:val="20"/>
              </w:rPr>
              <w:t xml:space="preserve"> </w:t>
            </w:r>
            <w:r>
              <w:rPr>
                <w:spacing w:val="-5"/>
                <w:sz w:val="20"/>
              </w:rPr>
              <w:t>DPH</w:t>
            </w:r>
          </w:p>
        </w:tc>
        <w:tc>
          <w:tcPr>
            <w:tcW w:w="992" w:type="dxa"/>
          </w:tcPr>
          <w:p w14:paraId="173DCC0D" w14:textId="77777777" w:rsidR="0061759A" w:rsidRDefault="0061759A" w:rsidP="005A6C68">
            <w:pPr>
              <w:pStyle w:val="TableParagraph"/>
              <w:ind w:right="61"/>
              <w:rPr>
                <w:sz w:val="20"/>
              </w:rPr>
            </w:pPr>
            <w:r>
              <w:rPr>
                <w:sz w:val="20"/>
              </w:rPr>
              <w:t>0,00</w:t>
            </w:r>
            <w:r>
              <w:rPr>
                <w:spacing w:val="-6"/>
                <w:sz w:val="20"/>
              </w:rPr>
              <w:t xml:space="preserve"> </w:t>
            </w:r>
            <w:r>
              <w:rPr>
                <w:spacing w:val="-10"/>
                <w:sz w:val="20"/>
              </w:rPr>
              <w:t>€</w:t>
            </w:r>
          </w:p>
        </w:tc>
      </w:tr>
      <w:tr w:rsidR="0061759A" w14:paraId="73890D30" w14:textId="77777777" w:rsidTr="005A6C68">
        <w:trPr>
          <w:trHeight w:val="527"/>
        </w:trPr>
        <w:tc>
          <w:tcPr>
            <w:tcW w:w="4373" w:type="dxa"/>
          </w:tcPr>
          <w:p w14:paraId="3159971C" w14:textId="77777777" w:rsidR="0061759A" w:rsidRDefault="0061759A" w:rsidP="005A6C68">
            <w:pPr>
              <w:pStyle w:val="TableParagraph"/>
              <w:spacing w:before="21"/>
              <w:ind w:left="69" w:right="117"/>
              <w:jc w:val="left"/>
              <w:rPr>
                <w:sz w:val="20"/>
              </w:rPr>
            </w:pPr>
            <w:r>
              <w:rPr>
                <w:sz w:val="20"/>
              </w:rPr>
              <w:t>Doporučený</w:t>
            </w:r>
            <w:r>
              <w:rPr>
                <w:spacing w:val="-8"/>
                <w:sz w:val="20"/>
              </w:rPr>
              <w:t xml:space="preserve"> </w:t>
            </w:r>
            <w:r>
              <w:rPr>
                <w:sz w:val="20"/>
              </w:rPr>
              <w:t>list</w:t>
            </w:r>
            <w:r>
              <w:rPr>
                <w:spacing w:val="-7"/>
                <w:sz w:val="20"/>
              </w:rPr>
              <w:t xml:space="preserve"> </w:t>
            </w:r>
            <w:r>
              <w:rPr>
                <w:sz w:val="20"/>
              </w:rPr>
              <w:t>do</w:t>
            </w:r>
            <w:r>
              <w:rPr>
                <w:spacing w:val="-5"/>
                <w:sz w:val="20"/>
              </w:rPr>
              <w:t xml:space="preserve"> </w:t>
            </w:r>
            <w:r>
              <w:rPr>
                <w:sz w:val="20"/>
              </w:rPr>
              <w:t>500</w:t>
            </w:r>
            <w:r>
              <w:rPr>
                <w:spacing w:val="-5"/>
                <w:sz w:val="20"/>
              </w:rPr>
              <w:t xml:space="preserve"> </w:t>
            </w:r>
            <w:r>
              <w:rPr>
                <w:sz w:val="20"/>
              </w:rPr>
              <w:t>g,</w:t>
            </w:r>
            <w:r>
              <w:rPr>
                <w:spacing w:val="-5"/>
                <w:sz w:val="20"/>
              </w:rPr>
              <w:t xml:space="preserve"> </w:t>
            </w:r>
            <w:r>
              <w:rPr>
                <w:sz w:val="20"/>
              </w:rPr>
              <w:t>podaj</w:t>
            </w:r>
            <w:r>
              <w:rPr>
                <w:spacing w:val="-6"/>
                <w:sz w:val="20"/>
              </w:rPr>
              <w:t xml:space="preserve"> </w:t>
            </w:r>
            <w:r>
              <w:rPr>
                <w:sz w:val="20"/>
              </w:rPr>
              <w:t>cez</w:t>
            </w:r>
            <w:r>
              <w:rPr>
                <w:spacing w:val="-8"/>
                <w:sz w:val="20"/>
              </w:rPr>
              <w:t xml:space="preserve"> </w:t>
            </w:r>
            <w:r>
              <w:rPr>
                <w:sz w:val="20"/>
              </w:rPr>
              <w:t>ePodací hárok - Česká</w:t>
            </w:r>
            <w:r>
              <w:rPr>
                <w:spacing w:val="40"/>
                <w:sz w:val="20"/>
              </w:rPr>
              <w:t xml:space="preserve"> </w:t>
            </w:r>
            <w:r>
              <w:rPr>
                <w:sz w:val="20"/>
              </w:rPr>
              <w:t>republika</w:t>
            </w:r>
          </w:p>
        </w:tc>
        <w:tc>
          <w:tcPr>
            <w:tcW w:w="1559" w:type="dxa"/>
          </w:tcPr>
          <w:p w14:paraId="5506ECB4" w14:textId="77777777" w:rsidR="0061759A" w:rsidRDefault="0061759A" w:rsidP="005A6C68">
            <w:pPr>
              <w:pStyle w:val="TableParagraph"/>
              <w:spacing w:before="136"/>
              <w:ind w:right="60"/>
              <w:rPr>
                <w:sz w:val="20"/>
              </w:rPr>
            </w:pPr>
            <w:r>
              <w:rPr>
                <w:sz w:val="20"/>
              </w:rPr>
              <w:t>7,10</w:t>
            </w:r>
            <w:r>
              <w:rPr>
                <w:spacing w:val="-6"/>
                <w:sz w:val="20"/>
              </w:rPr>
              <w:t xml:space="preserve"> </w:t>
            </w:r>
            <w:r>
              <w:rPr>
                <w:spacing w:val="-10"/>
                <w:sz w:val="20"/>
              </w:rPr>
              <w:t>€</w:t>
            </w:r>
          </w:p>
        </w:tc>
        <w:tc>
          <w:tcPr>
            <w:tcW w:w="1559" w:type="dxa"/>
          </w:tcPr>
          <w:p w14:paraId="05B3A5F0" w14:textId="77777777" w:rsidR="0061759A" w:rsidRDefault="0061759A" w:rsidP="005A6C68">
            <w:pPr>
              <w:pStyle w:val="TableParagraph"/>
              <w:spacing w:before="136"/>
              <w:ind w:right="62"/>
              <w:rPr>
                <w:sz w:val="20"/>
              </w:rPr>
            </w:pPr>
            <w:r>
              <w:rPr>
                <w:sz w:val="20"/>
              </w:rPr>
              <w:t>7,10</w:t>
            </w:r>
            <w:r>
              <w:rPr>
                <w:spacing w:val="-6"/>
                <w:sz w:val="20"/>
              </w:rPr>
              <w:t xml:space="preserve"> </w:t>
            </w:r>
            <w:r>
              <w:rPr>
                <w:spacing w:val="-10"/>
                <w:sz w:val="20"/>
              </w:rPr>
              <w:t>€</w:t>
            </w:r>
          </w:p>
        </w:tc>
        <w:tc>
          <w:tcPr>
            <w:tcW w:w="1134" w:type="dxa"/>
          </w:tcPr>
          <w:p w14:paraId="57F194EB" w14:textId="77777777" w:rsidR="0061759A" w:rsidRDefault="0061759A" w:rsidP="005A6C68">
            <w:pPr>
              <w:pStyle w:val="TableParagraph"/>
              <w:spacing w:before="136"/>
              <w:ind w:left="2"/>
              <w:jc w:val="center"/>
              <w:rPr>
                <w:sz w:val="20"/>
              </w:rPr>
            </w:pPr>
            <w:r>
              <w:rPr>
                <w:sz w:val="20"/>
              </w:rPr>
              <w:t>osl.</w:t>
            </w:r>
            <w:r>
              <w:rPr>
                <w:spacing w:val="-5"/>
                <w:sz w:val="20"/>
              </w:rPr>
              <w:t xml:space="preserve"> </w:t>
            </w:r>
            <w:r>
              <w:rPr>
                <w:sz w:val="20"/>
              </w:rPr>
              <w:t>od</w:t>
            </w:r>
            <w:r>
              <w:rPr>
                <w:spacing w:val="-4"/>
                <w:sz w:val="20"/>
              </w:rPr>
              <w:t xml:space="preserve"> </w:t>
            </w:r>
            <w:r>
              <w:rPr>
                <w:spacing w:val="-5"/>
                <w:sz w:val="20"/>
              </w:rPr>
              <w:t>DPH</w:t>
            </w:r>
          </w:p>
        </w:tc>
        <w:tc>
          <w:tcPr>
            <w:tcW w:w="992" w:type="dxa"/>
          </w:tcPr>
          <w:p w14:paraId="69EAE611" w14:textId="77777777" w:rsidR="0061759A" w:rsidRDefault="0061759A" w:rsidP="005A6C68">
            <w:pPr>
              <w:pStyle w:val="TableParagraph"/>
              <w:spacing w:before="136"/>
              <w:ind w:right="61"/>
              <w:rPr>
                <w:sz w:val="20"/>
              </w:rPr>
            </w:pPr>
            <w:r>
              <w:rPr>
                <w:sz w:val="20"/>
              </w:rPr>
              <w:t>0,00</w:t>
            </w:r>
            <w:r>
              <w:rPr>
                <w:spacing w:val="-6"/>
                <w:sz w:val="20"/>
              </w:rPr>
              <w:t xml:space="preserve"> </w:t>
            </w:r>
            <w:r>
              <w:rPr>
                <w:spacing w:val="-10"/>
                <w:sz w:val="20"/>
              </w:rPr>
              <w:t>€</w:t>
            </w:r>
          </w:p>
        </w:tc>
      </w:tr>
      <w:tr w:rsidR="0061759A" w14:paraId="4C544F8D" w14:textId="77777777" w:rsidTr="005A6C68">
        <w:trPr>
          <w:trHeight w:val="529"/>
        </w:trPr>
        <w:tc>
          <w:tcPr>
            <w:tcW w:w="4373" w:type="dxa"/>
          </w:tcPr>
          <w:p w14:paraId="6BCBE3AB" w14:textId="77777777" w:rsidR="0061759A" w:rsidRDefault="0061759A" w:rsidP="005A6C68">
            <w:pPr>
              <w:pStyle w:val="TableParagraph"/>
              <w:spacing w:before="20"/>
              <w:ind w:left="69" w:right="117"/>
              <w:jc w:val="left"/>
              <w:rPr>
                <w:sz w:val="20"/>
              </w:rPr>
            </w:pPr>
            <w:r>
              <w:rPr>
                <w:sz w:val="20"/>
              </w:rPr>
              <w:t>Doporučený</w:t>
            </w:r>
            <w:r>
              <w:rPr>
                <w:spacing w:val="-7"/>
                <w:sz w:val="20"/>
              </w:rPr>
              <w:t xml:space="preserve"> </w:t>
            </w:r>
            <w:r>
              <w:rPr>
                <w:sz w:val="20"/>
              </w:rPr>
              <w:t>list</w:t>
            </w:r>
            <w:r>
              <w:rPr>
                <w:spacing w:val="-6"/>
                <w:sz w:val="20"/>
              </w:rPr>
              <w:t xml:space="preserve"> </w:t>
            </w:r>
            <w:r>
              <w:rPr>
                <w:sz w:val="20"/>
              </w:rPr>
              <w:t>do</w:t>
            </w:r>
            <w:r>
              <w:rPr>
                <w:spacing w:val="-4"/>
                <w:sz w:val="20"/>
              </w:rPr>
              <w:t xml:space="preserve"> </w:t>
            </w:r>
            <w:r>
              <w:rPr>
                <w:sz w:val="20"/>
              </w:rPr>
              <w:t>2</w:t>
            </w:r>
            <w:r>
              <w:rPr>
                <w:spacing w:val="-6"/>
                <w:sz w:val="20"/>
              </w:rPr>
              <w:t xml:space="preserve"> </w:t>
            </w:r>
            <w:r>
              <w:rPr>
                <w:sz w:val="20"/>
              </w:rPr>
              <w:t>000</w:t>
            </w:r>
            <w:r>
              <w:rPr>
                <w:spacing w:val="-7"/>
                <w:sz w:val="20"/>
              </w:rPr>
              <w:t xml:space="preserve"> </w:t>
            </w:r>
            <w:r>
              <w:rPr>
                <w:sz w:val="20"/>
              </w:rPr>
              <w:t>g,</w:t>
            </w:r>
            <w:r>
              <w:rPr>
                <w:spacing w:val="-4"/>
                <w:sz w:val="20"/>
              </w:rPr>
              <w:t xml:space="preserve"> </w:t>
            </w:r>
            <w:r>
              <w:rPr>
                <w:sz w:val="20"/>
              </w:rPr>
              <w:t>podaj</w:t>
            </w:r>
            <w:r>
              <w:rPr>
                <w:spacing w:val="-5"/>
                <w:sz w:val="20"/>
              </w:rPr>
              <w:t xml:space="preserve"> </w:t>
            </w:r>
            <w:r>
              <w:rPr>
                <w:sz w:val="20"/>
              </w:rPr>
              <w:t>cez</w:t>
            </w:r>
            <w:r>
              <w:rPr>
                <w:spacing w:val="-9"/>
                <w:sz w:val="20"/>
              </w:rPr>
              <w:t xml:space="preserve"> </w:t>
            </w:r>
            <w:r>
              <w:rPr>
                <w:sz w:val="20"/>
              </w:rPr>
              <w:t>ePodací hárok - Česká</w:t>
            </w:r>
            <w:r>
              <w:rPr>
                <w:spacing w:val="40"/>
                <w:sz w:val="20"/>
              </w:rPr>
              <w:t xml:space="preserve"> </w:t>
            </w:r>
            <w:r>
              <w:rPr>
                <w:sz w:val="20"/>
              </w:rPr>
              <w:t>republika</w:t>
            </w:r>
          </w:p>
        </w:tc>
        <w:tc>
          <w:tcPr>
            <w:tcW w:w="1559" w:type="dxa"/>
          </w:tcPr>
          <w:p w14:paraId="07EA136E" w14:textId="77777777" w:rsidR="0061759A" w:rsidRDefault="0061759A" w:rsidP="005A6C68">
            <w:pPr>
              <w:pStyle w:val="TableParagraph"/>
              <w:spacing w:before="136"/>
              <w:ind w:right="60"/>
              <w:rPr>
                <w:sz w:val="20"/>
              </w:rPr>
            </w:pPr>
            <w:r>
              <w:rPr>
                <w:sz w:val="20"/>
              </w:rPr>
              <w:t>11,00</w:t>
            </w:r>
            <w:r>
              <w:rPr>
                <w:spacing w:val="-10"/>
                <w:sz w:val="20"/>
              </w:rPr>
              <w:t xml:space="preserve"> €</w:t>
            </w:r>
          </w:p>
        </w:tc>
        <w:tc>
          <w:tcPr>
            <w:tcW w:w="1559" w:type="dxa"/>
          </w:tcPr>
          <w:p w14:paraId="39F823A0" w14:textId="77777777" w:rsidR="0061759A" w:rsidRDefault="0061759A" w:rsidP="005A6C68">
            <w:pPr>
              <w:pStyle w:val="TableParagraph"/>
              <w:spacing w:before="136"/>
              <w:ind w:right="62"/>
              <w:rPr>
                <w:sz w:val="20"/>
              </w:rPr>
            </w:pPr>
            <w:r>
              <w:rPr>
                <w:sz w:val="20"/>
              </w:rPr>
              <w:t>11,00</w:t>
            </w:r>
            <w:r>
              <w:rPr>
                <w:spacing w:val="-10"/>
                <w:sz w:val="20"/>
              </w:rPr>
              <w:t xml:space="preserve"> €</w:t>
            </w:r>
          </w:p>
        </w:tc>
        <w:tc>
          <w:tcPr>
            <w:tcW w:w="1134" w:type="dxa"/>
          </w:tcPr>
          <w:p w14:paraId="7F7B8198" w14:textId="77777777" w:rsidR="0061759A" w:rsidRDefault="0061759A" w:rsidP="005A6C68">
            <w:pPr>
              <w:pStyle w:val="TableParagraph"/>
              <w:spacing w:before="136"/>
              <w:ind w:left="2"/>
              <w:jc w:val="center"/>
              <w:rPr>
                <w:sz w:val="20"/>
              </w:rPr>
            </w:pPr>
            <w:r>
              <w:rPr>
                <w:sz w:val="20"/>
              </w:rPr>
              <w:t>osl.</w:t>
            </w:r>
            <w:r>
              <w:rPr>
                <w:spacing w:val="-5"/>
                <w:sz w:val="20"/>
              </w:rPr>
              <w:t xml:space="preserve"> </w:t>
            </w:r>
            <w:r>
              <w:rPr>
                <w:sz w:val="20"/>
              </w:rPr>
              <w:t>od</w:t>
            </w:r>
            <w:r>
              <w:rPr>
                <w:spacing w:val="-4"/>
                <w:sz w:val="20"/>
              </w:rPr>
              <w:t xml:space="preserve"> </w:t>
            </w:r>
            <w:r>
              <w:rPr>
                <w:spacing w:val="-5"/>
                <w:sz w:val="20"/>
              </w:rPr>
              <w:t>DPH</w:t>
            </w:r>
          </w:p>
        </w:tc>
        <w:tc>
          <w:tcPr>
            <w:tcW w:w="992" w:type="dxa"/>
          </w:tcPr>
          <w:p w14:paraId="4027A792" w14:textId="77777777" w:rsidR="0061759A" w:rsidRDefault="0061759A" w:rsidP="005A6C68">
            <w:pPr>
              <w:pStyle w:val="TableParagraph"/>
              <w:spacing w:before="136"/>
              <w:ind w:right="61"/>
              <w:rPr>
                <w:sz w:val="20"/>
              </w:rPr>
            </w:pPr>
            <w:r>
              <w:rPr>
                <w:sz w:val="20"/>
              </w:rPr>
              <w:t>0,00</w:t>
            </w:r>
            <w:r>
              <w:rPr>
                <w:spacing w:val="-6"/>
                <w:sz w:val="20"/>
              </w:rPr>
              <w:t xml:space="preserve"> </w:t>
            </w:r>
            <w:r>
              <w:rPr>
                <w:spacing w:val="-10"/>
                <w:sz w:val="20"/>
              </w:rPr>
              <w:t>€</w:t>
            </w:r>
          </w:p>
        </w:tc>
      </w:tr>
      <w:tr w:rsidR="0061759A" w14:paraId="2697FD23" w14:textId="77777777" w:rsidTr="005A6C68">
        <w:trPr>
          <w:trHeight w:val="527"/>
        </w:trPr>
        <w:tc>
          <w:tcPr>
            <w:tcW w:w="4373" w:type="dxa"/>
          </w:tcPr>
          <w:p w14:paraId="597CA0F3" w14:textId="77777777" w:rsidR="0061759A" w:rsidRDefault="0061759A" w:rsidP="005A6C68">
            <w:pPr>
              <w:pStyle w:val="TableParagraph"/>
              <w:spacing w:before="18"/>
              <w:ind w:left="69" w:right="117"/>
              <w:jc w:val="left"/>
              <w:rPr>
                <w:sz w:val="20"/>
              </w:rPr>
            </w:pPr>
            <w:r>
              <w:rPr>
                <w:sz w:val="20"/>
              </w:rPr>
              <w:t>Doporučený</w:t>
            </w:r>
            <w:r>
              <w:rPr>
                <w:spacing w:val="-8"/>
                <w:sz w:val="20"/>
              </w:rPr>
              <w:t xml:space="preserve"> </w:t>
            </w:r>
            <w:r>
              <w:rPr>
                <w:sz w:val="20"/>
              </w:rPr>
              <w:t>list</w:t>
            </w:r>
            <w:r>
              <w:rPr>
                <w:spacing w:val="-7"/>
                <w:sz w:val="20"/>
              </w:rPr>
              <w:t xml:space="preserve"> </w:t>
            </w:r>
            <w:r>
              <w:rPr>
                <w:sz w:val="20"/>
              </w:rPr>
              <w:t>do</w:t>
            </w:r>
            <w:r>
              <w:rPr>
                <w:spacing w:val="-5"/>
                <w:sz w:val="20"/>
              </w:rPr>
              <w:t xml:space="preserve"> </w:t>
            </w:r>
            <w:r>
              <w:rPr>
                <w:sz w:val="20"/>
              </w:rPr>
              <w:t>50</w:t>
            </w:r>
            <w:r>
              <w:rPr>
                <w:spacing w:val="-6"/>
                <w:sz w:val="20"/>
              </w:rPr>
              <w:t xml:space="preserve"> </w:t>
            </w:r>
            <w:r>
              <w:rPr>
                <w:sz w:val="20"/>
              </w:rPr>
              <w:t>g,</w:t>
            </w:r>
            <w:r>
              <w:rPr>
                <w:spacing w:val="-7"/>
                <w:sz w:val="20"/>
              </w:rPr>
              <w:t xml:space="preserve"> </w:t>
            </w:r>
            <w:r>
              <w:rPr>
                <w:sz w:val="20"/>
              </w:rPr>
              <w:t>podaj</w:t>
            </w:r>
            <w:r>
              <w:rPr>
                <w:spacing w:val="-6"/>
                <w:sz w:val="20"/>
              </w:rPr>
              <w:t xml:space="preserve"> </w:t>
            </w:r>
            <w:r>
              <w:rPr>
                <w:sz w:val="20"/>
              </w:rPr>
              <w:t>cez</w:t>
            </w:r>
            <w:r>
              <w:rPr>
                <w:spacing w:val="-8"/>
                <w:sz w:val="20"/>
              </w:rPr>
              <w:t xml:space="preserve"> </w:t>
            </w:r>
            <w:r>
              <w:rPr>
                <w:sz w:val="20"/>
              </w:rPr>
              <w:t>ePodací hárok - Európa</w:t>
            </w:r>
          </w:p>
        </w:tc>
        <w:tc>
          <w:tcPr>
            <w:tcW w:w="1559" w:type="dxa"/>
          </w:tcPr>
          <w:p w14:paraId="1D37641E" w14:textId="77777777" w:rsidR="0061759A" w:rsidRDefault="0061759A" w:rsidP="005A6C68">
            <w:pPr>
              <w:pStyle w:val="TableParagraph"/>
              <w:ind w:right="60"/>
              <w:rPr>
                <w:sz w:val="20"/>
              </w:rPr>
            </w:pPr>
            <w:r>
              <w:rPr>
                <w:sz w:val="20"/>
              </w:rPr>
              <w:t>6,20</w:t>
            </w:r>
            <w:r>
              <w:rPr>
                <w:spacing w:val="-6"/>
                <w:sz w:val="20"/>
              </w:rPr>
              <w:t xml:space="preserve"> </w:t>
            </w:r>
            <w:r>
              <w:rPr>
                <w:spacing w:val="-10"/>
                <w:sz w:val="20"/>
              </w:rPr>
              <w:t>€</w:t>
            </w:r>
          </w:p>
        </w:tc>
        <w:tc>
          <w:tcPr>
            <w:tcW w:w="1559" w:type="dxa"/>
          </w:tcPr>
          <w:p w14:paraId="7108A491" w14:textId="77777777" w:rsidR="0061759A" w:rsidRDefault="0061759A" w:rsidP="005A6C68">
            <w:pPr>
              <w:pStyle w:val="TableParagraph"/>
              <w:ind w:right="62"/>
              <w:rPr>
                <w:sz w:val="20"/>
              </w:rPr>
            </w:pPr>
            <w:r>
              <w:rPr>
                <w:sz w:val="20"/>
              </w:rPr>
              <w:t>6,20</w:t>
            </w:r>
            <w:r>
              <w:rPr>
                <w:spacing w:val="-6"/>
                <w:sz w:val="20"/>
              </w:rPr>
              <w:t xml:space="preserve"> </w:t>
            </w:r>
            <w:r>
              <w:rPr>
                <w:spacing w:val="-10"/>
                <w:sz w:val="20"/>
              </w:rPr>
              <w:t>€</w:t>
            </w:r>
          </w:p>
        </w:tc>
        <w:tc>
          <w:tcPr>
            <w:tcW w:w="1134" w:type="dxa"/>
          </w:tcPr>
          <w:p w14:paraId="739E4E6D" w14:textId="77777777" w:rsidR="0061759A" w:rsidRDefault="0061759A" w:rsidP="005A6C68">
            <w:pPr>
              <w:pStyle w:val="TableParagraph"/>
              <w:ind w:left="2"/>
              <w:jc w:val="center"/>
              <w:rPr>
                <w:sz w:val="20"/>
              </w:rPr>
            </w:pPr>
            <w:r>
              <w:rPr>
                <w:sz w:val="20"/>
              </w:rPr>
              <w:t>osl.</w:t>
            </w:r>
            <w:r>
              <w:rPr>
                <w:spacing w:val="-5"/>
                <w:sz w:val="20"/>
              </w:rPr>
              <w:t xml:space="preserve"> </w:t>
            </w:r>
            <w:r>
              <w:rPr>
                <w:sz w:val="20"/>
              </w:rPr>
              <w:t>od</w:t>
            </w:r>
            <w:r>
              <w:rPr>
                <w:spacing w:val="-4"/>
                <w:sz w:val="20"/>
              </w:rPr>
              <w:t xml:space="preserve"> </w:t>
            </w:r>
            <w:r>
              <w:rPr>
                <w:spacing w:val="-5"/>
                <w:sz w:val="20"/>
              </w:rPr>
              <w:t>DPH</w:t>
            </w:r>
          </w:p>
        </w:tc>
        <w:tc>
          <w:tcPr>
            <w:tcW w:w="992" w:type="dxa"/>
          </w:tcPr>
          <w:p w14:paraId="1B33A043" w14:textId="77777777" w:rsidR="0061759A" w:rsidRDefault="0061759A" w:rsidP="005A6C68">
            <w:pPr>
              <w:pStyle w:val="TableParagraph"/>
              <w:ind w:right="61"/>
              <w:rPr>
                <w:sz w:val="20"/>
              </w:rPr>
            </w:pPr>
            <w:r>
              <w:rPr>
                <w:sz w:val="20"/>
              </w:rPr>
              <w:t>0,00</w:t>
            </w:r>
            <w:r>
              <w:rPr>
                <w:spacing w:val="-6"/>
                <w:sz w:val="20"/>
              </w:rPr>
              <w:t xml:space="preserve"> </w:t>
            </w:r>
            <w:r>
              <w:rPr>
                <w:spacing w:val="-10"/>
                <w:sz w:val="20"/>
              </w:rPr>
              <w:t>€</w:t>
            </w:r>
          </w:p>
        </w:tc>
      </w:tr>
      <w:tr w:rsidR="0061759A" w14:paraId="16584239" w14:textId="77777777" w:rsidTr="005A6C68">
        <w:trPr>
          <w:trHeight w:val="527"/>
        </w:trPr>
        <w:tc>
          <w:tcPr>
            <w:tcW w:w="4373" w:type="dxa"/>
          </w:tcPr>
          <w:p w14:paraId="2FD6F68A" w14:textId="77777777" w:rsidR="0061759A" w:rsidRDefault="0061759A" w:rsidP="005A6C68">
            <w:pPr>
              <w:pStyle w:val="TableParagraph"/>
              <w:spacing w:before="18"/>
              <w:ind w:left="69" w:right="117"/>
              <w:jc w:val="left"/>
              <w:rPr>
                <w:sz w:val="20"/>
              </w:rPr>
            </w:pPr>
            <w:r>
              <w:rPr>
                <w:sz w:val="20"/>
              </w:rPr>
              <w:t>Doporučený</w:t>
            </w:r>
            <w:r>
              <w:rPr>
                <w:spacing w:val="-8"/>
                <w:sz w:val="20"/>
              </w:rPr>
              <w:t xml:space="preserve"> </w:t>
            </w:r>
            <w:r>
              <w:rPr>
                <w:sz w:val="20"/>
              </w:rPr>
              <w:t>list</w:t>
            </w:r>
            <w:r>
              <w:rPr>
                <w:spacing w:val="-7"/>
                <w:sz w:val="20"/>
              </w:rPr>
              <w:t xml:space="preserve"> </w:t>
            </w:r>
            <w:r>
              <w:rPr>
                <w:sz w:val="20"/>
              </w:rPr>
              <w:t>do</w:t>
            </w:r>
            <w:r>
              <w:rPr>
                <w:spacing w:val="-5"/>
                <w:sz w:val="20"/>
              </w:rPr>
              <w:t xml:space="preserve"> </w:t>
            </w:r>
            <w:r>
              <w:rPr>
                <w:sz w:val="20"/>
              </w:rPr>
              <w:t>500</w:t>
            </w:r>
            <w:r>
              <w:rPr>
                <w:spacing w:val="-5"/>
                <w:sz w:val="20"/>
              </w:rPr>
              <w:t xml:space="preserve"> </w:t>
            </w:r>
            <w:r>
              <w:rPr>
                <w:sz w:val="20"/>
              </w:rPr>
              <w:t>g,</w:t>
            </w:r>
            <w:r>
              <w:rPr>
                <w:spacing w:val="-5"/>
                <w:sz w:val="20"/>
              </w:rPr>
              <w:t xml:space="preserve"> </w:t>
            </w:r>
            <w:r>
              <w:rPr>
                <w:sz w:val="20"/>
              </w:rPr>
              <w:t>podaj</w:t>
            </w:r>
            <w:r>
              <w:rPr>
                <w:spacing w:val="-6"/>
                <w:sz w:val="20"/>
              </w:rPr>
              <w:t xml:space="preserve"> </w:t>
            </w:r>
            <w:r>
              <w:rPr>
                <w:sz w:val="20"/>
              </w:rPr>
              <w:t>cez</w:t>
            </w:r>
            <w:r>
              <w:rPr>
                <w:spacing w:val="-8"/>
                <w:sz w:val="20"/>
              </w:rPr>
              <w:t xml:space="preserve"> </w:t>
            </w:r>
            <w:r>
              <w:rPr>
                <w:sz w:val="20"/>
              </w:rPr>
              <w:t>ePodací hárok - Európa</w:t>
            </w:r>
          </w:p>
        </w:tc>
        <w:tc>
          <w:tcPr>
            <w:tcW w:w="1559" w:type="dxa"/>
          </w:tcPr>
          <w:p w14:paraId="64BCE944" w14:textId="77777777" w:rsidR="0061759A" w:rsidRDefault="0061759A" w:rsidP="005A6C68">
            <w:pPr>
              <w:pStyle w:val="TableParagraph"/>
              <w:ind w:right="60"/>
              <w:rPr>
                <w:sz w:val="20"/>
              </w:rPr>
            </w:pPr>
            <w:r>
              <w:rPr>
                <w:sz w:val="20"/>
              </w:rPr>
              <w:t>8,40</w:t>
            </w:r>
            <w:r>
              <w:rPr>
                <w:spacing w:val="-6"/>
                <w:sz w:val="20"/>
              </w:rPr>
              <w:t xml:space="preserve"> </w:t>
            </w:r>
            <w:r>
              <w:rPr>
                <w:spacing w:val="-10"/>
                <w:sz w:val="20"/>
              </w:rPr>
              <w:t>€</w:t>
            </w:r>
          </w:p>
        </w:tc>
        <w:tc>
          <w:tcPr>
            <w:tcW w:w="1559" w:type="dxa"/>
          </w:tcPr>
          <w:p w14:paraId="3E4DCD70" w14:textId="77777777" w:rsidR="0061759A" w:rsidRDefault="0061759A" w:rsidP="005A6C68">
            <w:pPr>
              <w:pStyle w:val="TableParagraph"/>
              <w:ind w:right="62"/>
              <w:rPr>
                <w:sz w:val="20"/>
              </w:rPr>
            </w:pPr>
            <w:r>
              <w:rPr>
                <w:sz w:val="20"/>
              </w:rPr>
              <w:t>8,40</w:t>
            </w:r>
            <w:r>
              <w:rPr>
                <w:spacing w:val="-6"/>
                <w:sz w:val="20"/>
              </w:rPr>
              <w:t xml:space="preserve"> </w:t>
            </w:r>
            <w:r>
              <w:rPr>
                <w:spacing w:val="-10"/>
                <w:sz w:val="20"/>
              </w:rPr>
              <w:t>€</w:t>
            </w:r>
          </w:p>
        </w:tc>
        <w:tc>
          <w:tcPr>
            <w:tcW w:w="1134" w:type="dxa"/>
          </w:tcPr>
          <w:p w14:paraId="49CF2591" w14:textId="77777777" w:rsidR="0061759A" w:rsidRDefault="0061759A" w:rsidP="005A6C68">
            <w:pPr>
              <w:pStyle w:val="TableParagraph"/>
              <w:ind w:left="2"/>
              <w:jc w:val="center"/>
              <w:rPr>
                <w:sz w:val="20"/>
              </w:rPr>
            </w:pPr>
            <w:r>
              <w:rPr>
                <w:sz w:val="20"/>
              </w:rPr>
              <w:t>osl.</w:t>
            </w:r>
            <w:r>
              <w:rPr>
                <w:spacing w:val="-5"/>
                <w:sz w:val="20"/>
              </w:rPr>
              <w:t xml:space="preserve"> </w:t>
            </w:r>
            <w:r>
              <w:rPr>
                <w:sz w:val="20"/>
              </w:rPr>
              <w:t>od</w:t>
            </w:r>
            <w:r>
              <w:rPr>
                <w:spacing w:val="-4"/>
                <w:sz w:val="20"/>
              </w:rPr>
              <w:t xml:space="preserve"> </w:t>
            </w:r>
            <w:r>
              <w:rPr>
                <w:spacing w:val="-5"/>
                <w:sz w:val="20"/>
              </w:rPr>
              <w:t>DPH</w:t>
            </w:r>
          </w:p>
        </w:tc>
        <w:tc>
          <w:tcPr>
            <w:tcW w:w="992" w:type="dxa"/>
          </w:tcPr>
          <w:p w14:paraId="2AE10A63" w14:textId="77777777" w:rsidR="0061759A" w:rsidRDefault="0061759A" w:rsidP="005A6C68">
            <w:pPr>
              <w:pStyle w:val="TableParagraph"/>
              <w:ind w:right="61"/>
              <w:rPr>
                <w:sz w:val="20"/>
              </w:rPr>
            </w:pPr>
            <w:r>
              <w:rPr>
                <w:sz w:val="20"/>
              </w:rPr>
              <w:t>0,00</w:t>
            </w:r>
            <w:r>
              <w:rPr>
                <w:spacing w:val="-6"/>
                <w:sz w:val="20"/>
              </w:rPr>
              <w:t xml:space="preserve"> </w:t>
            </w:r>
            <w:r>
              <w:rPr>
                <w:spacing w:val="-10"/>
                <w:sz w:val="20"/>
              </w:rPr>
              <w:t>€</w:t>
            </w:r>
          </w:p>
        </w:tc>
      </w:tr>
      <w:tr w:rsidR="0061759A" w14:paraId="44144563" w14:textId="77777777" w:rsidTr="005A6C68">
        <w:trPr>
          <w:trHeight w:val="527"/>
        </w:trPr>
        <w:tc>
          <w:tcPr>
            <w:tcW w:w="4373" w:type="dxa"/>
          </w:tcPr>
          <w:p w14:paraId="52F13868" w14:textId="77777777" w:rsidR="0061759A" w:rsidRDefault="0061759A" w:rsidP="005A6C68">
            <w:pPr>
              <w:pStyle w:val="TableParagraph"/>
              <w:spacing w:before="18"/>
              <w:ind w:left="69" w:right="117"/>
              <w:jc w:val="left"/>
              <w:rPr>
                <w:sz w:val="20"/>
              </w:rPr>
            </w:pPr>
            <w:r>
              <w:rPr>
                <w:sz w:val="20"/>
              </w:rPr>
              <w:t>Doporučený</w:t>
            </w:r>
            <w:r>
              <w:rPr>
                <w:spacing w:val="-7"/>
                <w:sz w:val="20"/>
              </w:rPr>
              <w:t xml:space="preserve"> </w:t>
            </w:r>
            <w:r>
              <w:rPr>
                <w:sz w:val="20"/>
              </w:rPr>
              <w:t>list</w:t>
            </w:r>
            <w:r>
              <w:rPr>
                <w:spacing w:val="-6"/>
                <w:sz w:val="20"/>
              </w:rPr>
              <w:t xml:space="preserve"> </w:t>
            </w:r>
            <w:r>
              <w:rPr>
                <w:sz w:val="20"/>
              </w:rPr>
              <w:t>do</w:t>
            </w:r>
            <w:r>
              <w:rPr>
                <w:spacing w:val="-4"/>
                <w:sz w:val="20"/>
              </w:rPr>
              <w:t xml:space="preserve"> </w:t>
            </w:r>
            <w:r>
              <w:rPr>
                <w:sz w:val="20"/>
              </w:rPr>
              <w:t>2</w:t>
            </w:r>
            <w:r>
              <w:rPr>
                <w:spacing w:val="-6"/>
                <w:sz w:val="20"/>
              </w:rPr>
              <w:t xml:space="preserve"> </w:t>
            </w:r>
            <w:r>
              <w:rPr>
                <w:sz w:val="20"/>
              </w:rPr>
              <w:t>000</w:t>
            </w:r>
            <w:r>
              <w:rPr>
                <w:spacing w:val="-7"/>
                <w:sz w:val="20"/>
              </w:rPr>
              <w:t xml:space="preserve"> </w:t>
            </w:r>
            <w:r>
              <w:rPr>
                <w:sz w:val="20"/>
              </w:rPr>
              <w:t>g,</w:t>
            </w:r>
            <w:r>
              <w:rPr>
                <w:spacing w:val="-4"/>
                <w:sz w:val="20"/>
              </w:rPr>
              <w:t xml:space="preserve"> </w:t>
            </w:r>
            <w:r>
              <w:rPr>
                <w:sz w:val="20"/>
              </w:rPr>
              <w:t>podaj</w:t>
            </w:r>
            <w:r>
              <w:rPr>
                <w:spacing w:val="-5"/>
                <w:sz w:val="20"/>
              </w:rPr>
              <w:t xml:space="preserve"> </w:t>
            </w:r>
            <w:r>
              <w:rPr>
                <w:sz w:val="20"/>
              </w:rPr>
              <w:t>cez</w:t>
            </w:r>
            <w:r>
              <w:rPr>
                <w:spacing w:val="-9"/>
                <w:sz w:val="20"/>
              </w:rPr>
              <w:t xml:space="preserve"> </w:t>
            </w:r>
            <w:r>
              <w:rPr>
                <w:sz w:val="20"/>
              </w:rPr>
              <w:t>ePodací hárok - Európa</w:t>
            </w:r>
          </w:p>
        </w:tc>
        <w:tc>
          <w:tcPr>
            <w:tcW w:w="1559" w:type="dxa"/>
          </w:tcPr>
          <w:p w14:paraId="0B0DD45D" w14:textId="77777777" w:rsidR="0061759A" w:rsidRDefault="0061759A" w:rsidP="005A6C68">
            <w:pPr>
              <w:pStyle w:val="TableParagraph"/>
              <w:ind w:right="60"/>
              <w:rPr>
                <w:sz w:val="20"/>
              </w:rPr>
            </w:pPr>
            <w:r>
              <w:rPr>
                <w:sz w:val="20"/>
              </w:rPr>
              <w:t>15,80</w:t>
            </w:r>
            <w:r>
              <w:rPr>
                <w:spacing w:val="-10"/>
                <w:sz w:val="20"/>
              </w:rPr>
              <w:t xml:space="preserve"> €</w:t>
            </w:r>
          </w:p>
        </w:tc>
        <w:tc>
          <w:tcPr>
            <w:tcW w:w="1559" w:type="dxa"/>
          </w:tcPr>
          <w:p w14:paraId="2C989A73" w14:textId="77777777" w:rsidR="0061759A" w:rsidRDefault="0061759A" w:rsidP="005A6C68">
            <w:pPr>
              <w:pStyle w:val="TableParagraph"/>
              <w:ind w:right="62"/>
              <w:rPr>
                <w:sz w:val="20"/>
              </w:rPr>
            </w:pPr>
            <w:r>
              <w:rPr>
                <w:sz w:val="20"/>
              </w:rPr>
              <w:t>15,80</w:t>
            </w:r>
            <w:r>
              <w:rPr>
                <w:spacing w:val="-10"/>
                <w:sz w:val="20"/>
              </w:rPr>
              <w:t xml:space="preserve"> €</w:t>
            </w:r>
          </w:p>
        </w:tc>
        <w:tc>
          <w:tcPr>
            <w:tcW w:w="1134" w:type="dxa"/>
          </w:tcPr>
          <w:p w14:paraId="7569FD20" w14:textId="77777777" w:rsidR="0061759A" w:rsidRDefault="0061759A" w:rsidP="005A6C68">
            <w:pPr>
              <w:pStyle w:val="TableParagraph"/>
              <w:ind w:left="2"/>
              <w:jc w:val="center"/>
              <w:rPr>
                <w:sz w:val="20"/>
              </w:rPr>
            </w:pPr>
            <w:r>
              <w:rPr>
                <w:sz w:val="20"/>
              </w:rPr>
              <w:t>osl.</w:t>
            </w:r>
            <w:r>
              <w:rPr>
                <w:spacing w:val="-5"/>
                <w:sz w:val="20"/>
              </w:rPr>
              <w:t xml:space="preserve"> </w:t>
            </w:r>
            <w:r>
              <w:rPr>
                <w:sz w:val="20"/>
              </w:rPr>
              <w:t>od</w:t>
            </w:r>
            <w:r>
              <w:rPr>
                <w:spacing w:val="-4"/>
                <w:sz w:val="20"/>
              </w:rPr>
              <w:t xml:space="preserve"> </w:t>
            </w:r>
            <w:r>
              <w:rPr>
                <w:spacing w:val="-5"/>
                <w:sz w:val="20"/>
              </w:rPr>
              <w:t>DPH</w:t>
            </w:r>
          </w:p>
        </w:tc>
        <w:tc>
          <w:tcPr>
            <w:tcW w:w="992" w:type="dxa"/>
          </w:tcPr>
          <w:p w14:paraId="7E209C2C" w14:textId="77777777" w:rsidR="0061759A" w:rsidRDefault="0061759A" w:rsidP="005A6C68">
            <w:pPr>
              <w:pStyle w:val="TableParagraph"/>
              <w:ind w:right="61"/>
              <w:rPr>
                <w:sz w:val="20"/>
              </w:rPr>
            </w:pPr>
            <w:r>
              <w:rPr>
                <w:sz w:val="20"/>
              </w:rPr>
              <w:t>0,00</w:t>
            </w:r>
            <w:r>
              <w:rPr>
                <w:spacing w:val="-6"/>
                <w:sz w:val="20"/>
              </w:rPr>
              <w:t xml:space="preserve"> </w:t>
            </w:r>
            <w:r>
              <w:rPr>
                <w:spacing w:val="-10"/>
                <w:sz w:val="20"/>
              </w:rPr>
              <w:t>€</w:t>
            </w:r>
          </w:p>
        </w:tc>
      </w:tr>
      <w:tr w:rsidR="0061759A" w14:paraId="5E1D6033" w14:textId="77777777" w:rsidTr="005A6C68">
        <w:trPr>
          <w:trHeight w:val="527"/>
        </w:trPr>
        <w:tc>
          <w:tcPr>
            <w:tcW w:w="4373" w:type="dxa"/>
          </w:tcPr>
          <w:p w14:paraId="58B6B51D" w14:textId="77777777" w:rsidR="0061759A" w:rsidRDefault="0061759A" w:rsidP="005A6C68">
            <w:pPr>
              <w:pStyle w:val="TableParagraph"/>
              <w:spacing w:before="18"/>
              <w:ind w:left="69" w:right="117"/>
              <w:jc w:val="left"/>
              <w:rPr>
                <w:sz w:val="20"/>
              </w:rPr>
            </w:pPr>
            <w:r>
              <w:rPr>
                <w:sz w:val="20"/>
              </w:rPr>
              <w:t>Doporučený</w:t>
            </w:r>
            <w:r>
              <w:rPr>
                <w:spacing w:val="-8"/>
                <w:sz w:val="20"/>
              </w:rPr>
              <w:t xml:space="preserve"> </w:t>
            </w:r>
            <w:r>
              <w:rPr>
                <w:sz w:val="20"/>
              </w:rPr>
              <w:t>list</w:t>
            </w:r>
            <w:r>
              <w:rPr>
                <w:spacing w:val="-7"/>
                <w:sz w:val="20"/>
              </w:rPr>
              <w:t xml:space="preserve"> </w:t>
            </w:r>
            <w:r>
              <w:rPr>
                <w:sz w:val="20"/>
              </w:rPr>
              <w:t>do</w:t>
            </w:r>
            <w:r>
              <w:rPr>
                <w:spacing w:val="-5"/>
                <w:sz w:val="20"/>
              </w:rPr>
              <w:t xml:space="preserve"> </w:t>
            </w:r>
            <w:r>
              <w:rPr>
                <w:sz w:val="20"/>
              </w:rPr>
              <w:t>50</w:t>
            </w:r>
            <w:r>
              <w:rPr>
                <w:spacing w:val="-6"/>
                <w:sz w:val="20"/>
              </w:rPr>
              <w:t xml:space="preserve"> </w:t>
            </w:r>
            <w:r>
              <w:rPr>
                <w:sz w:val="20"/>
              </w:rPr>
              <w:t>g,</w:t>
            </w:r>
            <w:r>
              <w:rPr>
                <w:spacing w:val="-7"/>
                <w:sz w:val="20"/>
              </w:rPr>
              <w:t xml:space="preserve"> </w:t>
            </w:r>
            <w:r>
              <w:rPr>
                <w:sz w:val="20"/>
              </w:rPr>
              <w:t>podaj</w:t>
            </w:r>
            <w:r>
              <w:rPr>
                <w:spacing w:val="-6"/>
                <w:sz w:val="20"/>
              </w:rPr>
              <w:t xml:space="preserve"> </w:t>
            </w:r>
            <w:r>
              <w:rPr>
                <w:sz w:val="20"/>
              </w:rPr>
              <w:t>cez</w:t>
            </w:r>
            <w:r>
              <w:rPr>
                <w:spacing w:val="-8"/>
                <w:sz w:val="20"/>
              </w:rPr>
              <w:t xml:space="preserve"> </w:t>
            </w:r>
            <w:r>
              <w:rPr>
                <w:sz w:val="20"/>
              </w:rPr>
              <w:t>ePodací hárok - ostatné štáty sveta</w:t>
            </w:r>
          </w:p>
        </w:tc>
        <w:tc>
          <w:tcPr>
            <w:tcW w:w="1559" w:type="dxa"/>
          </w:tcPr>
          <w:p w14:paraId="744F04AE" w14:textId="77777777" w:rsidR="0061759A" w:rsidRDefault="0061759A" w:rsidP="005A6C68">
            <w:pPr>
              <w:pStyle w:val="TableParagraph"/>
              <w:ind w:right="60"/>
              <w:rPr>
                <w:sz w:val="20"/>
              </w:rPr>
            </w:pPr>
            <w:r>
              <w:rPr>
                <w:sz w:val="20"/>
              </w:rPr>
              <w:t>6,60</w:t>
            </w:r>
            <w:r>
              <w:rPr>
                <w:spacing w:val="-6"/>
                <w:sz w:val="20"/>
              </w:rPr>
              <w:t xml:space="preserve"> </w:t>
            </w:r>
            <w:r>
              <w:rPr>
                <w:spacing w:val="-10"/>
                <w:sz w:val="20"/>
              </w:rPr>
              <w:t>€</w:t>
            </w:r>
          </w:p>
        </w:tc>
        <w:tc>
          <w:tcPr>
            <w:tcW w:w="1559" w:type="dxa"/>
          </w:tcPr>
          <w:p w14:paraId="16737DAD" w14:textId="77777777" w:rsidR="0061759A" w:rsidRDefault="0061759A" w:rsidP="005A6C68">
            <w:pPr>
              <w:pStyle w:val="TableParagraph"/>
              <w:ind w:right="62"/>
              <w:rPr>
                <w:sz w:val="20"/>
              </w:rPr>
            </w:pPr>
            <w:r>
              <w:rPr>
                <w:sz w:val="20"/>
              </w:rPr>
              <w:t>6,60</w:t>
            </w:r>
            <w:r>
              <w:rPr>
                <w:spacing w:val="-6"/>
                <w:sz w:val="20"/>
              </w:rPr>
              <w:t xml:space="preserve"> </w:t>
            </w:r>
            <w:r>
              <w:rPr>
                <w:spacing w:val="-10"/>
                <w:sz w:val="20"/>
              </w:rPr>
              <w:t>€</w:t>
            </w:r>
          </w:p>
        </w:tc>
        <w:tc>
          <w:tcPr>
            <w:tcW w:w="1134" w:type="dxa"/>
          </w:tcPr>
          <w:p w14:paraId="67A91011" w14:textId="77777777" w:rsidR="0061759A" w:rsidRDefault="0061759A" w:rsidP="005A6C68">
            <w:pPr>
              <w:pStyle w:val="TableParagraph"/>
              <w:ind w:left="2"/>
              <w:jc w:val="center"/>
              <w:rPr>
                <w:sz w:val="20"/>
              </w:rPr>
            </w:pPr>
            <w:r>
              <w:rPr>
                <w:sz w:val="20"/>
              </w:rPr>
              <w:t>osl.</w:t>
            </w:r>
            <w:r>
              <w:rPr>
                <w:spacing w:val="-5"/>
                <w:sz w:val="20"/>
              </w:rPr>
              <w:t xml:space="preserve"> </w:t>
            </w:r>
            <w:r>
              <w:rPr>
                <w:sz w:val="20"/>
              </w:rPr>
              <w:t>od</w:t>
            </w:r>
            <w:r>
              <w:rPr>
                <w:spacing w:val="-4"/>
                <w:sz w:val="20"/>
              </w:rPr>
              <w:t xml:space="preserve"> </w:t>
            </w:r>
            <w:r>
              <w:rPr>
                <w:spacing w:val="-5"/>
                <w:sz w:val="20"/>
              </w:rPr>
              <w:t>DPH</w:t>
            </w:r>
          </w:p>
        </w:tc>
        <w:tc>
          <w:tcPr>
            <w:tcW w:w="992" w:type="dxa"/>
          </w:tcPr>
          <w:p w14:paraId="5BDA3B2F" w14:textId="77777777" w:rsidR="0061759A" w:rsidRDefault="0061759A" w:rsidP="005A6C68">
            <w:pPr>
              <w:pStyle w:val="TableParagraph"/>
              <w:ind w:right="61"/>
              <w:rPr>
                <w:sz w:val="20"/>
              </w:rPr>
            </w:pPr>
            <w:r>
              <w:rPr>
                <w:sz w:val="20"/>
              </w:rPr>
              <w:t>0,00</w:t>
            </w:r>
            <w:r>
              <w:rPr>
                <w:spacing w:val="-6"/>
                <w:sz w:val="20"/>
              </w:rPr>
              <w:t xml:space="preserve"> </w:t>
            </w:r>
            <w:r>
              <w:rPr>
                <w:spacing w:val="-10"/>
                <w:sz w:val="20"/>
              </w:rPr>
              <w:t>€</w:t>
            </w:r>
          </w:p>
        </w:tc>
      </w:tr>
      <w:tr w:rsidR="0061759A" w14:paraId="1ABB736E" w14:textId="77777777" w:rsidTr="005A6C68">
        <w:trPr>
          <w:trHeight w:val="527"/>
        </w:trPr>
        <w:tc>
          <w:tcPr>
            <w:tcW w:w="4373" w:type="dxa"/>
          </w:tcPr>
          <w:p w14:paraId="28007479" w14:textId="77777777" w:rsidR="0061759A" w:rsidRDefault="0061759A" w:rsidP="005A6C68">
            <w:pPr>
              <w:pStyle w:val="TableParagraph"/>
              <w:spacing w:before="20"/>
              <w:ind w:left="69" w:right="117"/>
              <w:jc w:val="left"/>
              <w:rPr>
                <w:sz w:val="20"/>
              </w:rPr>
            </w:pPr>
            <w:r>
              <w:rPr>
                <w:sz w:val="20"/>
              </w:rPr>
              <w:t>Doporučený</w:t>
            </w:r>
            <w:r>
              <w:rPr>
                <w:spacing w:val="-8"/>
                <w:sz w:val="20"/>
              </w:rPr>
              <w:t xml:space="preserve"> </w:t>
            </w:r>
            <w:r>
              <w:rPr>
                <w:sz w:val="20"/>
              </w:rPr>
              <w:t>list</w:t>
            </w:r>
            <w:r>
              <w:rPr>
                <w:spacing w:val="-7"/>
                <w:sz w:val="20"/>
              </w:rPr>
              <w:t xml:space="preserve"> </w:t>
            </w:r>
            <w:r>
              <w:rPr>
                <w:sz w:val="20"/>
              </w:rPr>
              <w:t>do</w:t>
            </w:r>
            <w:r>
              <w:rPr>
                <w:spacing w:val="-5"/>
                <w:sz w:val="20"/>
              </w:rPr>
              <w:t xml:space="preserve"> </w:t>
            </w:r>
            <w:r>
              <w:rPr>
                <w:sz w:val="20"/>
              </w:rPr>
              <w:t>500</w:t>
            </w:r>
            <w:r>
              <w:rPr>
                <w:spacing w:val="-5"/>
                <w:sz w:val="20"/>
              </w:rPr>
              <w:t xml:space="preserve"> </w:t>
            </w:r>
            <w:r>
              <w:rPr>
                <w:sz w:val="20"/>
              </w:rPr>
              <w:t>g,</w:t>
            </w:r>
            <w:r>
              <w:rPr>
                <w:spacing w:val="-5"/>
                <w:sz w:val="20"/>
              </w:rPr>
              <w:t xml:space="preserve"> </w:t>
            </w:r>
            <w:r>
              <w:rPr>
                <w:sz w:val="20"/>
              </w:rPr>
              <w:t>podaj</w:t>
            </w:r>
            <w:r>
              <w:rPr>
                <w:spacing w:val="-6"/>
                <w:sz w:val="20"/>
              </w:rPr>
              <w:t xml:space="preserve"> </w:t>
            </w:r>
            <w:r>
              <w:rPr>
                <w:sz w:val="20"/>
              </w:rPr>
              <w:t>cez</w:t>
            </w:r>
            <w:r>
              <w:rPr>
                <w:spacing w:val="-8"/>
                <w:sz w:val="20"/>
              </w:rPr>
              <w:t xml:space="preserve"> </w:t>
            </w:r>
            <w:r>
              <w:rPr>
                <w:sz w:val="20"/>
              </w:rPr>
              <w:t>ePodací hárok - ostatné štáty sveta</w:t>
            </w:r>
          </w:p>
        </w:tc>
        <w:tc>
          <w:tcPr>
            <w:tcW w:w="1559" w:type="dxa"/>
          </w:tcPr>
          <w:p w14:paraId="348107AC" w14:textId="77777777" w:rsidR="0061759A" w:rsidRDefault="0061759A" w:rsidP="005A6C68">
            <w:pPr>
              <w:pStyle w:val="TableParagraph"/>
              <w:spacing w:before="136"/>
              <w:ind w:right="60"/>
              <w:rPr>
                <w:sz w:val="20"/>
              </w:rPr>
            </w:pPr>
            <w:r>
              <w:rPr>
                <w:sz w:val="20"/>
              </w:rPr>
              <w:t>10,80</w:t>
            </w:r>
            <w:r>
              <w:rPr>
                <w:spacing w:val="-10"/>
                <w:sz w:val="20"/>
              </w:rPr>
              <w:t xml:space="preserve"> €</w:t>
            </w:r>
          </w:p>
        </w:tc>
        <w:tc>
          <w:tcPr>
            <w:tcW w:w="1559" w:type="dxa"/>
          </w:tcPr>
          <w:p w14:paraId="5510106C" w14:textId="77777777" w:rsidR="0061759A" w:rsidRDefault="0061759A" w:rsidP="005A6C68">
            <w:pPr>
              <w:pStyle w:val="TableParagraph"/>
              <w:spacing w:before="136"/>
              <w:ind w:right="62"/>
              <w:rPr>
                <w:sz w:val="20"/>
              </w:rPr>
            </w:pPr>
            <w:r>
              <w:rPr>
                <w:sz w:val="20"/>
              </w:rPr>
              <w:t>10,80</w:t>
            </w:r>
            <w:r>
              <w:rPr>
                <w:spacing w:val="-10"/>
                <w:sz w:val="20"/>
              </w:rPr>
              <w:t xml:space="preserve"> €</w:t>
            </w:r>
          </w:p>
        </w:tc>
        <w:tc>
          <w:tcPr>
            <w:tcW w:w="1134" w:type="dxa"/>
          </w:tcPr>
          <w:p w14:paraId="6452EF40" w14:textId="77777777" w:rsidR="0061759A" w:rsidRDefault="0061759A" w:rsidP="005A6C68">
            <w:pPr>
              <w:pStyle w:val="TableParagraph"/>
              <w:spacing w:before="136"/>
              <w:ind w:left="2"/>
              <w:jc w:val="center"/>
              <w:rPr>
                <w:sz w:val="20"/>
              </w:rPr>
            </w:pPr>
            <w:r>
              <w:rPr>
                <w:sz w:val="20"/>
              </w:rPr>
              <w:t>osl.</w:t>
            </w:r>
            <w:r>
              <w:rPr>
                <w:spacing w:val="-5"/>
                <w:sz w:val="20"/>
              </w:rPr>
              <w:t xml:space="preserve"> </w:t>
            </w:r>
            <w:r>
              <w:rPr>
                <w:sz w:val="20"/>
              </w:rPr>
              <w:t>od</w:t>
            </w:r>
            <w:r>
              <w:rPr>
                <w:spacing w:val="-4"/>
                <w:sz w:val="20"/>
              </w:rPr>
              <w:t xml:space="preserve"> </w:t>
            </w:r>
            <w:r>
              <w:rPr>
                <w:spacing w:val="-5"/>
                <w:sz w:val="20"/>
              </w:rPr>
              <w:t>DPH</w:t>
            </w:r>
          </w:p>
        </w:tc>
        <w:tc>
          <w:tcPr>
            <w:tcW w:w="992" w:type="dxa"/>
          </w:tcPr>
          <w:p w14:paraId="5CB1594B" w14:textId="77777777" w:rsidR="0061759A" w:rsidRDefault="0061759A" w:rsidP="005A6C68">
            <w:pPr>
              <w:pStyle w:val="TableParagraph"/>
              <w:spacing w:before="136"/>
              <w:ind w:right="61"/>
              <w:rPr>
                <w:sz w:val="20"/>
              </w:rPr>
            </w:pPr>
            <w:r>
              <w:rPr>
                <w:sz w:val="20"/>
              </w:rPr>
              <w:t>0,00</w:t>
            </w:r>
            <w:r>
              <w:rPr>
                <w:spacing w:val="-6"/>
                <w:sz w:val="20"/>
              </w:rPr>
              <w:t xml:space="preserve"> </w:t>
            </w:r>
            <w:r>
              <w:rPr>
                <w:spacing w:val="-10"/>
                <w:sz w:val="20"/>
              </w:rPr>
              <w:t>€</w:t>
            </w:r>
          </w:p>
        </w:tc>
      </w:tr>
      <w:tr w:rsidR="0061759A" w14:paraId="39DED951" w14:textId="77777777" w:rsidTr="005A6C68">
        <w:trPr>
          <w:trHeight w:val="530"/>
        </w:trPr>
        <w:tc>
          <w:tcPr>
            <w:tcW w:w="4373" w:type="dxa"/>
          </w:tcPr>
          <w:p w14:paraId="24480CFE" w14:textId="77777777" w:rsidR="0061759A" w:rsidRDefault="0061759A" w:rsidP="005A6C68">
            <w:pPr>
              <w:pStyle w:val="TableParagraph"/>
              <w:spacing w:before="21"/>
              <w:ind w:left="69" w:right="117"/>
              <w:jc w:val="left"/>
              <w:rPr>
                <w:sz w:val="20"/>
              </w:rPr>
            </w:pPr>
            <w:r>
              <w:rPr>
                <w:sz w:val="20"/>
              </w:rPr>
              <w:t>Doporučený</w:t>
            </w:r>
            <w:r>
              <w:rPr>
                <w:spacing w:val="-7"/>
                <w:sz w:val="20"/>
              </w:rPr>
              <w:t xml:space="preserve"> </w:t>
            </w:r>
            <w:r>
              <w:rPr>
                <w:sz w:val="20"/>
              </w:rPr>
              <w:t>list</w:t>
            </w:r>
            <w:r>
              <w:rPr>
                <w:spacing w:val="-6"/>
                <w:sz w:val="20"/>
              </w:rPr>
              <w:t xml:space="preserve"> </w:t>
            </w:r>
            <w:r>
              <w:rPr>
                <w:sz w:val="20"/>
              </w:rPr>
              <w:t>do</w:t>
            </w:r>
            <w:r>
              <w:rPr>
                <w:spacing w:val="-4"/>
                <w:sz w:val="20"/>
              </w:rPr>
              <w:t xml:space="preserve"> </w:t>
            </w:r>
            <w:r>
              <w:rPr>
                <w:sz w:val="20"/>
              </w:rPr>
              <w:t>2</w:t>
            </w:r>
            <w:r>
              <w:rPr>
                <w:spacing w:val="-6"/>
                <w:sz w:val="20"/>
              </w:rPr>
              <w:t xml:space="preserve"> </w:t>
            </w:r>
            <w:r>
              <w:rPr>
                <w:sz w:val="20"/>
              </w:rPr>
              <w:t>000</w:t>
            </w:r>
            <w:r>
              <w:rPr>
                <w:spacing w:val="-7"/>
                <w:sz w:val="20"/>
              </w:rPr>
              <w:t xml:space="preserve"> </w:t>
            </w:r>
            <w:r>
              <w:rPr>
                <w:sz w:val="20"/>
              </w:rPr>
              <w:t>g,</w:t>
            </w:r>
            <w:r>
              <w:rPr>
                <w:spacing w:val="-4"/>
                <w:sz w:val="20"/>
              </w:rPr>
              <w:t xml:space="preserve"> </w:t>
            </w:r>
            <w:r>
              <w:rPr>
                <w:sz w:val="20"/>
              </w:rPr>
              <w:t>podaj</w:t>
            </w:r>
            <w:r>
              <w:rPr>
                <w:spacing w:val="-5"/>
                <w:sz w:val="20"/>
              </w:rPr>
              <w:t xml:space="preserve"> </w:t>
            </w:r>
            <w:r>
              <w:rPr>
                <w:sz w:val="20"/>
              </w:rPr>
              <w:t>cez</w:t>
            </w:r>
            <w:r>
              <w:rPr>
                <w:spacing w:val="-9"/>
                <w:sz w:val="20"/>
              </w:rPr>
              <w:t xml:space="preserve"> </w:t>
            </w:r>
            <w:r>
              <w:rPr>
                <w:sz w:val="20"/>
              </w:rPr>
              <w:t>ePodací hárok - ostatné štáty sveta</w:t>
            </w:r>
          </w:p>
        </w:tc>
        <w:tc>
          <w:tcPr>
            <w:tcW w:w="1559" w:type="dxa"/>
          </w:tcPr>
          <w:p w14:paraId="7B27316E" w14:textId="77777777" w:rsidR="0061759A" w:rsidRDefault="0061759A" w:rsidP="005A6C68">
            <w:pPr>
              <w:pStyle w:val="TableParagraph"/>
              <w:spacing w:before="136"/>
              <w:ind w:right="60"/>
              <w:rPr>
                <w:sz w:val="20"/>
              </w:rPr>
            </w:pPr>
            <w:r>
              <w:rPr>
                <w:sz w:val="20"/>
              </w:rPr>
              <w:t>24,00</w:t>
            </w:r>
            <w:r>
              <w:rPr>
                <w:spacing w:val="-10"/>
                <w:sz w:val="20"/>
              </w:rPr>
              <w:t xml:space="preserve"> €</w:t>
            </w:r>
          </w:p>
        </w:tc>
        <w:tc>
          <w:tcPr>
            <w:tcW w:w="1559" w:type="dxa"/>
          </w:tcPr>
          <w:p w14:paraId="29A03BE7" w14:textId="77777777" w:rsidR="0061759A" w:rsidRDefault="0061759A" w:rsidP="005A6C68">
            <w:pPr>
              <w:pStyle w:val="TableParagraph"/>
              <w:spacing w:before="136"/>
              <w:ind w:right="62"/>
              <w:rPr>
                <w:sz w:val="20"/>
              </w:rPr>
            </w:pPr>
            <w:r>
              <w:rPr>
                <w:sz w:val="20"/>
              </w:rPr>
              <w:t>24,00</w:t>
            </w:r>
            <w:r>
              <w:rPr>
                <w:spacing w:val="-10"/>
                <w:sz w:val="20"/>
              </w:rPr>
              <w:t xml:space="preserve"> €</w:t>
            </w:r>
          </w:p>
        </w:tc>
        <w:tc>
          <w:tcPr>
            <w:tcW w:w="1134" w:type="dxa"/>
          </w:tcPr>
          <w:p w14:paraId="0326D8F9" w14:textId="77777777" w:rsidR="0061759A" w:rsidRDefault="0061759A" w:rsidP="005A6C68">
            <w:pPr>
              <w:pStyle w:val="TableParagraph"/>
              <w:spacing w:before="136"/>
              <w:ind w:left="2"/>
              <w:jc w:val="center"/>
              <w:rPr>
                <w:sz w:val="20"/>
              </w:rPr>
            </w:pPr>
            <w:r>
              <w:rPr>
                <w:sz w:val="20"/>
              </w:rPr>
              <w:t>osl.</w:t>
            </w:r>
            <w:r>
              <w:rPr>
                <w:spacing w:val="-5"/>
                <w:sz w:val="20"/>
              </w:rPr>
              <w:t xml:space="preserve"> </w:t>
            </w:r>
            <w:r>
              <w:rPr>
                <w:sz w:val="20"/>
              </w:rPr>
              <w:t>od</w:t>
            </w:r>
            <w:r>
              <w:rPr>
                <w:spacing w:val="-4"/>
                <w:sz w:val="20"/>
              </w:rPr>
              <w:t xml:space="preserve"> </w:t>
            </w:r>
            <w:r>
              <w:rPr>
                <w:spacing w:val="-5"/>
                <w:sz w:val="20"/>
              </w:rPr>
              <w:t>DPH</w:t>
            </w:r>
          </w:p>
        </w:tc>
        <w:tc>
          <w:tcPr>
            <w:tcW w:w="992" w:type="dxa"/>
          </w:tcPr>
          <w:p w14:paraId="045E89F3" w14:textId="77777777" w:rsidR="0061759A" w:rsidRDefault="0061759A" w:rsidP="005A6C68">
            <w:pPr>
              <w:pStyle w:val="TableParagraph"/>
              <w:spacing w:before="136"/>
              <w:ind w:right="61"/>
              <w:rPr>
                <w:sz w:val="20"/>
              </w:rPr>
            </w:pPr>
            <w:r>
              <w:rPr>
                <w:sz w:val="20"/>
              </w:rPr>
              <w:t>0,00</w:t>
            </w:r>
            <w:r>
              <w:rPr>
                <w:spacing w:val="-6"/>
                <w:sz w:val="20"/>
              </w:rPr>
              <w:t xml:space="preserve"> </w:t>
            </w:r>
            <w:r>
              <w:rPr>
                <w:spacing w:val="-10"/>
                <w:sz w:val="20"/>
              </w:rPr>
              <w:t>€</w:t>
            </w:r>
          </w:p>
        </w:tc>
      </w:tr>
      <w:tr w:rsidR="0061759A" w14:paraId="1AD91312" w14:textId="77777777" w:rsidTr="005A6C68">
        <w:trPr>
          <w:trHeight w:val="458"/>
        </w:trPr>
        <w:tc>
          <w:tcPr>
            <w:tcW w:w="9617" w:type="dxa"/>
            <w:gridSpan w:val="5"/>
            <w:shd w:val="clear" w:color="auto" w:fill="D9D9D9"/>
          </w:tcPr>
          <w:p w14:paraId="3543BF13" w14:textId="77777777" w:rsidR="0061759A" w:rsidRDefault="0061759A" w:rsidP="005A6C68">
            <w:pPr>
              <w:pStyle w:val="TableParagraph"/>
              <w:spacing w:before="0" w:line="212" w:lineRule="exact"/>
              <w:ind w:left="69"/>
              <w:jc w:val="left"/>
              <w:rPr>
                <w:b/>
                <w:sz w:val="20"/>
              </w:rPr>
            </w:pPr>
            <w:r>
              <w:rPr>
                <w:b/>
                <w:sz w:val="20"/>
              </w:rPr>
              <w:t>3.</w:t>
            </w:r>
            <w:r>
              <w:rPr>
                <w:b/>
                <w:spacing w:val="-8"/>
                <w:sz w:val="20"/>
              </w:rPr>
              <w:t xml:space="preserve"> </w:t>
            </w:r>
            <w:r>
              <w:rPr>
                <w:b/>
                <w:sz w:val="20"/>
              </w:rPr>
              <w:t>Odosielanie</w:t>
            </w:r>
            <w:r>
              <w:rPr>
                <w:b/>
                <w:spacing w:val="-8"/>
                <w:sz w:val="20"/>
              </w:rPr>
              <w:t xml:space="preserve"> </w:t>
            </w:r>
            <w:r>
              <w:rPr>
                <w:b/>
                <w:sz w:val="20"/>
              </w:rPr>
              <w:t>informácie</w:t>
            </w:r>
            <w:r>
              <w:rPr>
                <w:b/>
                <w:spacing w:val="-6"/>
                <w:sz w:val="20"/>
              </w:rPr>
              <w:t xml:space="preserve"> </w:t>
            </w:r>
            <w:r>
              <w:rPr>
                <w:b/>
                <w:sz w:val="20"/>
              </w:rPr>
              <w:t>o</w:t>
            </w:r>
            <w:r>
              <w:rPr>
                <w:b/>
                <w:spacing w:val="40"/>
                <w:sz w:val="20"/>
              </w:rPr>
              <w:t xml:space="preserve"> </w:t>
            </w:r>
            <w:r>
              <w:rPr>
                <w:b/>
                <w:sz w:val="20"/>
              </w:rPr>
              <w:t>výsledku</w:t>
            </w:r>
            <w:r>
              <w:rPr>
                <w:b/>
                <w:spacing w:val="-7"/>
                <w:sz w:val="20"/>
              </w:rPr>
              <w:t xml:space="preserve"> </w:t>
            </w:r>
            <w:r>
              <w:rPr>
                <w:b/>
                <w:sz w:val="20"/>
              </w:rPr>
              <w:t>doručenia</w:t>
            </w:r>
            <w:r>
              <w:rPr>
                <w:b/>
                <w:spacing w:val="-8"/>
                <w:sz w:val="20"/>
              </w:rPr>
              <w:t xml:space="preserve"> </w:t>
            </w:r>
            <w:r>
              <w:rPr>
                <w:b/>
                <w:sz w:val="20"/>
              </w:rPr>
              <w:t>potvrdzujúcej</w:t>
            </w:r>
            <w:r>
              <w:rPr>
                <w:b/>
                <w:spacing w:val="-8"/>
                <w:sz w:val="20"/>
              </w:rPr>
              <w:t xml:space="preserve"> </w:t>
            </w:r>
            <w:r>
              <w:rPr>
                <w:b/>
                <w:sz w:val="20"/>
              </w:rPr>
              <w:t>moment</w:t>
            </w:r>
            <w:r>
              <w:rPr>
                <w:b/>
                <w:spacing w:val="-7"/>
                <w:sz w:val="20"/>
              </w:rPr>
              <w:t xml:space="preserve"> </w:t>
            </w:r>
            <w:r>
              <w:rPr>
                <w:b/>
                <w:sz w:val="20"/>
              </w:rPr>
              <w:t>doručenia</w:t>
            </w:r>
            <w:r>
              <w:rPr>
                <w:b/>
                <w:spacing w:val="-6"/>
                <w:sz w:val="20"/>
              </w:rPr>
              <w:t xml:space="preserve"> </w:t>
            </w:r>
            <w:r>
              <w:rPr>
                <w:b/>
                <w:sz w:val="20"/>
              </w:rPr>
              <w:t>alebo</w:t>
            </w:r>
            <w:r>
              <w:rPr>
                <w:b/>
                <w:spacing w:val="42"/>
                <w:sz w:val="20"/>
              </w:rPr>
              <w:t xml:space="preserve"> </w:t>
            </w:r>
            <w:r>
              <w:rPr>
                <w:b/>
                <w:spacing w:val="-2"/>
                <w:sz w:val="20"/>
              </w:rPr>
              <w:t>dôvody</w:t>
            </w:r>
          </w:p>
          <w:p w14:paraId="03061179" w14:textId="77777777" w:rsidR="0061759A" w:rsidRDefault="0061759A" w:rsidP="005A6C68">
            <w:pPr>
              <w:pStyle w:val="TableParagraph"/>
              <w:spacing w:before="0" w:line="225" w:lineRule="exact"/>
              <w:ind w:left="69"/>
              <w:jc w:val="left"/>
              <w:rPr>
                <w:b/>
                <w:sz w:val="20"/>
              </w:rPr>
            </w:pPr>
            <w:r>
              <w:rPr>
                <w:b/>
                <w:spacing w:val="-2"/>
                <w:sz w:val="20"/>
              </w:rPr>
              <w:t>nedoručenia</w:t>
            </w:r>
          </w:p>
        </w:tc>
      </w:tr>
      <w:tr w:rsidR="0061759A" w14:paraId="5DCB6ABC" w14:textId="77777777" w:rsidTr="005A6C68">
        <w:trPr>
          <w:trHeight w:val="794"/>
        </w:trPr>
        <w:tc>
          <w:tcPr>
            <w:tcW w:w="4373" w:type="dxa"/>
          </w:tcPr>
          <w:p w14:paraId="14BD514B" w14:textId="77777777" w:rsidR="0061759A" w:rsidRDefault="0061759A" w:rsidP="005A6C68">
            <w:pPr>
              <w:pStyle w:val="TableParagraph"/>
              <w:spacing w:before="37"/>
              <w:ind w:left="69" w:right="117"/>
              <w:jc w:val="left"/>
              <w:rPr>
                <w:sz w:val="20"/>
              </w:rPr>
            </w:pPr>
            <w:r>
              <w:rPr>
                <w:sz w:val="20"/>
              </w:rPr>
              <w:t>Odosielanie</w:t>
            </w:r>
            <w:r>
              <w:rPr>
                <w:spacing w:val="-7"/>
                <w:sz w:val="20"/>
              </w:rPr>
              <w:t xml:space="preserve"> </w:t>
            </w:r>
            <w:r>
              <w:rPr>
                <w:sz w:val="20"/>
              </w:rPr>
              <w:t>informácie</w:t>
            </w:r>
            <w:r>
              <w:rPr>
                <w:spacing w:val="-9"/>
                <w:sz w:val="20"/>
              </w:rPr>
              <w:t xml:space="preserve"> </w:t>
            </w:r>
            <w:r>
              <w:rPr>
                <w:sz w:val="20"/>
              </w:rPr>
              <w:t>o</w:t>
            </w:r>
            <w:r>
              <w:rPr>
                <w:spacing w:val="-10"/>
                <w:sz w:val="20"/>
              </w:rPr>
              <w:t xml:space="preserve"> </w:t>
            </w:r>
            <w:r>
              <w:rPr>
                <w:sz w:val="20"/>
              </w:rPr>
              <w:t>výsledku</w:t>
            </w:r>
            <w:r>
              <w:rPr>
                <w:spacing w:val="38"/>
                <w:sz w:val="20"/>
              </w:rPr>
              <w:t xml:space="preserve"> </w:t>
            </w:r>
            <w:r>
              <w:rPr>
                <w:sz w:val="20"/>
              </w:rPr>
              <w:t>doručenia, zničenie</w:t>
            </w:r>
            <w:r>
              <w:rPr>
                <w:spacing w:val="40"/>
                <w:sz w:val="20"/>
              </w:rPr>
              <w:t xml:space="preserve"> </w:t>
            </w:r>
            <w:r>
              <w:rPr>
                <w:sz w:val="20"/>
              </w:rPr>
              <w:t>nedoručiteľných zásielok a služby súvisiace s podporou prevádzky</w:t>
            </w:r>
          </w:p>
        </w:tc>
        <w:tc>
          <w:tcPr>
            <w:tcW w:w="1559" w:type="dxa"/>
          </w:tcPr>
          <w:p w14:paraId="3DE453C2" w14:textId="77777777" w:rsidR="0061759A" w:rsidRDefault="0061759A" w:rsidP="005A6C68">
            <w:pPr>
              <w:pStyle w:val="TableParagraph"/>
              <w:spacing w:before="37"/>
              <w:jc w:val="left"/>
              <w:rPr>
                <w:b/>
                <w:sz w:val="20"/>
              </w:rPr>
            </w:pPr>
          </w:p>
          <w:p w14:paraId="7B6E0513" w14:textId="77777777" w:rsidR="0061759A" w:rsidRDefault="0061759A" w:rsidP="005A6C68">
            <w:pPr>
              <w:pStyle w:val="TableParagraph"/>
              <w:spacing w:before="1"/>
              <w:ind w:right="60"/>
              <w:rPr>
                <w:sz w:val="20"/>
              </w:rPr>
            </w:pPr>
            <w:r>
              <w:rPr>
                <w:spacing w:val="-2"/>
                <w:sz w:val="20"/>
              </w:rPr>
              <w:t>0,22242</w:t>
            </w:r>
          </w:p>
        </w:tc>
        <w:tc>
          <w:tcPr>
            <w:tcW w:w="1559" w:type="dxa"/>
          </w:tcPr>
          <w:p w14:paraId="46C5B4AB" w14:textId="77777777" w:rsidR="0061759A" w:rsidRDefault="0061759A" w:rsidP="005A6C68">
            <w:pPr>
              <w:pStyle w:val="TableParagraph"/>
              <w:spacing w:before="37"/>
              <w:jc w:val="left"/>
              <w:rPr>
                <w:b/>
                <w:sz w:val="20"/>
              </w:rPr>
            </w:pPr>
          </w:p>
          <w:p w14:paraId="29B0ED3F" w14:textId="77777777" w:rsidR="0061759A" w:rsidRDefault="0061759A" w:rsidP="005A6C68">
            <w:pPr>
              <w:pStyle w:val="TableParagraph"/>
              <w:spacing w:before="1"/>
              <w:ind w:right="62"/>
              <w:rPr>
                <w:sz w:val="20"/>
              </w:rPr>
            </w:pPr>
            <w:r>
              <w:rPr>
                <w:spacing w:val="-2"/>
                <w:sz w:val="20"/>
              </w:rPr>
              <w:t>0,27358</w:t>
            </w:r>
          </w:p>
        </w:tc>
        <w:tc>
          <w:tcPr>
            <w:tcW w:w="1134" w:type="dxa"/>
          </w:tcPr>
          <w:p w14:paraId="038A5DA9" w14:textId="77777777" w:rsidR="0061759A" w:rsidRDefault="0061759A" w:rsidP="005A6C68">
            <w:pPr>
              <w:pStyle w:val="TableParagraph"/>
              <w:spacing w:before="37"/>
              <w:jc w:val="left"/>
              <w:rPr>
                <w:b/>
                <w:sz w:val="20"/>
              </w:rPr>
            </w:pPr>
          </w:p>
          <w:p w14:paraId="6E37D2B7" w14:textId="77777777" w:rsidR="0061759A" w:rsidRDefault="0061759A" w:rsidP="005A6C68">
            <w:pPr>
              <w:pStyle w:val="TableParagraph"/>
              <w:spacing w:before="1"/>
              <w:ind w:left="2"/>
              <w:jc w:val="center"/>
              <w:rPr>
                <w:sz w:val="20"/>
              </w:rPr>
            </w:pPr>
            <w:r>
              <w:rPr>
                <w:spacing w:val="-5"/>
                <w:sz w:val="20"/>
              </w:rPr>
              <w:t>23%</w:t>
            </w:r>
          </w:p>
        </w:tc>
        <w:tc>
          <w:tcPr>
            <w:tcW w:w="992" w:type="dxa"/>
          </w:tcPr>
          <w:p w14:paraId="6E9BAAC4" w14:textId="77777777" w:rsidR="0061759A" w:rsidRDefault="0061759A" w:rsidP="005A6C68">
            <w:pPr>
              <w:pStyle w:val="TableParagraph"/>
              <w:spacing w:before="37"/>
              <w:jc w:val="left"/>
              <w:rPr>
                <w:b/>
                <w:sz w:val="20"/>
              </w:rPr>
            </w:pPr>
          </w:p>
          <w:p w14:paraId="64F31DCF" w14:textId="77777777" w:rsidR="0061759A" w:rsidRDefault="0061759A" w:rsidP="005A6C68">
            <w:pPr>
              <w:pStyle w:val="TableParagraph"/>
              <w:spacing w:before="1"/>
              <w:ind w:right="61"/>
              <w:rPr>
                <w:sz w:val="20"/>
              </w:rPr>
            </w:pPr>
            <w:r>
              <w:rPr>
                <w:spacing w:val="-2"/>
                <w:sz w:val="20"/>
              </w:rPr>
              <w:t>0,05116</w:t>
            </w:r>
          </w:p>
        </w:tc>
      </w:tr>
    </w:tbl>
    <w:p w14:paraId="59DD88D3" w14:textId="086686FA" w:rsidR="00DC3B0D" w:rsidRDefault="00DC3B0D" w:rsidP="00DC3B0D">
      <w:pPr>
        <w:spacing w:after="0" w:line="240" w:lineRule="auto"/>
        <w:jc w:val="both"/>
        <w:rPr>
          <w:rFonts w:ascii="Arial" w:eastAsia="Times New Roman" w:hAnsi="Arial" w:cs="Arial"/>
          <w:b/>
          <w:sz w:val="28"/>
          <w:szCs w:val="28"/>
          <w:lang w:eastAsia="sk-SK"/>
        </w:rPr>
      </w:pPr>
      <w:r w:rsidRPr="00DC3B0D">
        <w:rPr>
          <w:rFonts w:ascii="Arial" w:eastAsia="Times New Roman" w:hAnsi="Arial" w:cs="Arial"/>
          <w:b/>
          <w:sz w:val="28"/>
          <w:szCs w:val="28"/>
          <w:lang w:eastAsia="sk-SK"/>
        </w:rPr>
        <w:lastRenderedPageBreak/>
        <w:t>Príloha č. 2 – Popis funkcionality modulu elektronického doručovania pri listinnom doručovaní rovnopisu elektronického úradného dokumentu</w:t>
      </w:r>
    </w:p>
    <w:p w14:paraId="6446A29F" w14:textId="77777777" w:rsidR="002464EF" w:rsidRDefault="002464EF" w:rsidP="00DC3B0D">
      <w:pPr>
        <w:spacing w:after="0" w:line="240" w:lineRule="auto"/>
        <w:jc w:val="both"/>
        <w:rPr>
          <w:rFonts w:ascii="Arial" w:eastAsia="Times New Roman" w:hAnsi="Arial" w:cs="Arial"/>
          <w:b/>
          <w:sz w:val="28"/>
          <w:szCs w:val="28"/>
          <w:lang w:eastAsia="sk-SK"/>
        </w:rPr>
      </w:pPr>
    </w:p>
    <w:p w14:paraId="70895853" w14:textId="48469BCB" w:rsidR="001423BB" w:rsidRPr="002464EF" w:rsidRDefault="001423BB" w:rsidP="00DC3B0D">
      <w:pPr>
        <w:spacing w:after="0" w:line="240" w:lineRule="auto"/>
        <w:jc w:val="both"/>
        <w:rPr>
          <w:rFonts w:ascii="Arial" w:eastAsia="Times New Roman" w:hAnsi="Arial" w:cs="Arial"/>
          <w:sz w:val="20"/>
          <w:szCs w:val="20"/>
          <w:lang w:eastAsia="sk-SK"/>
        </w:rPr>
      </w:pPr>
      <w:hyperlink r:id="rId17" w:history="1">
        <w:r w:rsidRPr="002464EF">
          <w:rPr>
            <w:rStyle w:val="Hypertextovprepojenie"/>
            <w:rFonts w:ascii="Arial" w:eastAsia="Times New Roman" w:hAnsi="Arial" w:cs="Arial"/>
            <w:sz w:val="20"/>
            <w:szCs w:val="20"/>
            <w:lang w:eastAsia="sk-SK"/>
          </w:rPr>
          <w:t>https://www.slovensko.sk/_img/CMS4/Navody/postup_CUD.pdf</w:t>
        </w:r>
      </w:hyperlink>
    </w:p>
    <w:p w14:paraId="1AC75A0C" w14:textId="77777777" w:rsidR="001423BB" w:rsidRPr="00DC3B0D" w:rsidRDefault="001423BB" w:rsidP="00DC3B0D">
      <w:pPr>
        <w:spacing w:after="0" w:line="240" w:lineRule="auto"/>
        <w:jc w:val="both"/>
        <w:rPr>
          <w:rFonts w:ascii="Arial" w:eastAsia="Times New Roman" w:hAnsi="Arial" w:cs="Arial"/>
          <w:b/>
          <w:sz w:val="28"/>
          <w:szCs w:val="28"/>
          <w:lang w:eastAsia="sk-SK"/>
        </w:rPr>
      </w:pPr>
    </w:p>
    <w:p w14:paraId="1441B5A9" w14:textId="77777777" w:rsidR="00D516FD" w:rsidRDefault="00D516FD">
      <w:pPr>
        <w:rPr>
          <w:rFonts w:ascii="Arial" w:eastAsia="Times New Roman" w:hAnsi="Arial" w:cs="Arial"/>
          <w:b/>
          <w:sz w:val="28"/>
          <w:szCs w:val="28"/>
          <w:lang w:eastAsia="sk-SK"/>
        </w:rPr>
      </w:pPr>
      <w:r>
        <w:rPr>
          <w:rFonts w:ascii="Arial" w:eastAsia="Times New Roman" w:hAnsi="Arial" w:cs="Arial"/>
          <w:b/>
          <w:sz w:val="28"/>
          <w:szCs w:val="28"/>
          <w:lang w:eastAsia="sk-SK"/>
        </w:rPr>
        <w:br w:type="page"/>
      </w:r>
    </w:p>
    <w:p w14:paraId="22D6FB05" w14:textId="01B4E855" w:rsidR="00DC3B0D" w:rsidRDefault="00DC3B0D" w:rsidP="00DC3B0D">
      <w:pPr>
        <w:spacing w:after="0" w:line="240" w:lineRule="auto"/>
        <w:jc w:val="both"/>
        <w:rPr>
          <w:rFonts w:ascii="Arial" w:eastAsia="Times New Roman" w:hAnsi="Arial" w:cs="Arial"/>
          <w:b/>
          <w:sz w:val="28"/>
          <w:szCs w:val="28"/>
          <w:lang w:eastAsia="sk-SK"/>
        </w:rPr>
      </w:pPr>
      <w:r w:rsidRPr="00DC3B0D">
        <w:rPr>
          <w:rFonts w:ascii="Arial" w:eastAsia="Times New Roman" w:hAnsi="Arial" w:cs="Arial"/>
          <w:b/>
          <w:sz w:val="28"/>
          <w:szCs w:val="28"/>
          <w:lang w:eastAsia="sk-SK"/>
        </w:rPr>
        <w:lastRenderedPageBreak/>
        <w:t>Príloha č. 3 – Postup pre orgány verejnej moci pri využívaní centrálneho úradného doručovania (CÚD)</w:t>
      </w:r>
    </w:p>
    <w:p w14:paraId="04D98EB9" w14:textId="77777777" w:rsidR="002464EF" w:rsidRPr="002464EF" w:rsidRDefault="002464EF" w:rsidP="00DC3B0D">
      <w:pPr>
        <w:spacing w:after="0" w:line="240" w:lineRule="auto"/>
        <w:jc w:val="both"/>
        <w:rPr>
          <w:rFonts w:ascii="Arial" w:eastAsia="Times New Roman" w:hAnsi="Arial" w:cs="Arial"/>
          <w:b/>
          <w:sz w:val="20"/>
          <w:szCs w:val="20"/>
          <w:lang w:eastAsia="sk-SK"/>
        </w:rPr>
      </w:pPr>
    </w:p>
    <w:p w14:paraId="7B047434" w14:textId="70D2EF11" w:rsidR="006D7986" w:rsidRPr="006D7986" w:rsidRDefault="006D7986">
      <w:pPr>
        <w:rPr>
          <w:rFonts w:ascii="Arial" w:eastAsia="Times New Roman" w:hAnsi="Arial" w:cs="Arial"/>
          <w:bCs/>
          <w:sz w:val="20"/>
          <w:szCs w:val="20"/>
          <w:lang w:eastAsia="sk-SK"/>
        </w:rPr>
      </w:pPr>
      <w:hyperlink r:id="rId18" w:history="1">
        <w:r w:rsidRPr="006D7986">
          <w:rPr>
            <w:rStyle w:val="Hypertextovprepojenie"/>
            <w:rFonts w:ascii="Arial" w:eastAsia="Times New Roman" w:hAnsi="Arial" w:cs="Arial"/>
            <w:bCs/>
            <w:sz w:val="20"/>
            <w:szCs w:val="20"/>
            <w:lang w:eastAsia="sk-SK"/>
          </w:rPr>
          <w:t>https://www.slovensko.sk/_img/CMS4/Navody/Nove_ES/navod_ovm_cud.pdf</w:t>
        </w:r>
      </w:hyperlink>
    </w:p>
    <w:p w14:paraId="5A35DC44" w14:textId="52BB6AFE" w:rsidR="00D516FD" w:rsidRDefault="00D516FD" w:rsidP="006D7986">
      <w:pPr>
        <w:jc w:val="both"/>
        <w:rPr>
          <w:rFonts w:ascii="Arial" w:eastAsia="Times New Roman" w:hAnsi="Arial" w:cs="Arial"/>
          <w:b/>
          <w:sz w:val="28"/>
          <w:szCs w:val="28"/>
          <w:lang w:eastAsia="sk-SK"/>
        </w:rPr>
      </w:pPr>
      <w:r>
        <w:rPr>
          <w:rFonts w:ascii="Arial" w:eastAsia="Times New Roman" w:hAnsi="Arial" w:cs="Arial"/>
          <w:b/>
          <w:sz w:val="28"/>
          <w:szCs w:val="28"/>
          <w:lang w:eastAsia="sk-SK"/>
        </w:rPr>
        <w:br w:type="page"/>
      </w:r>
    </w:p>
    <w:p w14:paraId="0F71A9B1" w14:textId="2634FF60" w:rsidR="001423BB" w:rsidRDefault="00375A23">
      <w:pPr>
        <w:rPr>
          <w:rFonts w:ascii="Arial" w:eastAsia="Times New Roman" w:hAnsi="Arial" w:cs="Arial"/>
          <w:b/>
          <w:sz w:val="28"/>
          <w:szCs w:val="28"/>
          <w:lang w:eastAsia="sk-SK"/>
        </w:rPr>
      </w:pPr>
      <w:r>
        <w:rPr>
          <w:rFonts w:ascii="Arial" w:eastAsia="Times New Roman" w:hAnsi="Arial" w:cs="Arial"/>
          <w:b/>
          <w:sz w:val="28"/>
          <w:szCs w:val="28"/>
          <w:lang w:eastAsia="sk-SK"/>
        </w:rPr>
        <w:lastRenderedPageBreak/>
        <w:t>Príloha č. 4</w:t>
      </w:r>
      <w:r w:rsidRPr="00DC3B0D">
        <w:rPr>
          <w:rFonts w:ascii="Arial" w:eastAsia="Times New Roman" w:hAnsi="Arial" w:cs="Arial"/>
          <w:b/>
          <w:sz w:val="28"/>
          <w:szCs w:val="28"/>
          <w:lang w:eastAsia="sk-SK"/>
        </w:rPr>
        <w:t xml:space="preserve"> – </w:t>
      </w:r>
      <w:r>
        <w:rPr>
          <w:rFonts w:ascii="Arial" w:eastAsia="Times New Roman" w:hAnsi="Arial" w:cs="Arial"/>
          <w:b/>
          <w:sz w:val="28"/>
          <w:szCs w:val="28"/>
          <w:lang w:eastAsia="sk-SK"/>
        </w:rPr>
        <w:t>Reklamácie</w:t>
      </w:r>
    </w:p>
    <w:tbl>
      <w:tblPr>
        <w:tblStyle w:val="Mriekatabuky"/>
        <w:tblW w:w="0" w:type="auto"/>
        <w:tblLayout w:type="fixed"/>
        <w:tblLook w:val="04A0" w:firstRow="1" w:lastRow="0" w:firstColumn="1" w:lastColumn="0" w:noHBand="0" w:noVBand="1"/>
      </w:tblPr>
      <w:tblGrid>
        <w:gridCol w:w="1834"/>
        <w:gridCol w:w="1847"/>
        <w:gridCol w:w="1984"/>
        <w:gridCol w:w="1817"/>
        <w:gridCol w:w="1580"/>
      </w:tblGrid>
      <w:tr w:rsidR="003D2F1A" w:rsidRPr="001C3B88" w14:paraId="29779276" w14:textId="77777777" w:rsidTr="00D516FD">
        <w:tc>
          <w:tcPr>
            <w:tcW w:w="1834" w:type="dxa"/>
            <w:shd w:val="clear" w:color="auto" w:fill="D9E2F3" w:themeFill="accent5" w:themeFillTint="33"/>
          </w:tcPr>
          <w:p w14:paraId="5669496D" w14:textId="77777777" w:rsidR="003D2F1A" w:rsidRPr="003D2F1A" w:rsidRDefault="003D2F1A" w:rsidP="00D516FD">
            <w:pPr>
              <w:jc w:val="center"/>
              <w:rPr>
                <w:rFonts w:ascii="Arial" w:hAnsi="Arial" w:cs="Arial"/>
                <w:b/>
                <w:sz w:val="20"/>
                <w:szCs w:val="20"/>
              </w:rPr>
            </w:pPr>
            <w:r w:rsidRPr="003D2F1A">
              <w:rPr>
                <w:rFonts w:ascii="Arial" w:hAnsi="Arial" w:cs="Arial"/>
                <w:b/>
                <w:sz w:val="20"/>
                <w:szCs w:val="20"/>
              </w:rPr>
              <w:t>Služba</w:t>
            </w:r>
          </w:p>
        </w:tc>
        <w:tc>
          <w:tcPr>
            <w:tcW w:w="1847" w:type="dxa"/>
            <w:shd w:val="clear" w:color="auto" w:fill="D9E2F3" w:themeFill="accent5" w:themeFillTint="33"/>
          </w:tcPr>
          <w:p w14:paraId="2032C320" w14:textId="77777777" w:rsidR="003D2F1A" w:rsidRPr="003D2F1A" w:rsidRDefault="003D2F1A" w:rsidP="00D516FD">
            <w:pPr>
              <w:jc w:val="center"/>
              <w:rPr>
                <w:rFonts w:ascii="Arial" w:hAnsi="Arial" w:cs="Arial"/>
                <w:b/>
                <w:sz w:val="20"/>
                <w:szCs w:val="20"/>
              </w:rPr>
            </w:pPr>
            <w:r w:rsidRPr="003D2F1A">
              <w:rPr>
                <w:rFonts w:ascii="Arial" w:hAnsi="Arial" w:cs="Arial"/>
                <w:b/>
                <w:sz w:val="20"/>
                <w:szCs w:val="20"/>
              </w:rPr>
              <w:t>Vada</w:t>
            </w:r>
          </w:p>
        </w:tc>
        <w:tc>
          <w:tcPr>
            <w:tcW w:w="1984" w:type="dxa"/>
            <w:shd w:val="clear" w:color="auto" w:fill="D9E2F3" w:themeFill="accent5" w:themeFillTint="33"/>
          </w:tcPr>
          <w:p w14:paraId="56746503" w14:textId="77777777" w:rsidR="003D2F1A" w:rsidRPr="003D2F1A" w:rsidRDefault="003D2F1A" w:rsidP="00D516FD">
            <w:pPr>
              <w:jc w:val="center"/>
              <w:rPr>
                <w:rFonts w:ascii="Arial" w:hAnsi="Arial" w:cs="Arial"/>
                <w:b/>
                <w:sz w:val="20"/>
                <w:szCs w:val="20"/>
              </w:rPr>
            </w:pPr>
            <w:r w:rsidRPr="003D2F1A">
              <w:rPr>
                <w:rFonts w:ascii="Arial" w:hAnsi="Arial" w:cs="Arial"/>
                <w:b/>
                <w:sz w:val="20"/>
                <w:szCs w:val="20"/>
              </w:rPr>
              <w:t>Lehota na uplatnenie reklamácie</w:t>
            </w:r>
          </w:p>
        </w:tc>
        <w:tc>
          <w:tcPr>
            <w:tcW w:w="1817" w:type="dxa"/>
            <w:shd w:val="clear" w:color="auto" w:fill="D9E2F3" w:themeFill="accent5" w:themeFillTint="33"/>
          </w:tcPr>
          <w:p w14:paraId="4A53FB62" w14:textId="77777777" w:rsidR="003D2F1A" w:rsidRPr="003D2F1A" w:rsidRDefault="003D2F1A" w:rsidP="00D516FD">
            <w:pPr>
              <w:jc w:val="center"/>
              <w:rPr>
                <w:rFonts w:ascii="Arial" w:hAnsi="Arial" w:cs="Arial"/>
                <w:b/>
                <w:sz w:val="20"/>
                <w:szCs w:val="20"/>
              </w:rPr>
            </w:pPr>
            <w:r w:rsidRPr="003D2F1A">
              <w:rPr>
                <w:rFonts w:ascii="Arial" w:hAnsi="Arial" w:cs="Arial"/>
                <w:b/>
                <w:sz w:val="20"/>
                <w:szCs w:val="20"/>
              </w:rPr>
              <w:t>Spôsob uplatnenia reklamácie</w:t>
            </w:r>
          </w:p>
        </w:tc>
        <w:tc>
          <w:tcPr>
            <w:tcW w:w="1580" w:type="dxa"/>
            <w:shd w:val="clear" w:color="auto" w:fill="D9E2F3" w:themeFill="accent5" w:themeFillTint="33"/>
          </w:tcPr>
          <w:p w14:paraId="12DFA988" w14:textId="08A91394" w:rsidR="003D2F1A" w:rsidRPr="003D2F1A" w:rsidRDefault="003D2F1A" w:rsidP="003A21C5">
            <w:pPr>
              <w:jc w:val="center"/>
              <w:rPr>
                <w:rFonts w:ascii="Arial" w:hAnsi="Arial" w:cs="Arial"/>
                <w:b/>
                <w:sz w:val="20"/>
                <w:szCs w:val="20"/>
              </w:rPr>
            </w:pPr>
            <w:r w:rsidRPr="003D2F1A">
              <w:rPr>
                <w:rFonts w:ascii="Arial" w:hAnsi="Arial" w:cs="Arial"/>
                <w:b/>
                <w:sz w:val="20"/>
                <w:szCs w:val="20"/>
              </w:rPr>
              <w:t xml:space="preserve">Lehota na vybavenie zo strany </w:t>
            </w:r>
            <w:r w:rsidR="003A21C5">
              <w:rPr>
                <w:rFonts w:ascii="Arial" w:hAnsi="Arial" w:cs="Arial"/>
                <w:b/>
                <w:sz w:val="20"/>
                <w:szCs w:val="20"/>
              </w:rPr>
              <w:t>NASES</w:t>
            </w:r>
          </w:p>
        </w:tc>
      </w:tr>
      <w:tr w:rsidR="003D2F1A" w:rsidRPr="001C3B88" w14:paraId="6BD2122E" w14:textId="77777777" w:rsidTr="00D516FD">
        <w:tc>
          <w:tcPr>
            <w:tcW w:w="1834" w:type="dxa"/>
          </w:tcPr>
          <w:p w14:paraId="6B3A7A5A" w14:textId="77777777" w:rsidR="003D2F1A" w:rsidRPr="001C3B88" w:rsidRDefault="003D2F1A" w:rsidP="00D516FD">
            <w:pPr>
              <w:rPr>
                <w:rFonts w:ascii="Arial" w:hAnsi="Arial" w:cs="Arial"/>
                <w:sz w:val="20"/>
                <w:szCs w:val="20"/>
              </w:rPr>
            </w:pPr>
            <w:r w:rsidRPr="00460E45">
              <w:rPr>
                <w:rFonts w:ascii="Arial" w:hAnsi="Arial" w:cs="Arial"/>
                <w:sz w:val="20"/>
                <w:szCs w:val="20"/>
              </w:rPr>
              <w:t xml:space="preserve">Vytvorenie poštovej zásielky </w:t>
            </w:r>
          </w:p>
        </w:tc>
        <w:tc>
          <w:tcPr>
            <w:tcW w:w="1847" w:type="dxa"/>
          </w:tcPr>
          <w:p w14:paraId="3D74C575" w14:textId="77777777" w:rsidR="003D2F1A" w:rsidRPr="001C3B88" w:rsidRDefault="003D2F1A" w:rsidP="00D516FD">
            <w:pPr>
              <w:jc w:val="both"/>
              <w:rPr>
                <w:rFonts w:ascii="Arial" w:hAnsi="Arial" w:cs="Arial"/>
                <w:sz w:val="20"/>
                <w:szCs w:val="20"/>
              </w:rPr>
            </w:pPr>
            <w:r w:rsidRPr="001C3B88">
              <w:rPr>
                <w:rFonts w:ascii="Arial" w:hAnsi="Arial" w:cs="Arial"/>
                <w:sz w:val="20"/>
                <w:szCs w:val="20"/>
              </w:rPr>
              <w:t>Napr. chybná tlač, nekompletná zásielka, nesprávny obsah zásielky</w:t>
            </w:r>
          </w:p>
        </w:tc>
        <w:tc>
          <w:tcPr>
            <w:tcW w:w="1984" w:type="dxa"/>
          </w:tcPr>
          <w:p w14:paraId="43C7EF99" w14:textId="77777777" w:rsidR="003D2F1A" w:rsidRPr="001C3B88" w:rsidRDefault="003D2F1A" w:rsidP="00D516FD">
            <w:pPr>
              <w:jc w:val="both"/>
              <w:rPr>
                <w:rFonts w:ascii="Arial" w:hAnsi="Arial" w:cs="Arial"/>
                <w:sz w:val="20"/>
                <w:szCs w:val="20"/>
              </w:rPr>
            </w:pPr>
            <w:r w:rsidRPr="001C3B88">
              <w:rPr>
                <w:rFonts w:ascii="Arial" w:hAnsi="Arial" w:cs="Arial"/>
                <w:sz w:val="20"/>
                <w:szCs w:val="20"/>
              </w:rPr>
              <w:t>6 mesiacov odo dňa potvrdenia prijatia elektronickej úradnej správy na listinné doručovanie</w:t>
            </w:r>
          </w:p>
        </w:tc>
        <w:tc>
          <w:tcPr>
            <w:tcW w:w="1817" w:type="dxa"/>
            <w:vMerge w:val="restart"/>
            <w:vAlign w:val="center"/>
          </w:tcPr>
          <w:p w14:paraId="683F8F1B" w14:textId="2204C3A2" w:rsidR="003D2F1A" w:rsidRPr="00460E45" w:rsidRDefault="003D2F1A" w:rsidP="00DC50FD">
            <w:pPr>
              <w:jc w:val="center"/>
              <w:rPr>
                <w:rFonts w:ascii="Arial" w:hAnsi="Arial" w:cs="Arial"/>
                <w:sz w:val="20"/>
                <w:szCs w:val="20"/>
              </w:rPr>
            </w:pPr>
            <w:r w:rsidRPr="00DC50FD">
              <w:rPr>
                <w:rFonts w:ascii="Arial" w:hAnsi="Arial" w:cs="Arial"/>
                <w:sz w:val="20"/>
                <w:szCs w:val="20"/>
              </w:rPr>
              <w:t>e</w:t>
            </w:r>
            <w:r w:rsidR="00DC50FD">
              <w:rPr>
                <w:rFonts w:ascii="Arial" w:hAnsi="Arial" w:cs="Arial"/>
                <w:sz w:val="20"/>
                <w:szCs w:val="20"/>
              </w:rPr>
              <w:t>-</w:t>
            </w:r>
            <w:r w:rsidRPr="00DC50FD">
              <w:rPr>
                <w:rFonts w:ascii="Arial" w:hAnsi="Arial" w:cs="Arial"/>
                <w:sz w:val="20"/>
                <w:szCs w:val="20"/>
              </w:rPr>
              <w:t xml:space="preserve">Reklamačný list, zaslanie na adresu </w:t>
            </w:r>
            <w:r w:rsidR="0054392C" w:rsidRPr="00DC50FD">
              <w:rPr>
                <w:rFonts w:ascii="Arial" w:hAnsi="Arial" w:cs="Arial"/>
                <w:sz w:val="20"/>
                <w:szCs w:val="20"/>
              </w:rPr>
              <w:t>prevadzka@nases.gov.sk</w:t>
            </w:r>
          </w:p>
        </w:tc>
        <w:tc>
          <w:tcPr>
            <w:tcW w:w="1580" w:type="dxa"/>
            <w:vMerge w:val="restart"/>
            <w:vAlign w:val="center"/>
          </w:tcPr>
          <w:p w14:paraId="6961E66F" w14:textId="77777777" w:rsidR="003D2F1A" w:rsidRPr="001C3B88" w:rsidRDefault="003D2F1A" w:rsidP="00D516FD">
            <w:pPr>
              <w:rPr>
                <w:rFonts w:ascii="Arial" w:hAnsi="Arial" w:cs="Arial"/>
                <w:sz w:val="20"/>
                <w:szCs w:val="20"/>
              </w:rPr>
            </w:pPr>
            <w:r w:rsidRPr="001C3B88">
              <w:rPr>
                <w:rFonts w:ascii="Arial" w:hAnsi="Arial" w:cs="Arial"/>
                <w:sz w:val="20"/>
                <w:szCs w:val="20"/>
              </w:rPr>
              <w:t>Najneskôr do 30 dní od uplatnenia reklamácie</w:t>
            </w:r>
          </w:p>
        </w:tc>
      </w:tr>
      <w:tr w:rsidR="003D2F1A" w:rsidRPr="001C3B88" w14:paraId="17039E73" w14:textId="77777777" w:rsidTr="00D516FD">
        <w:tc>
          <w:tcPr>
            <w:tcW w:w="1834" w:type="dxa"/>
          </w:tcPr>
          <w:p w14:paraId="75105117" w14:textId="77777777" w:rsidR="003D2F1A" w:rsidRPr="001C3B88" w:rsidRDefault="003D2F1A" w:rsidP="00D516FD">
            <w:pPr>
              <w:rPr>
                <w:rFonts w:ascii="Arial" w:hAnsi="Arial" w:cs="Arial"/>
                <w:sz w:val="20"/>
                <w:szCs w:val="20"/>
              </w:rPr>
            </w:pPr>
            <w:r w:rsidRPr="00460E45">
              <w:rPr>
                <w:rFonts w:ascii="Arial" w:hAnsi="Arial" w:cs="Arial"/>
                <w:sz w:val="20"/>
                <w:szCs w:val="20"/>
              </w:rPr>
              <w:t>Distribúcia poštovej zásielky</w:t>
            </w:r>
          </w:p>
        </w:tc>
        <w:tc>
          <w:tcPr>
            <w:tcW w:w="1847" w:type="dxa"/>
          </w:tcPr>
          <w:p w14:paraId="0E03CC3B" w14:textId="77777777" w:rsidR="003D2F1A" w:rsidRPr="001C3B88" w:rsidRDefault="003D2F1A" w:rsidP="00D516FD">
            <w:pPr>
              <w:rPr>
                <w:rFonts w:ascii="Arial" w:hAnsi="Arial" w:cs="Arial"/>
                <w:sz w:val="20"/>
                <w:szCs w:val="20"/>
              </w:rPr>
            </w:pPr>
            <w:r w:rsidRPr="001C3B88">
              <w:rPr>
                <w:rFonts w:ascii="Arial" w:hAnsi="Arial" w:cs="Arial"/>
                <w:sz w:val="20"/>
                <w:szCs w:val="20"/>
              </w:rPr>
              <w:t>Napr. nedodanie, strata, poškodenie, zničenie alebo odcudzenie poštovej zásielky, alebo časti ich obsahu</w:t>
            </w:r>
          </w:p>
        </w:tc>
        <w:tc>
          <w:tcPr>
            <w:tcW w:w="1984" w:type="dxa"/>
            <w:vMerge w:val="restart"/>
            <w:vAlign w:val="center"/>
          </w:tcPr>
          <w:p w14:paraId="42BEA410" w14:textId="77777777" w:rsidR="003D2F1A" w:rsidRPr="001C3B88" w:rsidRDefault="003D2F1A" w:rsidP="00D516FD">
            <w:pPr>
              <w:rPr>
                <w:rFonts w:ascii="Arial" w:hAnsi="Arial" w:cs="Arial"/>
                <w:sz w:val="20"/>
                <w:szCs w:val="20"/>
              </w:rPr>
            </w:pPr>
            <w:r w:rsidRPr="001C3B88">
              <w:rPr>
                <w:rFonts w:ascii="Arial" w:hAnsi="Arial" w:cs="Arial"/>
                <w:sz w:val="20"/>
                <w:szCs w:val="20"/>
              </w:rPr>
              <w:t>6 mesiacov odo dňa nasledujúceho po dni vybrania poštovej zásielky</w:t>
            </w:r>
          </w:p>
        </w:tc>
        <w:tc>
          <w:tcPr>
            <w:tcW w:w="1817" w:type="dxa"/>
            <w:vMerge/>
          </w:tcPr>
          <w:p w14:paraId="26A8CF3C" w14:textId="77777777" w:rsidR="003D2F1A" w:rsidRPr="001C3B88" w:rsidRDefault="003D2F1A" w:rsidP="00D516FD">
            <w:pPr>
              <w:jc w:val="both"/>
              <w:rPr>
                <w:rFonts w:ascii="Arial" w:hAnsi="Arial" w:cs="Arial"/>
                <w:sz w:val="20"/>
                <w:szCs w:val="20"/>
              </w:rPr>
            </w:pPr>
          </w:p>
        </w:tc>
        <w:tc>
          <w:tcPr>
            <w:tcW w:w="1580" w:type="dxa"/>
            <w:vMerge/>
          </w:tcPr>
          <w:p w14:paraId="3522E6F9" w14:textId="77777777" w:rsidR="003D2F1A" w:rsidRPr="001C3B88" w:rsidRDefault="003D2F1A" w:rsidP="00D516FD">
            <w:pPr>
              <w:jc w:val="both"/>
              <w:rPr>
                <w:rFonts w:ascii="Arial" w:hAnsi="Arial" w:cs="Arial"/>
                <w:sz w:val="20"/>
                <w:szCs w:val="20"/>
              </w:rPr>
            </w:pPr>
          </w:p>
        </w:tc>
      </w:tr>
      <w:tr w:rsidR="003D2F1A" w:rsidRPr="001C3B88" w14:paraId="79C7CFEF" w14:textId="77777777" w:rsidTr="00D516FD">
        <w:tc>
          <w:tcPr>
            <w:tcW w:w="1834" w:type="dxa"/>
          </w:tcPr>
          <w:p w14:paraId="00E259E7" w14:textId="77777777" w:rsidR="003D2F1A" w:rsidRPr="001C3B88" w:rsidRDefault="003D2F1A" w:rsidP="00D516FD">
            <w:pPr>
              <w:rPr>
                <w:rFonts w:ascii="Arial" w:hAnsi="Arial" w:cs="Arial"/>
                <w:sz w:val="20"/>
                <w:szCs w:val="20"/>
              </w:rPr>
            </w:pPr>
            <w:r w:rsidRPr="00460E45">
              <w:rPr>
                <w:rFonts w:ascii="Arial" w:hAnsi="Arial" w:cs="Arial"/>
                <w:sz w:val="20"/>
                <w:szCs w:val="20"/>
              </w:rPr>
              <w:t>Odoslanie informácie o výsledku doručenia</w:t>
            </w:r>
          </w:p>
        </w:tc>
        <w:tc>
          <w:tcPr>
            <w:tcW w:w="1847" w:type="dxa"/>
          </w:tcPr>
          <w:p w14:paraId="069FA845" w14:textId="77777777" w:rsidR="003D2F1A" w:rsidRPr="001C3B88" w:rsidRDefault="003D2F1A" w:rsidP="00D516FD">
            <w:pPr>
              <w:jc w:val="both"/>
              <w:rPr>
                <w:rFonts w:ascii="Arial" w:hAnsi="Arial" w:cs="Arial"/>
                <w:sz w:val="20"/>
                <w:szCs w:val="20"/>
              </w:rPr>
            </w:pPr>
            <w:r w:rsidRPr="001C3B88">
              <w:rPr>
                <w:rFonts w:ascii="Arial" w:hAnsi="Arial" w:cs="Arial"/>
                <w:sz w:val="20"/>
                <w:szCs w:val="20"/>
              </w:rPr>
              <w:t>Napr. neodoslanie informácie, odoslanie informácie s chybnými údajmi</w:t>
            </w:r>
          </w:p>
        </w:tc>
        <w:tc>
          <w:tcPr>
            <w:tcW w:w="1984" w:type="dxa"/>
            <w:vMerge/>
          </w:tcPr>
          <w:p w14:paraId="36071F22" w14:textId="77777777" w:rsidR="003D2F1A" w:rsidRPr="001C3B88" w:rsidRDefault="003D2F1A" w:rsidP="00D516FD">
            <w:pPr>
              <w:jc w:val="both"/>
              <w:rPr>
                <w:rFonts w:ascii="Arial" w:hAnsi="Arial" w:cs="Arial"/>
                <w:sz w:val="20"/>
                <w:szCs w:val="20"/>
              </w:rPr>
            </w:pPr>
          </w:p>
        </w:tc>
        <w:tc>
          <w:tcPr>
            <w:tcW w:w="1817" w:type="dxa"/>
            <w:vMerge/>
          </w:tcPr>
          <w:p w14:paraId="4A4225F0" w14:textId="77777777" w:rsidR="003D2F1A" w:rsidRPr="001C3B88" w:rsidRDefault="003D2F1A" w:rsidP="00D516FD">
            <w:pPr>
              <w:jc w:val="both"/>
              <w:rPr>
                <w:rFonts w:ascii="Arial" w:hAnsi="Arial" w:cs="Arial"/>
                <w:sz w:val="20"/>
                <w:szCs w:val="20"/>
              </w:rPr>
            </w:pPr>
          </w:p>
        </w:tc>
        <w:tc>
          <w:tcPr>
            <w:tcW w:w="1580" w:type="dxa"/>
            <w:vMerge/>
          </w:tcPr>
          <w:p w14:paraId="66B646D2" w14:textId="77777777" w:rsidR="003D2F1A" w:rsidRPr="001C3B88" w:rsidRDefault="003D2F1A" w:rsidP="00D516FD">
            <w:pPr>
              <w:jc w:val="both"/>
              <w:rPr>
                <w:rFonts w:ascii="Arial" w:hAnsi="Arial" w:cs="Arial"/>
                <w:sz w:val="20"/>
                <w:szCs w:val="20"/>
              </w:rPr>
            </w:pPr>
          </w:p>
        </w:tc>
      </w:tr>
      <w:tr w:rsidR="003D2F1A" w:rsidRPr="001C3B88" w14:paraId="5A651CC6" w14:textId="77777777" w:rsidTr="00D516FD">
        <w:tc>
          <w:tcPr>
            <w:tcW w:w="1834" w:type="dxa"/>
          </w:tcPr>
          <w:p w14:paraId="01810860" w14:textId="77777777" w:rsidR="003D2F1A" w:rsidRPr="001C3B88" w:rsidRDefault="003D2F1A" w:rsidP="00D516FD">
            <w:pPr>
              <w:jc w:val="both"/>
              <w:rPr>
                <w:rFonts w:ascii="Arial" w:hAnsi="Arial" w:cs="Arial"/>
                <w:sz w:val="20"/>
                <w:szCs w:val="20"/>
              </w:rPr>
            </w:pPr>
            <w:r w:rsidRPr="00460E45">
              <w:rPr>
                <w:rFonts w:ascii="Arial" w:hAnsi="Arial" w:cs="Arial"/>
                <w:sz w:val="20"/>
                <w:szCs w:val="20"/>
              </w:rPr>
              <w:t>Zničenie nedoručiteľnej zásielky</w:t>
            </w:r>
          </w:p>
        </w:tc>
        <w:tc>
          <w:tcPr>
            <w:tcW w:w="1847" w:type="dxa"/>
          </w:tcPr>
          <w:p w14:paraId="4E2B0ACA" w14:textId="77777777" w:rsidR="003D2F1A" w:rsidRPr="001C3B88" w:rsidRDefault="003D2F1A" w:rsidP="00D516FD">
            <w:pPr>
              <w:jc w:val="both"/>
              <w:rPr>
                <w:rFonts w:ascii="Arial" w:hAnsi="Arial" w:cs="Arial"/>
                <w:sz w:val="20"/>
                <w:szCs w:val="20"/>
              </w:rPr>
            </w:pPr>
            <w:r w:rsidRPr="001C3B88">
              <w:rPr>
                <w:rFonts w:ascii="Arial" w:hAnsi="Arial" w:cs="Arial"/>
                <w:sz w:val="20"/>
                <w:szCs w:val="20"/>
              </w:rPr>
              <w:t>Napr. nezničenie nedoručiteľnej zásielky</w:t>
            </w:r>
          </w:p>
        </w:tc>
        <w:tc>
          <w:tcPr>
            <w:tcW w:w="1984" w:type="dxa"/>
            <w:vMerge/>
          </w:tcPr>
          <w:p w14:paraId="6449BEE6" w14:textId="77777777" w:rsidR="003D2F1A" w:rsidRPr="001C3B88" w:rsidRDefault="003D2F1A" w:rsidP="00D516FD">
            <w:pPr>
              <w:jc w:val="both"/>
              <w:rPr>
                <w:rFonts w:ascii="Arial" w:hAnsi="Arial" w:cs="Arial"/>
                <w:sz w:val="20"/>
                <w:szCs w:val="20"/>
              </w:rPr>
            </w:pPr>
          </w:p>
        </w:tc>
        <w:tc>
          <w:tcPr>
            <w:tcW w:w="1817" w:type="dxa"/>
            <w:vMerge/>
          </w:tcPr>
          <w:p w14:paraId="7C2D68D9" w14:textId="77777777" w:rsidR="003D2F1A" w:rsidRPr="001C3B88" w:rsidRDefault="003D2F1A" w:rsidP="00D516FD">
            <w:pPr>
              <w:jc w:val="both"/>
              <w:rPr>
                <w:rFonts w:ascii="Arial" w:hAnsi="Arial" w:cs="Arial"/>
                <w:sz w:val="20"/>
                <w:szCs w:val="20"/>
              </w:rPr>
            </w:pPr>
          </w:p>
        </w:tc>
        <w:tc>
          <w:tcPr>
            <w:tcW w:w="1580" w:type="dxa"/>
            <w:vMerge/>
          </w:tcPr>
          <w:p w14:paraId="751C513A" w14:textId="77777777" w:rsidR="003D2F1A" w:rsidRPr="001C3B88" w:rsidRDefault="003D2F1A" w:rsidP="00D516FD">
            <w:pPr>
              <w:jc w:val="both"/>
              <w:rPr>
                <w:rFonts w:ascii="Arial" w:hAnsi="Arial" w:cs="Arial"/>
                <w:sz w:val="20"/>
                <w:szCs w:val="20"/>
              </w:rPr>
            </w:pPr>
          </w:p>
        </w:tc>
      </w:tr>
      <w:tr w:rsidR="003D2F1A" w:rsidRPr="001C3B88" w14:paraId="5C09D44E" w14:textId="77777777" w:rsidTr="00D516FD">
        <w:tc>
          <w:tcPr>
            <w:tcW w:w="1834" w:type="dxa"/>
          </w:tcPr>
          <w:p w14:paraId="740DB7C3" w14:textId="50170F06" w:rsidR="003D2F1A" w:rsidRPr="001C3B88" w:rsidRDefault="00B5155F" w:rsidP="00B5155F">
            <w:pPr>
              <w:jc w:val="both"/>
              <w:rPr>
                <w:rFonts w:ascii="Arial" w:hAnsi="Arial" w:cs="Arial"/>
                <w:sz w:val="20"/>
                <w:szCs w:val="20"/>
              </w:rPr>
            </w:pPr>
            <w:r>
              <w:rPr>
                <w:rFonts w:ascii="Arial" w:hAnsi="Arial" w:cs="Arial"/>
                <w:sz w:val="20"/>
                <w:szCs w:val="20"/>
              </w:rPr>
              <w:t>Poskytnutie dohodnutých reportov</w:t>
            </w:r>
          </w:p>
        </w:tc>
        <w:tc>
          <w:tcPr>
            <w:tcW w:w="1847" w:type="dxa"/>
          </w:tcPr>
          <w:p w14:paraId="4D4F99E4" w14:textId="30A2B696" w:rsidR="003D2F1A" w:rsidRPr="001C3B88" w:rsidRDefault="003D2F1A" w:rsidP="00B5155F">
            <w:pPr>
              <w:jc w:val="both"/>
              <w:rPr>
                <w:rFonts w:ascii="Arial" w:hAnsi="Arial" w:cs="Arial"/>
                <w:sz w:val="20"/>
                <w:szCs w:val="20"/>
              </w:rPr>
            </w:pPr>
            <w:r w:rsidRPr="001C3B88">
              <w:rPr>
                <w:rFonts w:ascii="Arial" w:hAnsi="Arial" w:cs="Arial"/>
                <w:sz w:val="20"/>
                <w:szCs w:val="20"/>
              </w:rPr>
              <w:t xml:space="preserve">Napr. neposkytnutie </w:t>
            </w:r>
            <w:r w:rsidR="00B5155F">
              <w:rPr>
                <w:rFonts w:ascii="Arial" w:hAnsi="Arial" w:cs="Arial"/>
                <w:sz w:val="20"/>
                <w:szCs w:val="20"/>
              </w:rPr>
              <w:t xml:space="preserve">dohodnutého </w:t>
            </w:r>
            <w:r w:rsidRPr="001C3B88">
              <w:rPr>
                <w:rFonts w:ascii="Arial" w:hAnsi="Arial" w:cs="Arial"/>
                <w:sz w:val="20"/>
                <w:szCs w:val="20"/>
              </w:rPr>
              <w:t xml:space="preserve">reportu </w:t>
            </w:r>
          </w:p>
        </w:tc>
        <w:tc>
          <w:tcPr>
            <w:tcW w:w="1984" w:type="dxa"/>
          </w:tcPr>
          <w:p w14:paraId="01CFA8F5" w14:textId="63FF62B9" w:rsidR="003D2F1A" w:rsidRPr="001C3B88" w:rsidRDefault="003D2F1A" w:rsidP="00CE2573">
            <w:pPr>
              <w:rPr>
                <w:rFonts w:ascii="Arial" w:hAnsi="Arial" w:cs="Arial"/>
                <w:sz w:val="20"/>
                <w:szCs w:val="20"/>
              </w:rPr>
            </w:pPr>
            <w:r w:rsidRPr="001C3B88">
              <w:rPr>
                <w:rFonts w:ascii="Arial" w:hAnsi="Arial" w:cs="Arial"/>
                <w:sz w:val="20"/>
                <w:szCs w:val="20"/>
              </w:rPr>
              <w:t xml:space="preserve">6 mesiacov od posledného dňa mesiaca, za ktorý sa vytvára report </w:t>
            </w:r>
          </w:p>
        </w:tc>
        <w:tc>
          <w:tcPr>
            <w:tcW w:w="1817" w:type="dxa"/>
            <w:vMerge/>
          </w:tcPr>
          <w:p w14:paraId="16916C6A" w14:textId="77777777" w:rsidR="003D2F1A" w:rsidRPr="001C3B88" w:rsidRDefault="003D2F1A" w:rsidP="00D516FD">
            <w:pPr>
              <w:jc w:val="both"/>
              <w:rPr>
                <w:rFonts w:ascii="Arial" w:hAnsi="Arial" w:cs="Arial"/>
                <w:sz w:val="20"/>
                <w:szCs w:val="20"/>
              </w:rPr>
            </w:pPr>
          </w:p>
        </w:tc>
        <w:tc>
          <w:tcPr>
            <w:tcW w:w="1580" w:type="dxa"/>
            <w:vMerge/>
          </w:tcPr>
          <w:p w14:paraId="63F8D4D5" w14:textId="77777777" w:rsidR="003D2F1A" w:rsidRPr="001C3B88" w:rsidRDefault="003D2F1A" w:rsidP="00D516FD">
            <w:pPr>
              <w:jc w:val="both"/>
              <w:rPr>
                <w:rFonts w:ascii="Arial" w:hAnsi="Arial" w:cs="Arial"/>
                <w:sz w:val="20"/>
                <w:szCs w:val="20"/>
              </w:rPr>
            </w:pPr>
          </w:p>
        </w:tc>
      </w:tr>
    </w:tbl>
    <w:p w14:paraId="6528F4D5" w14:textId="77777777" w:rsidR="003D2F1A" w:rsidRDefault="003D2F1A">
      <w:pPr>
        <w:rPr>
          <w:rFonts w:ascii="Arial" w:eastAsia="Times New Roman" w:hAnsi="Arial" w:cs="Arial"/>
          <w:b/>
          <w:sz w:val="28"/>
          <w:szCs w:val="28"/>
          <w:lang w:eastAsia="sk-SK"/>
        </w:rPr>
      </w:pPr>
    </w:p>
    <w:p w14:paraId="6F457368" w14:textId="4049206A" w:rsidR="00D05284" w:rsidRDefault="00D05284">
      <w:r>
        <w:br/>
      </w:r>
    </w:p>
    <w:p w14:paraId="506D4891" w14:textId="77777777" w:rsidR="00D05284" w:rsidRDefault="00D05284">
      <w:r>
        <w:br w:type="page"/>
      </w:r>
    </w:p>
    <w:p w14:paraId="36F28DD3" w14:textId="2456D19A" w:rsidR="00FA2528" w:rsidRPr="00460E45" w:rsidRDefault="004A6FD2" w:rsidP="00FA2528">
      <w:pPr>
        <w:spacing w:after="0" w:line="240" w:lineRule="auto"/>
        <w:rPr>
          <w:rFonts w:ascii="Arial" w:hAnsi="Arial" w:cs="Arial"/>
          <w:b/>
          <w:sz w:val="28"/>
          <w:szCs w:val="28"/>
        </w:rPr>
      </w:pPr>
      <w:r>
        <w:rPr>
          <w:rFonts w:ascii="Arial" w:hAnsi="Arial" w:cs="Arial"/>
          <w:b/>
          <w:sz w:val="28"/>
          <w:szCs w:val="28"/>
        </w:rPr>
        <w:lastRenderedPageBreak/>
        <w:t>Príloha č. 5</w:t>
      </w:r>
      <w:r w:rsidR="00FA2528" w:rsidRPr="00460E45">
        <w:rPr>
          <w:rFonts w:ascii="Arial" w:hAnsi="Arial" w:cs="Arial"/>
          <w:b/>
          <w:sz w:val="28"/>
          <w:szCs w:val="28"/>
        </w:rPr>
        <w:t xml:space="preserve"> - Úroveň poskytovaných služieb (SLA) </w:t>
      </w:r>
      <w:r>
        <w:rPr>
          <w:rFonts w:ascii="Arial" w:hAnsi="Arial" w:cs="Arial"/>
          <w:b/>
          <w:sz w:val="28"/>
          <w:szCs w:val="28"/>
        </w:rPr>
        <w:t xml:space="preserve"> uzavretá medzi NASES a Slovenskou poštou</w:t>
      </w:r>
    </w:p>
    <w:p w14:paraId="12379911" w14:textId="77777777" w:rsidR="00FA2528" w:rsidRPr="00460E45" w:rsidRDefault="00FA2528" w:rsidP="00FA2528">
      <w:pPr>
        <w:spacing w:after="0" w:line="240" w:lineRule="auto"/>
        <w:rPr>
          <w:rFonts w:ascii="Arial" w:hAnsi="Arial" w:cs="Arial"/>
          <w:sz w:val="20"/>
          <w:szCs w:val="20"/>
        </w:rPr>
      </w:pPr>
    </w:p>
    <w:p w14:paraId="79F7EA9A" w14:textId="77777777" w:rsidR="00FA2528" w:rsidRPr="00460E45" w:rsidRDefault="00FA2528" w:rsidP="00FA2528">
      <w:pPr>
        <w:pStyle w:val="Nadpis1"/>
        <w:tabs>
          <w:tab w:val="clear" w:pos="1418"/>
          <w:tab w:val="num" w:pos="567"/>
        </w:tabs>
        <w:spacing w:before="0" w:after="0"/>
        <w:ind w:left="567" w:hanging="567"/>
        <w:rPr>
          <w:rFonts w:cs="Arial"/>
          <w:sz w:val="24"/>
          <w:szCs w:val="24"/>
          <w:lang w:val="sk-SK" w:eastAsia="sk-SK"/>
        </w:rPr>
      </w:pPr>
      <w:r w:rsidRPr="00460E45">
        <w:rPr>
          <w:rFonts w:cs="Arial"/>
          <w:sz w:val="24"/>
          <w:szCs w:val="24"/>
          <w:lang w:val="sk-SK" w:eastAsia="sk-SK"/>
        </w:rPr>
        <w:t>Predmet SLA</w:t>
      </w:r>
      <w:r w:rsidRPr="00460E45" w:rsidDel="00D932BE">
        <w:rPr>
          <w:rFonts w:cs="Arial"/>
          <w:sz w:val="24"/>
          <w:szCs w:val="24"/>
          <w:lang w:val="sk-SK" w:eastAsia="sk-SK"/>
        </w:rPr>
        <w:t xml:space="preserve"> </w:t>
      </w:r>
    </w:p>
    <w:p w14:paraId="36F01673" w14:textId="77777777" w:rsidR="00FA2528" w:rsidRPr="00460E45" w:rsidRDefault="00FA2528" w:rsidP="00FA2528">
      <w:pPr>
        <w:spacing w:after="0" w:line="240" w:lineRule="auto"/>
        <w:ind w:left="567"/>
        <w:rPr>
          <w:rFonts w:ascii="Arial" w:hAnsi="Arial" w:cs="Arial"/>
          <w:sz w:val="20"/>
          <w:szCs w:val="20"/>
        </w:rPr>
      </w:pPr>
    </w:p>
    <w:p w14:paraId="339A0109" w14:textId="77777777" w:rsidR="00FA2528" w:rsidRPr="00460E45" w:rsidRDefault="00FA2528" w:rsidP="00FA2528">
      <w:pPr>
        <w:spacing w:after="0" w:line="240" w:lineRule="auto"/>
        <w:ind w:left="567"/>
        <w:jc w:val="both"/>
        <w:rPr>
          <w:rFonts w:ascii="Arial" w:hAnsi="Arial" w:cs="Arial"/>
          <w:sz w:val="20"/>
          <w:szCs w:val="20"/>
        </w:rPr>
      </w:pPr>
      <w:r w:rsidRPr="00460E45">
        <w:rPr>
          <w:rFonts w:ascii="Arial" w:hAnsi="Arial" w:cs="Arial"/>
          <w:sz w:val="20"/>
          <w:szCs w:val="20"/>
        </w:rPr>
        <w:t>Predmetom tejto SLA je zabezpečenie dostupnosti a podpory prevádzky nasledujúcich služieb, ktorých technická špecifikácia je popísaná v prílohe č.3 Zmluvy:</w:t>
      </w:r>
    </w:p>
    <w:p w14:paraId="36268625" w14:textId="77777777" w:rsidR="00FA2528" w:rsidRPr="00460E45" w:rsidRDefault="00FA2528" w:rsidP="00FA2528">
      <w:pPr>
        <w:spacing w:after="0" w:line="240" w:lineRule="auto"/>
        <w:jc w:val="both"/>
        <w:rPr>
          <w:rFonts w:ascii="Arial" w:hAnsi="Arial" w:cs="Arial"/>
          <w:sz w:val="20"/>
          <w:szCs w:val="20"/>
        </w:rPr>
      </w:pPr>
    </w:p>
    <w:p w14:paraId="7EF5050A" w14:textId="77777777" w:rsidR="00FA2528" w:rsidRPr="00460E45" w:rsidRDefault="00FA2528" w:rsidP="00FA2528">
      <w:pPr>
        <w:pStyle w:val="Odsekzoznamu"/>
        <w:numPr>
          <w:ilvl w:val="0"/>
          <w:numId w:val="49"/>
        </w:numPr>
        <w:spacing w:after="0" w:line="240" w:lineRule="auto"/>
        <w:ind w:left="851" w:hanging="357"/>
        <w:jc w:val="both"/>
        <w:rPr>
          <w:rFonts w:ascii="Arial" w:hAnsi="Arial" w:cs="Arial"/>
          <w:sz w:val="20"/>
          <w:szCs w:val="20"/>
        </w:rPr>
      </w:pPr>
      <w:r w:rsidRPr="00460E45">
        <w:rPr>
          <w:rFonts w:ascii="Arial" w:hAnsi="Arial" w:cs="Arial"/>
          <w:sz w:val="20"/>
          <w:szCs w:val="20"/>
        </w:rPr>
        <w:t>Vytvorenie poštových zásielok univerzálnej služby</w:t>
      </w:r>
    </w:p>
    <w:p w14:paraId="18CF5B67" w14:textId="77777777" w:rsidR="00FA2528" w:rsidRPr="00460E45" w:rsidRDefault="00FA2528" w:rsidP="00FA2528">
      <w:pPr>
        <w:pStyle w:val="Odsekzoznamu"/>
        <w:numPr>
          <w:ilvl w:val="0"/>
          <w:numId w:val="49"/>
        </w:numPr>
        <w:spacing w:after="0" w:line="240" w:lineRule="auto"/>
        <w:ind w:left="851" w:hanging="357"/>
        <w:jc w:val="both"/>
        <w:rPr>
          <w:rFonts w:ascii="Arial" w:hAnsi="Arial" w:cs="Arial"/>
          <w:sz w:val="20"/>
          <w:szCs w:val="20"/>
        </w:rPr>
      </w:pPr>
      <w:r w:rsidRPr="00460E45">
        <w:rPr>
          <w:rFonts w:ascii="Arial" w:hAnsi="Arial" w:cs="Arial"/>
          <w:sz w:val="20"/>
          <w:szCs w:val="20"/>
        </w:rPr>
        <w:t>Distribúcia vytvorených poštových zásielok univerzálnej služby</w:t>
      </w:r>
    </w:p>
    <w:p w14:paraId="65F2412D" w14:textId="77777777" w:rsidR="00FA2528" w:rsidRPr="00460E45" w:rsidRDefault="00FA2528" w:rsidP="00FA2528">
      <w:pPr>
        <w:pStyle w:val="Odsekzoznamu"/>
        <w:numPr>
          <w:ilvl w:val="0"/>
          <w:numId w:val="49"/>
        </w:numPr>
        <w:spacing w:after="0" w:line="240" w:lineRule="auto"/>
        <w:ind w:left="851" w:hanging="357"/>
        <w:jc w:val="both"/>
        <w:rPr>
          <w:rFonts w:ascii="Arial" w:hAnsi="Arial" w:cs="Arial"/>
          <w:sz w:val="20"/>
          <w:szCs w:val="20"/>
        </w:rPr>
      </w:pPr>
      <w:r w:rsidRPr="00460E45">
        <w:rPr>
          <w:rFonts w:ascii="Arial" w:hAnsi="Arial" w:cs="Arial"/>
          <w:sz w:val="20"/>
          <w:szCs w:val="20"/>
        </w:rPr>
        <w:t>Odoslanie informácie o výsledku doručenia, potvrdzujúcej moment doručenia alebo dôvody nedoručenia</w:t>
      </w:r>
    </w:p>
    <w:p w14:paraId="19BB557C" w14:textId="77777777" w:rsidR="00FA2528" w:rsidRPr="00460E45" w:rsidRDefault="00FA2528" w:rsidP="00FA2528">
      <w:pPr>
        <w:pStyle w:val="Odsekzoznamu"/>
        <w:numPr>
          <w:ilvl w:val="0"/>
          <w:numId w:val="49"/>
        </w:numPr>
        <w:spacing w:after="0" w:line="240" w:lineRule="auto"/>
        <w:ind w:left="851" w:hanging="357"/>
        <w:jc w:val="both"/>
        <w:rPr>
          <w:rFonts w:ascii="Arial" w:hAnsi="Arial" w:cs="Arial"/>
          <w:sz w:val="20"/>
          <w:szCs w:val="20"/>
        </w:rPr>
      </w:pPr>
      <w:r w:rsidRPr="00460E45">
        <w:rPr>
          <w:rFonts w:ascii="Arial" w:hAnsi="Arial" w:cs="Arial"/>
          <w:sz w:val="20"/>
          <w:szCs w:val="20"/>
        </w:rPr>
        <w:t>Zničenie nedoručiteľných poštových zásielok univerzálnej služby</w:t>
      </w:r>
    </w:p>
    <w:p w14:paraId="42CB2C5F" w14:textId="77777777" w:rsidR="00FA2528" w:rsidRPr="00460E45" w:rsidRDefault="00FA2528" w:rsidP="00FA2528">
      <w:pPr>
        <w:pStyle w:val="Odsekzoznamu"/>
        <w:numPr>
          <w:ilvl w:val="0"/>
          <w:numId w:val="49"/>
        </w:numPr>
        <w:spacing w:after="0" w:line="240" w:lineRule="auto"/>
        <w:ind w:left="851" w:hanging="357"/>
        <w:jc w:val="both"/>
        <w:rPr>
          <w:rFonts w:ascii="Arial" w:hAnsi="Arial" w:cs="Arial"/>
          <w:sz w:val="20"/>
          <w:szCs w:val="20"/>
        </w:rPr>
      </w:pPr>
      <w:r w:rsidRPr="00460E45">
        <w:rPr>
          <w:rFonts w:ascii="Arial" w:hAnsi="Arial" w:cs="Arial"/>
          <w:sz w:val="20"/>
          <w:szCs w:val="20"/>
        </w:rPr>
        <w:t>Rozúčtovanie nákladov podľa jednotlivých odosielateľov.</w:t>
      </w:r>
    </w:p>
    <w:p w14:paraId="07720671" w14:textId="77777777" w:rsidR="00FA2528" w:rsidRPr="00460E45" w:rsidRDefault="00FA2528" w:rsidP="00FA2528">
      <w:pPr>
        <w:spacing w:after="0" w:line="240" w:lineRule="auto"/>
        <w:rPr>
          <w:rFonts w:ascii="Arial" w:hAnsi="Arial" w:cs="Arial"/>
          <w:sz w:val="20"/>
          <w:szCs w:val="20"/>
        </w:rPr>
      </w:pPr>
    </w:p>
    <w:p w14:paraId="3C6DCCEE" w14:textId="77777777" w:rsidR="00FA2528" w:rsidRPr="00460E45" w:rsidRDefault="00FA2528" w:rsidP="00FA2528">
      <w:pPr>
        <w:pStyle w:val="Nadpis1"/>
        <w:tabs>
          <w:tab w:val="clear" w:pos="1418"/>
          <w:tab w:val="num" w:pos="567"/>
        </w:tabs>
        <w:spacing w:before="0" w:after="0"/>
        <w:ind w:left="567" w:hanging="567"/>
        <w:rPr>
          <w:rFonts w:cs="Arial"/>
          <w:sz w:val="24"/>
          <w:szCs w:val="24"/>
          <w:lang w:val="sk-SK" w:eastAsia="sk-SK"/>
        </w:rPr>
      </w:pPr>
      <w:r w:rsidRPr="00460E45">
        <w:rPr>
          <w:rFonts w:cs="Arial"/>
          <w:sz w:val="24"/>
          <w:szCs w:val="24"/>
          <w:lang w:val="sk-SK" w:eastAsia="sk-SK"/>
        </w:rPr>
        <w:t>Dohodnuté úrovne služieb SLA</w:t>
      </w:r>
    </w:p>
    <w:p w14:paraId="5B5BA2EC" w14:textId="77777777" w:rsidR="00FA2528" w:rsidRPr="00460E45" w:rsidRDefault="00FA2528" w:rsidP="00FA2528">
      <w:pPr>
        <w:pStyle w:val="Normal1"/>
        <w:rPr>
          <w:rFonts w:cs="Arial"/>
          <w:lang w:eastAsia="sk-SK"/>
        </w:rPr>
      </w:pPr>
    </w:p>
    <w:p w14:paraId="6586171E" w14:textId="77777777" w:rsidR="00FA2528" w:rsidRPr="00460E45" w:rsidRDefault="00FA2528" w:rsidP="00FA2528">
      <w:pPr>
        <w:pStyle w:val="Nadpis2"/>
        <w:spacing w:before="0" w:after="0"/>
        <w:rPr>
          <w:rFonts w:cs="Arial"/>
          <w:b w:val="0"/>
          <w:sz w:val="22"/>
          <w:szCs w:val="22"/>
        </w:rPr>
      </w:pPr>
      <w:r w:rsidRPr="00460E45">
        <w:rPr>
          <w:rFonts w:cs="Arial"/>
          <w:sz w:val="22"/>
          <w:szCs w:val="22"/>
          <w:lang w:val="sk-SK"/>
        </w:rPr>
        <w:t xml:space="preserve">Vytvorenie poštových zásielok univerzálnej služby </w:t>
      </w:r>
    </w:p>
    <w:p w14:paraId="6431BC81" w14:textId="77777777" w:rsidR="00FA2528" w:rsidRPr="00460E45" w:rsidRDefault="00FA2528" w:rsidP="00FA2528">
      <w:pPr>
        <w:pStyle w:val="Odsekzoznamu"/>
        <w:numPr>
          <w:ilvl w:val="0"/>
          <w:numId w:val="78"/>
        </w:numPr>
        <w:spacing w:after="0" w:line="240" w:lineRule="auto"/>
        <w:ind w:left="1276"/>
        <w:jc w:val="both"/>
        <w:rPr>
          <w:rFonts w:ascii="Arial" w:hAnsi="Arial" w:cs="Arial"/>
          <w:sz w:val="20"/>
          <w:szCs w:val="20"/>
        </w:rPr>
      </w:pPr>
      <w:r w:rsidRPr="00460E45">
        <w:rPr>
          <w:rFonts w:ascii="Arial" w:hAnsi="Arial" w:cs="Arial"/>
          <w:sz w:val="20"/>
          <w:szCs w:val="20"/>
        </w:rPr>
        <w:t>Dostupnosť služby:</w:t>
      </w:r>
    </w:p>
    <w:p w14:paraId="63197C33" w14:textId="77777777" w:rsidR="00FA2528" w:rsidRPr="00460E45" w:rsidRDefault="00FA2528" w:rsidP="00FA2528">
      <w:pPr>
        <w:pStyle w:val="Odsekzoznamu"/>
        <w:numPr>
          <w:ilvl w:val="1"/>
          <w:numId w:val="78"/>
        </w:numPr>
        <w:spacing w:after="0" w:line="240" w:lineRule="auto"/>
        <w:ind w:left="1701"/>
        <w:jc w:val="both"/>
        <w:rPr>
          <w:rFonts w:ascii="Arial" w:hAnsi="Arial" w:cs="Arial"/>
          <w:sz w:val="20"/>
          <w:szCs w:val="20"/>
        </w:rPr>
      </w:pPr>
      <w:r w:rsidRPr="00460E45">
        <w:rPr>
          <w:rFonts w:ascii="Arial" w:hAnsi="Arial" w:cs="Arial"/>
          <w:sz w:val="20"/>
          <w:szCs w:val="20"/>
        </w:rPr>
        <w:t>Rozhranie IK CADLUD – MLD:</w:t>
      </w:r>
    </w:p>
    <w:p w14:paraId="63BE9A79" w14:textId="77777777" w:rsidR="00FA2528" w:rsidRPr="00460E45" w:rsidRDefault="00FA2528" w:rsidP="00FA2528">
      <w:pPr>
        <w:pStyle w:val="Odsekzoznamu"/>
        <w:numPr>
          <w:ilvl w:val="2"/>
          <w:numId w:val="78"/>
        </w:numPr>
        <w:spacing w:after="0" w:line="240" w:lineRule="auto"/>
        <w:ind w:left="1985" w:hanging="218"/>
        <w:jc w:val="both"/>
        <w:rPr>
          <w:rFonts w:ascii="Arial" w:hAnsi="Arial" w:cs="Arial"/>
          <w:sz w:val="20"/>
          <w:szCs w:val="20"/>
        </w:rPr>
      </w:pPr>
      <w:r w:rsidRPr="00460E45">
        <w:rPr>
          <w:rFonts w:ascii="Arial" w:hAnsi="Arial" w:cs="Arial"/>
          <w:sz w:val="20"/>
          <w:szCs w:val="20"/>
        </w:rPr>
        <w:t>Garantovaná dostupnosť:  24x7, 99%</w:t>
      </w:r>
    </w:p>
    <w:p w14:paraId="22390E04" w14:textId="77777777" w:rsidR="00FA2528" w:rsidRPr="00460E45" w:rsidRDefault="00FA2528" w:rsidP="00FA2528">
      <w:pPr>
        <w:pStyle w:val="Odsekzoznamu"/>
        <w:numPr>
          <w:ilvl w:val="2"/>
          <w:numId w:val="78"/>
        </w:numPr>
        <w:spacing w:after="0" w:line="240" w:lineRule="auto"/>
        <w:ind w:left="1985" w:hanging="218"/>
        <w:jc w:val="both"/>
        <w:rPr>
          <w:rFonts w:ascii="Arial" w:hAnsi="Arial" w:cs="Arial"/>
          <w:sz w:val="20"/>
          <w:szCs w:val="20"/>
        </w:rPr>
      </w:pPr>
      <w:r w:rsidRPr="00460E45">
        <w:rPr>
          <w:rFonts w:ascii="Arial" w:hAnsi="Arial" w:cs="Arial"/>
          <w:sz w:val="20"/>
          <w:szCs w:val="20"/>
        </w:rPr>
        <w:t>Maximálna doba odozvy na prijatú správu: 99% do 10 sek.</w:t>
      </w:r>
    </w:p>
    <w:p w14:paraId="01DB852D" w14:textId="77777777" w:rsidR="00FA2528" w:rsidRPr="001C3B88" w:rsidRDefault="00FA2528" w:rsidP="00FA2528">
      <w:pPr>
        <w:pStyle w:val="Odsekzoznamu"/>
        <w:numPr>
          <w:ilvl w:val="2"/>
          <w:numId w:val="78"/>
        </w:numPr>
        <w:spacing w:after="0" w:line="240" w:lineRule="auto"/>
        <w:ind w:left="1985" w:hanging="218"/>
        <w:jc w:val="both"/>
        <w:rPr>
          <w:rFonts w:ascii="Arial" w:hAnsi="Arial" w:cs="Arial"/>
          <w:sz w:val="20"/>
          <w:szCs w:val="20"/>
        </w:rPr>
      </w:pPr>
      <w:r w:rsidRPr="001C3B88">
        <w:rPr>
          <w:rFonts w:ascii="Arial" w:hAnsi="Arial" w:cs="Arial"/>
          <w:sz w:val="20"/>
          <w:szCs w:val="20"/>
        </w:rPr>
        <w:t xml:space="preserve">Maximálny počet požiadaviek pri zachovaní doby odozvy: 100 za minútu </w:t>
      </w:r>
    </w:p>
    <w:p w14:paraId="5D90BB08" w14:textId="77777777" w:rsidR="00FA2528" w:rsidRPr="001C3B88" w:rsidRDefault="00FA2528" w:rsidP="00FA2528">
      <w:pPr>
        <w:pStyle w:val="Odsekzoznamu"/>
        <w:numPr>
          <w:ilvl w:val="2"/>
          <w:numId w:val="78"/>
        </w:numPr>
        <w:spacing w:after="0" w:line="240" w:lineRule="auto"/>
        <w:ind w:left="1985" w:hanging="218"/>
        <w:jc w:val="both"/>
        <w:rPr>
          <w:rFonts w:ascii="Arial" w:hAnsi="Arial" w:cs="Arial"/>
          <w:sz w:val="20"/>
          <w:szCs w:val="20"/>
        </w:rPr>
      </w:pPr>
      <w:r w:rsidRPr="001C3B88">
        <w:rPr>
          <w:rFonts w:ascii="Arial" w:hAnsi="Arial" w:cs="Arial"/>
          <w:sz w:val="20"/>
          <w:szCs w:val="20"/>
        </w:rPr>
        <w:t>Maximálny počet simultánnych pripojení: 20</w:t>
      </w:r>
    </w:p>
    <w:p w14:paraId="1463F7C8" w14:textId="77777777" w:rsidR="00FA2528" w:rsidRPr="001C3B88" w:rsidRDefault="00FA2528" w:rsidP="00FA2528">
      <w:pPr>
        <w:pStyle w:val="Odsekzoznamu"/>
        <w:numPr>
          <w:ilvl w:val="2"/>
          <w:numId w:val="78"/>
        </w:numPr>
        <w:spacing w:after="0" w:line="240" w:lineRule="auto"/>
        <w:ind w:left="1985" w:hanging="218"/>
        <w:jc w:val="both"/>
        <w:rPr>
          <w:rFonts w:ascii="Arial" w:hAnsi="Arial" w:cs="Arial"/>
          <w:sz w:val="20"/>
          <w:szCs w:val="20"/>
        </w:rPr>
      </w:pPr>
      <w:r w:rsidRPr="001C3B88">
        <w:rPr>
          <w:rFonts w:ascii="Arial" w:hAnsi="Arial" w:cs="Arial"/>
          <w:sz w:val="20"/>
          <w:szCs w:val="20"/>
        </w:rPr>
        <w:t>Maximálna kumulatívna doba plánovaných odstávok za 1 mesiac: 24 hodín</w:t>
      </w:r>
    </w:p>
    <w:p w14:paraId="5A255DEA" w14:textId="77777777" w:rsidR="00FA2528" w:rsidRPr="00460E45" w:rsidRDefault="00FA2528" w:rsidP="00FA2528">
      <w:pPr>
        <w:pStyle w:val="Odsekzoznamu"/>
        <w:numPr>
          <w:ilvl w:val="1"/>
          <w:numId w:val="78"/>
        </w:numPr>
        <w:spacing w:after="0" w:line="240" w:lineRule="auto"/>
        <w:ind w:left="1701"/>
        <w:jc w:val="both"/>
        <w:rPr>
          <w:rFonts w:ascii="Arial" w:hAnsi="Arial" w:cs="Arial"/>
          <w:sz w:val="20"/>
          <w:szCs w:val="20"/>
        </w:rPr>
      </w:pPr>
      <w:r w:rsidRPr="001C3B88">
        <w:rPr>
          <w:rFonts w:ascii="Arial" w:hAnsi="Arial" w:cs="Arial"/>
          <w:sz w:val="20"/>
          <w:szCs w:val="20"/>
        </w:rPr>
        <w:t>Vytvorenie poštových zásielok, ktorých spracovanie neskončilo s neodstrániteľnou chybou</w:t>
      </w:r>
      <w:r w:rsidRPr="001C3B88">
        <w:rPr>
          <w:rFonts w:ascii="Arial" w:hAnsi="Arial" w:cs="Arial"/>
          <w:sz w:val="20"/>
        </w:rPr>
        <w:t xml:space="preserve"> (vybranie) a</w:t>
      </w:r>
      <w:r w:rsidRPr="001C3B88">
        <w:rPr>
          <w:rFonts w:ascii="Arial" w:hAnsi="Arial" w:cs="Arial"/>
        </w:rPr>
        <w:t xml:space="preserve"> </w:t>
      </w:r>
      <w:r w:rsidRPr="00460E45">
        <w:rPr>
          <w:rFonts w:ascii="Arial" w:hAnsi="Arial" w:cs="Arial"/>
          <w:sz w:val="20"/>
          <w:szCs w:val="20"/>
        </w:rPr>
        <w:t xml:space="preserve">zaslanie informácie o prijatí/odmietnutí správ na listinné doručovanie: </w:t>
      </w:r>
    </w:p>
    <w:p w14:paraId="6690C4EE" w14:textId="77777777" w:rsidR="00FA2528" w:rsidRPr="001C3B88" w:rsidRDefault="00FA2528" w:rsidP="00FA2528">
      <w:pPr>
        <w:pStyle w:val="Odsekzoznamu"/>
        <w:numPr>
          <w:ilvl w:val="2"/>
          <w:numId w:val="78"/>
        </w:numPr>
        <w:spacing w:after="0" w:line="240" w:lineRule="auto"/>
        <w:ind w:left="2127"/>
        <w:jc w:val="both"/>
        <w:rPr>
          <w:rFonts w:ascii="Arial" w:hAnsi="Arial" w:cs="Arial"/>
          <w:sz w:val="20"/>
          <w:szCs w:val="20"/>
        </w:rPr>
      </w:pPr>
      <w:r w:rsidRPr="001C3B88">
        <w:rPr>
          <w:rFonts w:ascii="Arial" w:hAnsi="Arial" w:cs="Arial"/>
          <w:sz w:val="20"/>
          <w:szCs w:val="20"/>
        </w:rPr>
        <w:t>Chyba spracovania: maximálne do 2 hodín</w:t>
      </w:r>
    </w:p>
    <w:p w14:paraId="5ADFC004" w14:textId="77777777" w:rsidR="00FA2528" w:rsidRPr="001C3B88" w:rsidRDefault="00FA2528" w:rsidP="00FA2528">
      <w:pPr>
        <w:pStyle w:val="Odsekzoznamu"/>
        <w:numPr>
          <w:ilvl w:val="2"/>
          <w:numId w:val="78"/>
        </w:numPr>
        <w:spacing w:after="0" w:line="240" w:lineRule="auto"/>
        <w:ind w:left="2127"/>
        <w:jc w:val="both"/>
        <w:rPr>
          <w:rFonts w:ascii="Arial" w:hAnsi="Arial" w:cs="Arial"/>
          <w:sz w:val="20"/>
          <w:szCs w:val="20"/>
        </w:rPr>
      </w:pPr>
      <w:r w:rsidRPr="001C3B88">
        <w:rPr>
          <w:rFonts w:ascii="Arial" w:hAnsi="Arial" w:cs="Arial"/>
          <w:sz w:val="20"/>
          <w:szCs w:val="20"/>
        </w:rPr>
        <w:t>Chyba tlače:</w:t>
      </w:r>
    </w:p>
    <w:p w14:paraId="3B54B512" w14:textId="2707FF9A" w:rsidR="00FA2528" w:rsidRPr="001C3B88" w:rsidRDefault="00FA2528" w:rsidP="00FA2528">
      <w:pPr>
        <w:pStyle w:val="Odsekzoznamu"/>
        <w:numPr>
          <w:ilvl w:val="3"/>
          <w:numId w:val="78"/>
        </w:numPr>
        <w:spacing w:after="0" w:line="240" w:lineRule="auto"/>
        <w:ind w:left="2552"/>
        <w:jc w:val="both"/>
        <w:rPr>
          <w:rFonts w:ascii="Arial" w:hAnsi="Arial" w:cs="Arial"/>
          <w:sz w:val="20"/>
          <w:szCs w:val="20"/>
        </w:rPr>
      </w:pPr>
      <w:r w:rsidRPr="001C3B88">
        <w:rPr>
          <w:rFonts w:ascii="Arial" w:hAnsi="Arial" w:cs="Arial"/>
          <w:sz w:val="20"/>
          <w:szCs w:val="20"/>
        </w:rPr>
        <w:t>najneskôr nasledujúci pracovný deň po prijatí elektronickej úradnej správy</w:t>
      </w:r>
    </w:p>
    <w:p w14:paraId="3BB341FD" w14:textId="77777777" w:rsidR="00FA2528" w:rsidRPr="001C3B88" w:rsidRDefault="00FA2528" w:rsidP="00FA2528">
      <w:pPr>
        <w:pStyle w:val="Odsekzoznamu"/>
        <w:numPr>
          <w:ilvl w:val="2"/>
          <w:numId w:val="78"/>
        </w:numPr>
        <w:spacing w:after="0" w:line="240" w:lineRule="auto"/>
        <w:ind w:left="2127"/>
        <w:jc w:val="both"/>
        <w:rPr>
          <w:rFonts w:ascii="Arial" w:hAnsi="Arial" w:cs="Arial"/>
          <w:sz w:val="20"/>
          <w:szCs w:val="20"/>
        </w:rPr>
      </w:pPr>
      <w:r w:rsidRPr="001C3B88">
        <w:rPr>
          <w:rFonts w:ascii="Arial" w:hAnsi="Arial" w:cs="Arial"/>
          <w:sz w:val="20"/>
          <w:szCs w:val="20"/>
        </w:rPr>
        <w:t>Potvrdenie vybrania:</w:t>
      </w:r>
    </w:p>
    <w:p w14:paraId="3C4D0BA7" w14:textId="175B1E70" w:rsidR="00FA2528" w:rsidRPr="001C3B88" w:rsidRDefault="00FA2528" w:rsidP="00FA2528">
      <w:pPr>
        <w:pStyle w:val="Odsekzoznamu"/>
        <w:numPr>
          <w:ilvl w:val="3"/>
          <w:numId w:val="78"/>
        </w:numPr>
        <w:spacing w:after="0" w:line="240" w:lineRule="auto"/>
        <w:ind w:left="2552"/>
        <w:jc w:val="both"/>
        <w:rPr>
          <w:rFonts w:ascii="Arial" w:hAnsi="Arial" w:cs="Arial"/>
          <w:sz w:val="20"/>
          <w:szCs w:val="20"/>
        </w:rPr>
      </w:pPr>
      <w:r w:rsidRPr="001C3B88">
        <w:rPr>
          <w:rFonts w:ascii="Arial" w:hAnsi="Arial" w:cs="Arial"/>
          <w:sz w:val="20"/>
          <w:szCs w:val="20"/>
        </w:rPr>
        <w:t>najneskôr nasledujúci pracovný deň po prijatí elektronickej úradnej správy</w:t>
      </w:r>
    </w:p>
    <w:p w14:paraId="72C4E7AC" w14:textId="1DAB7CD7" w:rsidR="00FA2528" w:rsidRPr="001C3B88" w:rsidRDefault="00FA2528" w:rsidP="00FA2528">
      <w:pPr>
        <w:pStyle w:val="Odsekzoznamu"/>
        <w:numPr>
          <w:ilvl w:val="0"/>
          <w:numId w:val="78"/>
        </w:numPr>
        <w:spacing w:after="0" w:line="240" w:lineRule="auto"/>
        <w:ind w:left="1276"/>
        <w:jc w:val="both"/>
        <w:rPr>
          <w:rFonts w:ascii="Arial" w:hAnsi="Arial" w:cs="Arial"/>
          <w:sz w:val="20"/>
          <w:szCs w:val="20"/>
        </w:rPr>
      </w:pPr>
      <w:r w:rsidRPr="001C3B88">
        <w:rPr>
          <w:rFonts w:ascii="Arial" w:hAnsi="Arial" w:cs="Arial"/>
          <w:sz w:val="20"/>
          <w:szCs w:val="20"/>
        </w:rPr>
        <w:t>Povolené doby výpadkov, ktoré sa nezapočítavajú do času nedostupnosti služby:</w:t>
      </w:r>
    </w:p>
    <w:p w14:paraId="06F8A1CE" w14:textId="77777777" w:rsidR="00FA2528" w:rsidRPr="001C3B88" w:rsidRDefault="00FA2528" w:rsidP="00FA2528">
      <w:pPr>
        <w:pStyle w:val="Odsekzoznamu"/>
        <w:numPr>
          <w:ilvl w:val="1"/>
          <w:numId w:val="78"/>
        </w:numPr>
        <w:spacing w:after="0" w:line="240" w:lineRule="auto"/>
        <w:ind w:left="1701"/>
        <w:jc w:val="both"/>
        <w:rPr>
          <w:rFonts w:ascii="Arial" w:hAnsi="Arial" w:cs="Arial"/>
          <w:sz w:val="20"/>
          <w:szCs w:val="20"/>
        </w:rPr>
      </w:pPr>
      <w:r w:rsidRPr="001C3B88">
        <w:rPr>
          <w:rFonts w:ascii="Arial" w:hAnsi="Arial" w:cs="Arial"/>
          <w:sz w:val="20"/>
          <w:szCs w:val="20"/>
        </w:rPr>
        <w:t xml:space="preserve">Plánovaná profylaktika a údržba IKT komponentov </w:t>
      </w:r>
    </w:p>
    <w:p w14:paraId="0B641A1B" w14:textId="77777777" w:rsidR="00FA2528" w:rsidRPr="001C3B88" w:rsidRDefault="00FA2528" w:rsidP="00FA2528">
      <w:pPr>
        <w:pStyle w:val="Odsekzoznamu"/>
        <w:numPr>
          <w:ilvl w:val="1"/>
          <w:numId w:val="78"/>
        </w:numPr>
        <w:spacing w:after="0" w:line="240" w:lineRule="auto"/>
        <w:ind w:left="1701"/>
        <w:jc w:val="both"/>
        <w:rPr>
          <w:rFonts w:ascii="Arial" w:hAnsi="Arial" w:cs="Arial"/>
          <w:sz w:val="20"/>
          <w:szCs w:val="20"/>
        </w:rPr>
      </w:pPr>
      <w:r w:rsidRPr="001C3B88">
        <w:rPr>
          <w:rFonts w:ascii="Arial" w:hAnsi="Arial" w:cs="Arial"/>
          <w:sz w:val="20"/>
          <w:szCs w:val="20"/>
        </w:rPr>
        <w:t>Nasadzovanie nových verzií IKT komponentov</w:t>
      </w:r>
    </w:p>
    <w:p w14:paraId="1A4A2F1D" w14:textId="77777777" w:rsidR="00FA2528" w:rsidRPr="001C3B88" w:rsidRDefault="00FA2528" w:rsidP="00FA2528">
      <w:pPr>
        <w:pStyle w:val="Odsekzoznamu"/>
        <w:numPr>
          <w:ilvl w:val="1"/>
          <w:numId w:val="78"/>
        </w:numPr>
        <w:spacing w:after="0" w:line="240" w:lineRule="auto"/>
        <w:ind w:left="1701"/>
        <w:jc w:val="both"/>
        <w:rPr>
          <w:rFonts w:ascii="Arial" w:hAnsi="Arial" w:cs="Arial"/>
          <w:sz w:val="20"/>
          <w:szCs w:val="20"/>
        </w:rPr>
      </w:pPr>
      <w:r w:rsidRPr="001C3B88">
        <w:rPr>
          <w:rFonts w:ascii="Arial" w:hAnsi="Arial" w:cs="Arial"/>
          <w:sz w:val="20"/>
          <w:szCs w:val="20"/>
        </w:rPr>
        <w:t>Obojstranne dohodnuté odstávky služby</w:t>
      </w:r>
    </w:p>
    <w:p w14:paraId="2AFE32F2" w14:textId="77777777" w:rsidR="00FA2528" w:rsidRPr="00DC50FD" w:rsidRDefault="00FA2528" w:rsidP="00FA2528">
      <w:pPr>
        <w:pStyle w:val="Odsekzoznamu"/>
        <w:numPr>
          <w:ilvl w:val="0"/>
          <w:numId w:val="78"/>
        </w:numPr>
        <w:spacing w:after="0" w:line="240" w:lineRule="auto"/>
        <w:ind w:left="1276"/>
        <w:jc w:val="both"/>
        <w:rPr>
          <w:rFonts w:ascii="Arial" w:hAnsi="Arial" w:cs="Arial"/>
          <w:sz w:val="20"/>
          <w:szCs w:val="20"/>
        </w:rPr>
      </w:pPr>
      <w:r w:rsidRPr="00DC50FD">
        <w:rPr>
          <w:rFonts w:ascii="Arial" w:hAnsi="Arial" w:cs="Arial"/>
          <w:sz w:val="20"/>
          <w:szCs w:val="20"/>
        </w:rPr>
        <w:t>Povolené doby výpadkov, ktoré sa nezapočítavajú do času nedostupnosti služby:</w:t>
      </w:r>
    </w:p>
    <w:p w14:paraId="74F5255C" w14:textId="331196F3" w:rsidR="00FA2528" w:rsidRPr="00DC50FD" w:rsidRDefault="00FA2528" w:rsidP="00FA2528">
      <w:pPr>
        <w:pStyle w:val="Odsekzoznamu"/>
        <w:numPr>
          <w:ilvl w:val="1"/>
          <w:numId w:val="78"/>
        </w:numPr>
        <w:spacing w:after="0" w:line="240" w:lineRule="auto"/>
        <w:ind w:left="1701"/>
        <w:jc w:val="both"/>
        <w:rPr>
          <w:rFonts w:ascii="Arial" w:hAnsi="Arial" w:cs="Arial"/>
          <w:sz w:val="20"/>
          <w:szCs w:val="20"/>
        </w:rPr>
      </w:pPr>
      <w:r w:rsidRPr="00DC50FD">
        <w:rPr>
          <w:rFonts w:ascii="Arial" w:hAnsi="Arial" w:cs="Arial"/>
          <w:sz w:val="20"/>
          <w:szCs w:val="20"/>
        </w:rPr>
        <w:t>Incidenty súvisiace s výpadkami rozhraní nevyhnutných na zabezpečenie služby zo strany Poštového podniku, vystavených na strane Podávateľa, ktoré sú popísané v aktuálnej verzii Dohody o integračnom zámere.</w:t>
      </w:r>
    </w:p>
    <w:p w14:paraId="562284AB" w14:textId="77777777" w:rsidR="00FA2528" w:rsidRPr="001C3B88" w:rsidRDefault="00FA2528" w:rsidP="00FA2528">
      <w:pPr>
        <w:pStyle w:val="Odsekzoznamu"/>
        <w:spacing w:after="0" w:line="240" w:lineRule="auto"/>
        <w:ind w:left="1701"/>
        <w:rPr>
          <w:rFonts w:ascii="Arial" w:hAnsi="Arial" w:cs="Arial"/>
          <w:sz w:val="20"/>
          <w:szCs w:val="20"/>
        </w:rPr>
      </w:pPr>
      <w:r w:rsidRPr="001C3B88">
        <w:rPr>
          <w:rFonts w:ascii="Arial" w:hAnsi="Arial" w:cs="Arial"/>
          <w:sz w:val="20"/>
          <w:szCs w:val="20"/>
        </w:rPr>
        <w:t xml:space="preserve"> </w:t>
      </w:r>
    </w:p>
    <w:p w14:paraId="05487D40" w14:textId="77777777" w:rsidR="00FA2528" w:rsidRPr="001C3B88" w:rsidRDefault="00FA2528" w:rsidP="00FA2528">
      <w:pPr>
        <w:pStyle w:val="Nadpis2"/>
        <w:spacing w:before="0" w:after="0"/>
        <w:rPr>
          <w:rFonts w:cs="Arial"/>
          <w:b w:val="0"/>
          <w:sz w:val="22"/>
          <w:szCs w:val="22"/>
        </w:rPr>
      </w:pPr>
      <w:r w:rsidRPr="001C3B88">
        <w:rPr>
          <w:rFonts w:cs="Arial"/>
          <w:sz w:val="22"/>
          <w:szCs w:val="22"/>
          <w:lang w:val="sk-SK"/>
        </w:rPr>
        <w:t>Distribúcia vytvorených poštových zásielok univerzálnej služby</w:t>
      </w:r>
    </w:p>
    <w:p w14:paraId="48F9ADA8" w14:textId="77777777" w:rsidR="00FA2528" w:rsidRPr="001C3B88" w:rsidRDefault="00FA2528" w:rsidP="00FA2528">
      <w:pPr>
        <w:pStyle w:val="Odsekzoznamu"/>
        <w:numPr>
          <w:ilvl w:val="0"/>
          <w:numId w:val="78"/>
        </w:numPr>
        <w:spacing w:after="0" w:line="240" w:lineRule="auto"/>
        <w:ind w:left="1134"/>
        <w:jc w:val="both"/>
        <w:rPr>
          <w:rFonts w:ascii="Arial" w:hAnsi="Arial" w:cs="Arial"/>
          <w:sz w:val="20"/>
          <w:szCs w:val="20"/>
        </w:rPr>
      </w:pPr>
      <w:r w:rsidRPr="001C3B88">
        <w:rPr>
          <w:rFonts w:ascii="Arial" w:hAnsi="Arial" w:cs="Arial"/>
          <w:sz w:val="20"/>
          <w:szCs w:val="20"/>
        </w:rPr>
        <w:t>Dostupnosť služby a povolené časy výpadkov: podľa Požiadaviek na kvalitu univerzálnej služby, ktoré sú publikované na webovej adrese Úradu pre reguláciu elektronických komunikácií a poštových služieb http://www.teleoff.gov.sk</w:t>
      </w:r>
      <w:r w:rsidRPr="001C3B88">
        <w:rPr>
          <w:rStyle w:val="Odkaznapoznmkupodiarou"/>
          <w:rFonts w:ascii="Arial" w:hAnsi="Arial" w:cs="Arial"/>
          <w:sz w:val="20"/>
          <w:szCs w:val="20"/>
        </w:rPr>
        <w:footnoteReference w:id="1"/>
      </w:r>
      <w:r w:rsidRPr="001C3B88">
        <w:rPr>
          <w:rFonts w:ascii="Arial" w:hAnsi="Arial" w:cs="Arial"/>
          <w:sz w:val="20"/>
          <w:szCs w:val="20"/>
        </w:rPr>
        <w:t xml:space="preserve"> </w:t>
      </w:r>
    </w:p>
    <w:p w14:paraId="2D87E2B8" w14:textId="77777777" w:rsidR="00FA2528" w:rsidRPr="001C3B88" w:rsidRDefault="00FA2528" w:rsidP="00FA2528">
      <w:pPr>
        <w:tabs>
          <w:tab w:val="left" w:pos="5930"/>
        </w:tabs>
        <w:rPr>
          <w:rFonts w:ascii="Arial" w:hAnsi="Arial" w:cs="Arial"/>
        </w:rPr>
      </w:pPr>
      <w:r w:rsidRPr="001C3B88">
        <w:rPr>
          <w:rFonts w:ascii="Arial" w:hAnsi="Arial" w:cs="Arial"/>
        </w:rPr>
        <w:tab/>
      </w:r>
    </w:p>
    <w:p w14:paraId="51117AC5" w14:textId="77777777" w:rsidR="00FA2528" w:rsidRPr="00460E45" w:rsidRDefault="00FA2528" w:rsidP="00FA2528">
      <w:pPr>
        <w:pStyle w:val="Nadpis2"/>
        <w:tabs>
          <w:tab w:val="clear" w:pos="0"/>
        </w:tabs>
        <w:spacing w:before="0" w:after="0"/>
        <w:ind w:left="709" w:hanging="709"/>
        <w:rPr>
          <w:rFonts w:cs="Arial"/>
          <w:b w:val="0"/>
          <w:sz w:val="22"/>
          <w:szCs w:val="22"/>
        </w:rPr>
      </w:pPr>
      <w:r w:rsidRPr="00460E45">
        <w:rPr>
          <w:rFonts w:cs="Arial"/>
          <w:sz w:val="22"/>
          <w:szCs w:val="22"/>
          <w:lang w:val="sk-SK"/>
        </w:rPr>
        <w:t>Odoslanie informácie o výsledku doručenia, potvrdzujúcej moment doručenia alebo dôvody nedoručenia</w:t>
      </w:r>
    </w:p>
    <w:p w14:paraId="269FADD0" w14:textId="77777777" w:rsidR="00FA2528" w:rsidRPr="001C3B88" w:rsidRDefault="00FA2528" w:rsidP="00FA2528">
      <w:pPr>
        <w:pStyle w:val="Odsekzoznamu"/>
        <w:numPr>
          <w:ilvl w:val="0"/>
          <w:numId w:val="78"/>
        </w:numPr>
        <w:spacing w:after="0" w:line="240" w:lineRule="auto"/>
        <w:ind w:left="1276"/>
        <w:jc w:val="both"/>
        <w:rPr>
          <w:rFonts w:ascii="Arial" w:hAnsi="Arial" w:cs="Arial"/>
          <w:sz w:val="20"/>
          <w:szCs w:val="20"/>
        </w:rPr>
      </w:pPr>
      <w:r w:rsidRPr="001C3B88">
        <w:rPr>
          <w:rFonts w:ascii="Arial" w:hAnsi="Arial" w:cs="Arial"/>
          <w:sz w:val="20"/>
          <w:szCs w:val="20"/>
        </w:rPr>
        <w:t>Dostupnosť služby:</w:t>
      </w:r>
    </w:p>
    <w:p w14:paraId="56DBBAA9" w14:textId="77777777" w:rsidR="00FA2528" w:rsidRPr="001C3B88" w:rsidRDefault="00FA2528" w:rsidP="00FA2528">
      <w:pPr>
        <w:pStyle w:val="Odsekzoznamu"/>
        <w:numPr>
          <w:ilvl w:val="1"/>
          <w:numId w:val="78"/>
        </w:numPr>
        <w:spacing w:after="0" w:line="240" w:lineRule="auto"/>
        <w:ind w:left="1701"/>
        <w:jc w:val="both"/>
        <w:rPr>
          <w:rFonts w:ascii="Arial" w:hAnsi="Arial" w:cs="Arial"/>
          <w:sz w:val="20"/>
          <w:szCs w:val="20"/>
        </w:rPr>
      </w:pPr>
      <w:r w:rsidRPr="001C3B88">
        <w:rPr>
          <w:rFonts w:ascii="Arial" w:hAnsi="Arial" w:cs="Arial"/>
          <w:sz w:val="20"/>
          <w:szCs w:val="20"/>
        </w:rPr>
        <w:t xml:space="preserve">Zaslanie informácie o výsledku doručenia, potvrdzujúcej moment doručenia alebo dôvody nedoručenia: </w:t>
      </w:r>
    </w:p>
    <w:p w14:paraId="4694C4C7" w14:textId="77777777" w:rsidR="00FA2528" w:rsidRPr="001C3B88" w:rsidRDefault="00FA2528" w:rsidP="00FA2528">
      <w:pPr>
        <w:pStyle w:val="Odsekzoznamu"/>
        <w:numPr>
          <w:ilvl w:val="2"/>
          <w:numId w:val="78"/>
        </w:numPr>
        <w:spacing w:after="0" w:line="240" w:lineRule="auto"/>
        <w:ind w:left="2127"/>
        <w:jc w:val="both"/>
        <w:rPr>
          <w:rFonts w:ascii="Arial" w:hAnsi="Arial" w:cs="Arial"/>
          <w:sz w:val="20"/>
          <w:szCs w:val="20"/>
        </w:rPr>
      </w:pPr>
      <w:r w:rsidRPr="001C3B88">
        <w:rPr>
          <w:rFonts w:ascii="Arial" w:hAnsi="Arial" w:cs="Arial"/>
          <w:sz w:val="20"/>
          <w:szCs w:val="20"/>
        </w:rPr>
        <w:lastRenderedPageBreak/>
        <w:t>Správa bude zasielaná zo strany Poštového podniku minimálne jedenkrát za kalendárny deň, a to aj v prípade, ak nebude obsahovať údaje o žiadnych zásielkach.</w:t>
      </w:r>
    </w:p>
    <w:p w14:paraId="544DE8E6" w14:textId="77777777" w:rsidR="00FA2528" w:rsidRPr="001C3B88" w:rsidRDefault="00FA2528" w:rsidP="00FA2528">
      <w:pPr>
        <w:pStyle w:val="Odsekzoznamu"/>
        <w:numPr>
          <w:ilvl w:val="2"/>
          <w:numId w:val="78"/>
        </w:numPr>
        <w:spacing w:after="0" w:line="240" w:lineRule="auto"/>
        <w:ind w:left="2127"/>
        <w:jc w:val="both"/>
        <w:rPr>
          <w:rFonts w:ascii="Arial" w:hAnsi="Arial" w:cs="Arial"/>
          <w:sz w:val="20"/>
          <w:szCs w:val="20"/>
        </w:rPr>
      </w:pPr>
      <w:r w:rsidRPr="001C3B88">
        <w:rPr>
          <w:rFonts w:ascii="Arial" w:hAnsi="Arial" w:cs="Arial"/>
          <w:sz w:val="20"/>
          <w:szCs w:val="20"/>
        </w:rPr>
        <w:t>V prípade úspešného doručenia najneskôr jeden pracovný deň po doručení</w:t>
      </w:r>
    </w:p>
    <w:p w14:paraId="4BEC9AE4" w14:textId="77777777" w:rsidR="00FA2528" w:rsidRPr="001C3B88" w:rsidRDefault="00FA2528" w:rsidP="00FA2528">
      <w:pPr>
        <w:pStyle w:val="Odsekzoznamu"/>
        <w:numPr>
          <w:ilvl w:val="2"/>
          <w:numId w:val="78"/>
        </w:numPr>
        <w:spacing w:after="0" w:line="240" w:lineRule="auto"/>
        <w:ind w:left="2127"/>
        <w:jc w:val="both"/>
        <w:rPr>
          <w:rFonts w:ascii="Arial" w:hAnsi="Arial" w:cs="Arial"/>
          <w:sz w:val="20"/>
          <w:szCs w:val="20"/>
        </w:rPr>
      </w:pPr>
      <w:r w:rsidRPr="001C3B88">
        <w:rPr>
          <w:rFonts w:ascii="Arial" w:hAnsi="Arial" w:cs="Arial"/>
          <w:sz w:val="20"/>
          <w:szCs w:val="20"/>
        </w:rPr>
        <w:t>Najneskorší termín pre zaslanie informácie je závislý od nasledovných parametrov:</w:t>
      </w:r>
    </w:p>
    <w:p w14:paraId="4EFF06C7" w14:textId="77777777" w:rsidR="00FA2528" w:rsidRPr="001C3B88" w:rsidRDefault="00FA2528" w:rsidP="00FA2528">
      <w:pPr>
        <w:pStyle w:val="Odsekzoznamu"/>
        <w:numPr>
          <w:ilvl w:val="3"/>
          <w:numId w:val="78"/>
        </w:numPr>
        <w:spacing w:after="0" w:line="240" w:lineRule="auto"/>
        <w:ind w:left="2552"/>
        <w:jc w:val="both"/>
        <w:rPr>
          <w:rFonts w:ascii="Arial" w:hAnsi="Arial" w:cs="Arial"/>
          <w:sz w:val="20"/>
          <w:szCs w:val="20"/>
        </w:rPr>
      </w:pPr>
      <w:r w:rsidRPr="001C3B88">
        <w:rPr>
          <w:rFonts w:ascii="Arial" w:hAnsi="Arial" w:cs="Arial"/>
          <w:sz w:val="20"/>
          <w:szCs w:val="20"/>
        </w:rPr>
        <w:t>Spôsob doručovania listinnej zásielky (druh zásielky, služba Nedoposielať, Opakované doručenie na žiadosť odosielateľa)</w:t>
      </w:r>
    </w:p>
    <w:p w14:paraId="28B3D3FD" w14:textId="77777777" w:rsidR="00FA2528" w:rsidRPr="001C3B88" w:rsidRDefault="00FA2528" w:rsidP="00FA2528">
      <w:pPr>
        <w:pStyle w:val="Odsekzoznamu"/>
        <w:numPr>
          <w:ilvl w:val="3"/>
          <w:numId w:val="78"/>
        </w:numPr>
        <w:spacing w:after="0" w:line="240" w:lineRule="auto"/>
        <w:ind w:left="2552"/>
        <w:jc w:val="both"/>
        <w:rPr>
          <w:rFonts w:ascii="Arial" w:hAnsi="Arial" w:cs="Arial"/>
          <w:sz w:val="20"/>
          <w:szCs w:val="20"/>
        </w:rPr>
      </w:pPr>
      <w:r w:rsidRPr="001C3B88">
        <w:rPr>
          <w:rFonts w:ascii="Arial" w:hAnsi="Arial" w:cs="Arial"/>
          <w:sz w:val="20"/>
          <w:szCs w:val="20"/>
        </w:rPr>
        <w:t>Časové doposielanie zásielky na žiadosť adresáta</w:t>
      </w:r>
    </w:p>
    <w:p w14:paraId="15D866A2" w14:textId="77777777" w:rsidR="00FA2528" w:rsidRPr="001C3B88" w:rsidRDefault="00FA2528" w:rsidP="00FA2528">
      <w:pPr>
        <w:pStyle w:val="Odsekzoznamu"/>
        <w:numPr>
          <w:ilvl w:val="3"/>
          <w:numId w:val="78"/>
        </w:numPr>
        <w:spacing w:after="0" w:line="240" w:lineRule="auto"/>
        <w:ind w:left="2552"/>
        <w:jc w:val="both"/>
        <w:rPr>
          <w:rFonts w:ascii="Arial" w:hAnsi="Arial" w:cs="Arial"/>
          <w:sz w:val="20"/>
          <w:szCs w:val="20"/>
        </w:rPr>
      </w:pPr>
      <w:r w:rsidRPr="001C3B88">
        <w:rPr>
          <w:rFonts w:ascii="Arial" w:hAnsi="Arial" w:cs="Arial"/>
          <w:sz w:val="20"/>
          <w:szCs w:val="20"/>
        </w:rPr>
        <w:t>Služba Uložiť ... dní na žiadosť odosielateľa</w:t>
      </w:r>
    </w:p>
    <w:p w14:paraId="29E60089" w14:textId="77777777" w:rsidR="00FA2528" w:rsidRPr="001C3B88" w:rsidRDefault="00FA2528" w:rsidP="00FA2528">
      <w:pPr>
        <w:pStyle w:val="Odsekzoznamu"/>
        <w:numPr>
          <w:ilvl w:val="3"/>
          <w:numId w:val="78"/>
        </w:numPr>
        <w:spacing w:after="0" w:line="240" w:lineRule="auto"/>
        <w:ind w:left="2552"/>
        <w:jc w:val="both"/>
        <w:rPr>
          <w:rFonts w:ascii="Arial" w:hAnsi="Arial" w:cs="Arial"/>
          <w:sz w:val="20"/>
          <w:szCs w:val="20"/>
        </w:rPr>
      </w:pPr>
      <w:r w:rsidRPr="001C3B88">
        <w:rPr>
          <w:rFonts w:ascii="Arial" w:hAnsi="Arial" w:cs="Arial"/>
          <w:sz w:val="20"/>
          <w:szCs w:val="20"/>
        </w:rPr>
        <w:t>Predĺženie odbernej lehoty na žiadosť adresáta</w:t>
      </w:r>
    </w:p>
    <w:p w14:paraId="77AF5DA2" w14:textId="77777777" w:rsidR="00FA2528" w:rsidRPr="001C3B88" w:rsidRDefault="00FA2528" w:rsidP="00FA2528">
      <w:pPr>
        <w:pStyle w:val="Odsekzoznamu"/>
        <w:numPr>
          <w:ilvl w:val="2"/>
          <w:numId w:val="78"/>
        </w:numPr>
        <w:spacing w:after="0" w:line="240" w:lineRule="auto"/>
        <w:ind w:left="2127"/>
        <w:jc w:val="both"/>
        <w:rPr>
          <w:rFonts w:ascii="Arial" w:hAnsi="Arial" w:cs="Arial"/>
          <w:sz w:val="20"/>
          <w:szCs w:val="20"/>
        </w:rPr>
      </w:pPr>
      <w:r w:rsidRPr="001C3B88">
        <w:rPr>
          <w:rFonts w:ascii="Arial" w:hAnsi="Arial" w:cs="Arial"/>
          <w:sz w:val="20"/>
          <w:szCs w:val="20"/>
        </w:rPr>
        <w:t>Najneskorší termín zaslania informácie v závislosti od vyššie uvedených parametrov je uvedený v nasledovnej tabuľke:</w:t>
      </w:r>
    </w:p>
    <w:tbl>
      <w:tblPr>
        <w:tblW w:w="7024" w:type="dxa"/>
        <w:tblInd w:w="1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49"/>
        <w:gridCol w:w="1276"/>
        <w:gridCol w:w="1134"/>
        <w:gridCol w:w="1623"/>
        <w:gridCol w:w="1842"/>
      </w:tblGrid>
      <w:tr w:rsidR="00FA2528" w:rsidRPr="001C3B88" w14:paraId="30413F56" w14:textId="77777777" w:rsidTr="00862279">
        <w:trPr>
          <w:trHeight w:val="300"/>
        </w:trPr>
        <w:tc>
          <w:tcPr>
            <w:tcW w:w="1149" w:type="dxa"/>
            <w:noWrap/>
            <w:vAlign w:val="bottom"/>
            <w:hideMark/>
          </w:tcPr>
          <w:p w14:paraId="1DA81633" w14:textId="77777777" w:rsidR="00FA2528" w:rsidRPr="001C3B88" w:rsidRDefault="00FA2528" w:rsidP="00862279">
            <w:pPr>
              <w:spacing w:after="0" w:line="240" w:lineRule="auto"/>
              <w:rPr>
                <w:rFonts w:ascii="Arial" w:eastAsia="Times New Roman" w:hAnsi="Arial" w:cs="Arial"/>
                <w:b/>
                <w:bCs/>
                <w:color w:val="000000"/>
                <w:sz w:val="16"/>
                <w:szCs w:val="18"/>
                <w:lang w:eastAsia="sk-SK"/>
              </w:rPr>
            </w:pPr>
            <w:r w:rsidRPr="001C3B88">
              <w:rPr>
                <w:rFonts w:ascii="Arial" w:eastAsia="Times New Roman" w:hAnsi="Arial" w:cs="Arial"/>
                <w:b/>
                <w:bCs/>
                <w:color w:val="000000"/>
                <w:sz w:val="16"/>
                <w:szCs w:val="18"/>
                <w:lang w:eastAsia="sk-SK"/>
              </w:rPr>
              <w:t>Spôsob</w:t>
            </w:r>
          </w:p>
          <w:p w14:paraId="5468703A" w14:textId="77777777" w:rsidR="00FA2528" w:rsidRPr="001C3B88" w:rsidRDefault="00FA2528" w:rsidP="00862279">
            <w:pPr>
              <w:spacing w:after="0" w:line="240" w:lineRule="auto"/>
              <w:rPr>
                <w:rFonts w:ascii="Arial" w:eastAsia="Times New Roman" w:hAnsi="Arial" w:cs="Arial"/>
                <w:b/>
                <w:bCs/>
                <w:color w:val="000000"/>
                <w:sz w:val="16"/>
                <w:szCs w:val="18"/>
                <w:lang w:eastAsia="sk-SK"/>
              </w:rPr>
            </w:pPr>
            <w:r w:rsidRPr="001C3B88">
              <w:rPr>
                <w:rFonts w:ascii="Arial" w:eastAsia="Times New Roman" w:hAnsi="Arial" w:cs="Arial"/>
                <w:b/>
                <w:bCs/>
                <w:color w:val="000000"/>
                <w:sz w:val="16"/>
                <w:szCs w:val="18"/>
                <w:lang w:eastAsia="sk-SK"/>
              </w:rPr>
              <w:t>doručovania</w:t>
            </w:r>
          </w:p>
        </w:tc>
        <w:tc>
          <w:tcPr>
            <w:tcW w:w="1276" w:type="dxa"/>
            <w:noWrap/>
            <w:vAlign w:val="bottom"/>
            <w:hideMark/>
          </w:tcPr>
          <w:p w14:paraId="45A648C5" w14:textId="77777777" w:rsidR="00FA2528" w:rsidRPr="001C3B88" w:rsidRDefault="00FA2528" w:rsidP="00862279">
            <w:pPr>
              <w:spacing w:after="0" w:line="240" w:lineRule="auto"/>
              <w:rPr>
                <w:rFonts w:ascii="Arial" w:eastAsia="Times New Roman" w:hAnsi="Arial" w:cs="Arial"/>
                <w:b/>
                <w:bCs/>
                <w:color w:val="000000"/>
                <w:sz w:val="16"/>
                <w:szCs w:val="18"/>
                <w:lang w:eastAsia="sk-SK"/>
              </w:rPr>
            </w:pPr>
            <w:r w:rsidRPr="001C3B88">
              <w:rPr>
                <w:rFonts w:ascii="Arial" w:eastAsia="Times New Roman" w:hAnsi="Arial" w:cs="Arial"/>
                <w:b/>
                <w:bCs/>
                <w:color w:val="000000"/>
                <w:sz w:val="16"/>
                <w:szCs w:val="18"/>
                <w:lang w:eastAsia="sk-SK"/>
              </w:rPr>
              <w:t>Adresát požiadal</w:t>
            </w:r>
          </w:p>
          <w:p w14:paraId="17429665" w14:textId="77777777" w:rsidR="00FA2528" w:rsidRPr="001C3B88" w:rsidRDefault="00FA2528" w:rsidP="00862279">
            <w:pPr>
              <w:spacing w:after="0" w:line="240" w:lineRule="auto"/>
              <w:rPr>
                <w:rFonts w:ascii="Arial" w:eastAsia="Times New Roman" w:hAnsi="Arial" w:cs="Arial"/>
                <w:b/>
                <w:bCs/>
                <w:color w:val="000000"/>
                <w:sz w:val="16"/>
                <w:szCs w:val="18"/>
                <w:lang w:eastAsia="sk-SK"/>
              </w:rPr>
            </w:pPr>
            <w:r w:rsidRPr="001C3B88">
              <w:rPr>
                <w:rFonts w:ascii="Arial" w:eastAsia="Times New Roman" w:hAnsi="Arial" w:cs="Arial"/>
                <w:b/>
                <w:bCs/>
                <w:color w:val="000000"/>
                <w:sz w:val="16"/>
                <w:szCs w:val="18"/>
                <w:lang w:eastAsia="sk-SK"/>
              </w:rPr>
              <w:t>o doposielanie</w:t>
            </w:r>
          </w:p>
        </w:tc>
        <w:tc>
          <w:tcPr>
            <w:tcW w:w="1134" w:type="dxa"/>
            <w:noWrap/>
            <w:vAlign w:val="bottom"/>
            <w:hideMark/>
          </w:tcPr>
          <w:p w14:paraId="70905896" w14:textId="77777777" w:rsidR="00FA2528" w:rsidRPr="001C3B88" w:rsidRDefault="00FA2528" w:rsidP="00862279">
            <w:pPr>
              <w:spacing w:after="0" w:line="240" w:lineRule="auto"/>
              <w:rPr>
                <w:rFonts w:ascii="Arial" w:eastAsia="Times New Roman" w:hAnsi="Arial" w:cs="Arial"/>
                <w:b/>
                <w:bCs/>
                <w:color w:val="000000"/>
                <w:sz w:val="16"/>
                <w:szCs w:val="18"/>
                <w:lang w:eastAsia="sk-SK"/>
              </w:rPr>
            </w:pPr>
            <w:r w:rsidRPr="001C3B88">
              <w:rPr>
                <w:rFonts w:ascii="Arial" w:eastAsia="Times New Roman" w:hAnsi="Arial" w:cs="Arial"/>
                <w:b/>
                <w:bCs/>
                <w:color w:val="000000"/>
                <w:sz w:val="16"/>
                <w:szCs w:val="18"/>
                <w:lang w:eastAsia="sk-SK"/>
              </w:rPr>
              <w:t>Uložiť ... dní</w:t>
            </w:r>
          </w:p>
        </w:tc>
        <w:tc>
          <w:tcPr>
            <w:tcW w:w="1623" w:type="dxa"/>
            <w:noWrap/>
            <w:vAlign w:val="bottom"/>
            <w:hideMark/>
          </w:tcPr>
          <w:p w14:paraId="6CA35FA9" w14:textId="77777777" w:rsidR="00FA2528" w:rsidRPr="001C3B88" w:rsidRDefault="00FA2528" w:rsidP="00862279">
            <w:pPr>
              <w:spacing w:after="0" w:line="240" w:lineRule="auto"/>
              <w:rPr>
                <w:rFonts w:ascii="Arial" w:eastAsia="Times New Roman" w:hAnsi="Arial" w:cs="Arial"/>
                <w:b/>
                <w:bCs/>
                <w:color w:val="000000"/>
                <w:sz w:val="16"/>
                <w:szCs w:val="18"/>
                <w:lang w:eastAsia="sk-SK"/>
              </w:rPr>
            </w:pPr>
            <w:r w:rsidRPr="001C3B88">
              <w:rPr>
                <w:rFonts w:ascii="Arial" w:eastAsia="Times New Roman" w:hAnsi="Arial" w:cs="Arial"/>
                <w:b/>
                <w:bCs/>
                <w:color w:val="000000"/>
                <w:sz w:val="16"/>
                <w:szCs w:val="18"/>
                <w:lang w:eastAsia="sk-SK"/>
              </w:rPr>
              <w:t>Adresát požiadal</w:t>
            </w:r>
          </w:p>
          <w:p w14:paraId="5299C942" w14:textId="77777777" w:rsidR="00FA2528" w:rsidRPr="001C3B88" w:rsidRDefault="00FA2528" w:rsidP="00862279">
            <w:pPr>
              <w:spacing w:after="0" w:line="240" w:lineRule="auto"/>
              <w:rPr>
                <w:rFonts w:ascii="Arial" w:eastAsia="Times New Roman" w:hAnsi="Arial" w:cs="Arial"/>
                <w:b/>
                <w:bCs/>
                <w:color w:val="000000"/>
                <w:sz w:val="16"/>
                <w:szCs w:val="18"/>
                <w:lang w:eastAsia="sk-SK"/>
              </w:rPr>
            </w:pPr>
            <w:r w:rsidRPr="001C3B88">
              <w:rPr>
                <w:rFonts w:ascii="Arial" w:eastAsia="Times New Roman" w:hAnsi="Arial" w:cs="Arial"/>
                <w:b/>
                <w:bCs/>
                <w:color w:val="000000"/>
                <w:sz w:val="16"/>
                <w:szCs w:val="18"/>
                <w:lang w:eastAsia="sk-SK"/>
              </w:rPr>
              <w:t>o predĺženie odbernej lehoty</w:t>
            </w:r>
          </w:p>
        </w:tc>
        <w:tc>
          <w:tcPr>
            <w:tcW w:w="1842" w:type="dxa"/>
            <w:noWrap/>
            <w:vAlign w:val="bottom"/>
            <w:hideMark/>
          </w:tcPr>
          <w:p w14:paraId="70CAD459" w14:textId="10843F7F" w:rsidR="00FA2528" w:rsidRPr="00460E45" w:rsidRDefault="00FA2528" w:rsidP="0065759B">
            <w:pPr>
              <w:spacing w:after="0" w:line="240" w:lineRule="auto"/>
              <w:rPr>
                <w:rFonts w:ascii="Arial" w:eastAsia="Times New Roman" w:hAnsi="Arial" w:cs="Arial"/>
                <w:b/>
                <w:bCs/>
                <w:color w:val="000000"/>
                <w:sz w:val="16"/>
                <w:szCs w:val="18"/>
                <w:lang w:eastAsia="sk-SK"/>
              </w:rPr>
            </w:pPr>
            <w:r w:rsidRPr="001C3B88">
              <w:rPr>
                <w:rFonts w:ascii="Arial" w:eastAsia="Times New Roman" w:hAnsi="Arial" w:cs="Arial"/>
                <w:b/>
                <w:bCs/>
                <w:color w:val="000000"/>
                <w:sz w:val="16"/>
                <w:szCs w:val="18"/>
                <w:lang w:eastAsia="sk-SK"/>
              </w:rPr>
              <w:t>Najneskorší termín zaslania informácie</w:t>
            </w:r>
          </w:p>
        </w:tc>
      </w:tr>
      <w:tr w:rsidR="00FA2528" w:rsidRPr="001C3B88" w14:paraId="2A84B78F" w14:textId="77777777" w:rsidTr="00862279">
        <w:trPr>
          <w:trHeight w:val="300"/>
        </w:trPr>
        <w:tc>
          <w:tcPr>
            <w:tcW w:w="1149" w:type="dxa"/>
            <w:noWrap/>
            <w:vAlign w:val="bottom"/>
            <w:hideMark/>
          </w:tcPr>
          <w:p w14:paraId="52279A63" w14:textId="77777777" w:rsidR="00FA2528" w:rsidRPr="00460E45" w:rsidRDefault="00FA2528" w:rsidP="00862279">
            <w:pPr>
              <w:spacing w:after="0" w:line="240" w:lineRule="auto"/>
              <w:rPr>
                <w:rFonts w:ascii="Arial" w:eastAsia="Times New Roman" w:hAnsi="Arial" w:cs="Arial"/>
                <w:color w:val="000000"/>
                <w:sz w:val="16"/>
                <w:szCs w:val="16"/>
                <w:lang w:eastAsia="sk-SK"/>
              </w:rPr>
            </w:pPr>
            <w:r w:rsidRPr="00460E45">
              <w:rPr>
                <w:rFonts w:ascii="Arial" w:hAnsi="Arial" w:cs="Arial"/>
                <w:color w:val="000000"/>
                <w:sz w:val="16"/>
                <w:szCs w:val="16"/>
              </w:rPr>
              <w:t>R</w:t>
            </w:r>
          </w:p>
        </w:tc>
        <w:tc>
          <w:tcPr>
            <w:tcW w:w="1276" w:type="dxa"/>
            <w:noWrap/>
            <w:vAlign w:val="bottom"/>
            <w:hideMark/>
          </w:tcPr>
          <w:p w14:paraId="545AA121"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Nie</w:t>
            </w:r>
          </w:p>
        </w:tc>
        <w:tc>
          <w:tcPr>
            <w:tcW w:w="1134" w:type="dxa"/>
            <w:noWrap/>
            <w:vAlign w:val="bottom"/>
            <w:hideMark/>
          </w:tcPr>
          <w:p w14:paraId="33E44EAC"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&lt;18</w:t>
            </w:r>
          </w:p>
        </w:tc>
        <w:tc>
          <w:tcPr>
            <w:tcW w:w="1623" w:type="dxa"/>
            <w:noWrap/>
            <w:vAlign w:val="bottom"/>
            <w:hideMark/>
          </w:tcPr>
          <w:p w14:paraId="58AAF499"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X</w:t>
            </w:r>
          </w:p>
        </w:tc>
        <w:tc>
          <w:tcPr>
            <w:tcW w:w="1842" w:type="dxa"/>
            <w:noWrap/>
            <w:vAlign w:val="bottom"/>
            <w:hideMark/>
          </w:tcPr>
          <w:p w14:paraId="317682CD"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2p + OLk + 1p</w:t>
            </w:r>
          </w:p>
        </w:tc>
      </w:tr>
      <w:tr w:rsidR="00FA2528" w:rsidRPr="001C3B88" w14:paraId="5F315B09" w14:textId="77777777" w:rsidTr="00862279">
        <w:trPr>
          <w:trHeight w:val="300"/>
        </w:trPr>
        <w:tc>
          <w:tcPr>
            <w:tcW w:w="1149" w:type="dxa"/>
            <w:noWrap/>
            <w:vAlign w:val="bottom"/>
            <w:hideMark/>
          </w:tcPr>
          <w:p w14:paraId="4082AE8F" w14:textId="77777777" w:rsidR="00FA2528" w:rsidRPr="00460E45" w:rsidRDefault="00FA2528" w:rsidP="00862279">
            <w:pPr>
              <w:spacing w:after="0" w:line="240" w:lineRule="auto"/>
              <w:rPr>
                <w:rFonts w:ascii="Arial" w:eastAsia="Times New Roman" w:hAnsi="Arial" w:cs="Arial"/>
                <w:color w:val="000000"/>
                <w:sz w:val="16"/>
                <w:szCs w:val="16"/>
                <w:lang w:eastAsia="sk-SK"/>
              </w:rPr>
            </w:pPr>
            <w:r w:rsidRPr="00460E45">
              <w:rPr>
                <w:rFonts w:ascii="Arial" w:hAnsi="Arial" w:cs="Arial"/>
                <w:color w:val="000000"/>
                <w:sz w:val="16"/>
                <w:szCs w:val="16"/>
              </w:rPr>
              <w:t>R</w:t>
            </w:r>
          </w:p>
        </w:tc>
        <w:tc>
          <w:tcPr>
            <w:tcW w:w="1276" w:type="dxa"/>
            <w:noWrap/>
            <w:vAlign w:val="bottom"/>
            <w:hideMark/>
          </w:tcPr>
          <w:p w14:paraId="706F73F8"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Nie</w:t>
            </w:r>
          </w:p>
        </w:tc>
        <w:tc>
          <w:tcPr>
            <w:tcW w:w="1134" w:type="dxa"/>
            <w:noWrap/>
            <w:vAlign w:val="bottom"/>
            <w:hideMark/>
          </w:tcPr>
          <w:p w14:paraId="7EC0F0FE"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18</w:t>
            </w:r>
          </w:p>
        </w:tc>
        <w:tc>
          <w:tcPr>
            <w:tcW w:w="1623" w:type="dxa"/>
            <w:noWrap/>
            <w:vAlign w:val="bottom"/>
            <w:hideMark/>
          </w:tcPr>
          <w:p w14:paraId="4AEA42E0"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Nie</w:t>
            </w:r>
          </w:p>
        </w:tc>
        <w:tc>
          <w:tcPr>
            <w:tcW w:w="1842" w:type="dxa"/>
            <w:noWrap/>
            <w:vAlign w:val="bottom"/>
            <w:hideMark/>
          </w:tcPr>
          <w:p w14:paraId="181455EE"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2p + 18k + 1p</w:t>
            </w:r>
          </w:p>
        </w:tc>
      </w:tr>
      <w:tr w:rsidR="00FA2528" w:rsidRPr="001C3B88" w14:paraId="38DAA79B" w14:textId="77777777" w:rsidTr="00862279">
        <w:trPr>
          <w:trHeight w:val="300"/>
        </w:trPr>
        <w:tc>
          <w:tcPr>
            <w:tcW w:w="1149" w:type="dxa"/>
            <w:noWrap/>
            <w:vAlign w:val="bottom"/>
            <w:hideMark/>
          </w:tcPr>
          <w:p w14:paraId="037E3E5E" w14:textId="77777777" w:rsidR="00FA2528" w:rsidRPr="00460E45" w:rsidRDefault="00FA2528" w:rsidP="00862279">
            <w:pPr>
              <w:spacing w:after="0" w:line="240" w:lineRule="auto"/>
              <w:rPr>
                <w:rFonts w:ascii="Arial" w:eastAsia="Times New Roman" w:hAnsi="Arial" w:cs="Arial"/>
                <w:color w:val="000000"/>
                <w:sz w:val="16"/>
                <w:szCs w:val="16"/>
                <w:lang w:eastAsia="sk-SK"/>
              </w:rPr>
            </w:pPr>
            <w:r w:rsidRPr="00460E45">
              <w:rPr>
                <w:rFonts w:ascii="Arial" w:hAnsi="Arial" w:cs="Arial"/>
                <w:color w:val="000000"/>
                <w:sz w:val="16"/>
                <w:szCs w:val="16"/>
              </w:rPr>
              <w:t>R</w:t>
            </w:r>
          </w:p>
        </w:tc>
        <w:tc>
          <w:tcPr>
            <w:tcW w:w="1276" w:type="dxa"/>
            <w:noWrap/>
            <w:vAlign w:val="bottom"/>
            <w:hideMark/>
          </w:tcPr>
          <w:p w14:paraId="1D2B4450"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Nie</w:t>
            </w:r>
          </w:p>
        </w:tc>
        <w:tc>
          <w:tcPr>
            <w:tcW w:w="1134" w:type="dxa"/>
            <w:noWrap/>
            <w:vAlign w:val="bottom"/>
            <w:hideMark/>
          </w:tcPr>
          <w:p w14:paraId="1FE87254"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18</w:t>
            </w:r>
          </w:p>
        </w:tc>
        <w:tc>
          <w:tcPr>
            <w:tcW w:w="1623" w:type="dxa"/>
            <w:noWrap/>
            <w:vAlign w:val="bottom"/>
            <w:hideMark/>
          </w:tcPr>
          <w:p w14:paraId="3376BC03"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Áno</w:t>
            </w:r>
          </w:p>
        </w:tc>
        <w:tc>
          <w:tcPr>
            <w:tcW w:w="1842" w:type="dxa"/>
            <w:noWrap/>
            <w:vAlign w:val="bottom"/>
            <w:hideMark/>
          </w:tcPr>
          <w:p w14:paraId="6D177B1B"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2p + 30k + 1p</w:t>
            </w:r>
          </w:p>
        </w:tc>
      </w:tr>
      <w:tr w:rsidR="00FA2528" w:rsidRPr="001C3B88" w14:paraId="65F8BD6D" w14:textId="77777777" w:rsidTr="00862279">
        <w:trPr>
          <w:trHeight w:val="300"/>
        </w:trPr>
        <w:tc>
          <w:tcPr>
            <w:tcW w:w="1149" w:type="dxa"/>
            <w:noWrap/>
            <w:vAlign w:val="bottom"/>
            <w:hideMark/>
          </w:tcPr>
          <w:p w14:paraId="375CB542" w14:textId="77777777" w:rsidR="00FA2528" w:rsidRPr="00460E45" w:rsidRDefault="00FA2528" w:rsidP="00862279">
            <w:pPr>
              <w:spacing w:after="0" w:line="240" w:lineRule="auto"/>
              <w:rPr>
                <w:rFonts w:ascii="Arial" w:eastAsia="Times New Roman" w:hAnsi="Arial" w:cs="Arial"/>
                <w:color w:val="000000"/>
                <w:sz w:val="16"/>
                <w:szCs w:val="16"/>
                <w:lang w:eastAsia="sk-SK"/>
              </w:rPr>
            </w:pPr>
            <w:r w:rsidRPr="00460E45">
              <w:rPr>
                <w:rFonts w:ascii="Arial" w:hAnsi="Arial" w:cs="Arial"/>
                <w:color w:val="000000"/>
                <w:sz w:val="16"/>
                <w:szCs w:val="16"/>
              </w:rPr>
              <w:t>R</w:t>
            </w:r>
          </w:p>
        </w:tc>
        <w:tc>
          <w:tcPr>
            <w:tcW w:w="1276" w:type="dxa"/>
            <w:noWrap/>
            <w:vAlign w:val="bottom"/>
            <w:hideMark/>
          </w:tcPr>
          <w:p w14:paraId="7AA2778B"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Áno</w:t>
            </w:r>
          </w:p>
        </w:tc>
        <w:tc>
          <w:tcPr>
            <w:tcW w:w="1134" w:type="dxa"/>
            <w:noWrap/>
            <w:vAlign w:val="bottom"/>
            <w:hideMark/>
          </w:tcPr>
          <w:p w14:paraId="45D11624"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&lt;18</w:t>
            </w:r>
          </w:p>
        </w:tc>
        <w:tc>
          <w:tcPr>
            <w:tcW w:w="1623" w:type="dxa"/>
            <w:noWrap/>
            <w:vAlign w:val="bottom"/>
            <w:hideMark/>
          </w:tcPr>
          <w:p w14:paraId="014B4CA8"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X</w:t>
            </w:r>
          </w:p>
        </w:tc>
        <w:tc>
          <w:tcPr>
            <w:tcW w:w="1842" w:type="dxa"/>
            <w:noWrap/>
            <w:vAlign w:val="bottom"/>
            <w:hideMark/>
          </w:tcPr>
          <w:p w14:paraId="40C879E3"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4p + OLk + 1p</w:t>
            </w:r>
          </w:p>
        </w:tc>
      </w:tr>
      <w:tr w:rsidR="00FA2528" w:rsidRPr="001C3B88" w14:paraId="1F8116A3" w14:textId="77777777" w:rsidTr="00862279">
        <w:trPr>
          <w:trHeight w:val="300"/>
        </w:trPr>
        <w:tc>
          <w:tcPr>
            <w:tcW w:w="1149" w:type="dxa"/>
            <w:noWrap/>
            <w:vAlign w:val="bottom"/>
            <w:hideMark/>
          </w:tcPr>
          <w:p w14:paraId="1287DA3D" w14:textId="77777777" w:rsidR="00FA2528" w:rsidRPr="00460E45" w:rsidRDefault="00FA2528" w:rsidP="00862279">
            <w:pPr>
              <w:spacing w:after="0" w:line="240" w:lineRule="auto"/>
              <w:rPr>
                <w:rFonts w:ascii="Arial" w:eastAsia="Times New Roman" w:hAnsi="Arial" w:cs="Arial"/>
                <w:color w:val="000000"/>
                <w:sz w:val="16"/>
                <w:szCs w:val="16"/>
                <w:lang w:eastAsia="sk-SK"/>
              </w:rPr>
            </w:pPr>
            <w:r w:rsidRPr="00460E45">
              <w:rPr>
                <w:rFonts w:ascii="Arial" w:hAnsi="Arial" w:cs="Arial"/>
                <w:color w:val="000000"/>
                <w:sz w:val="16"/>
                <w:szCs w:val="16"/>
              </w:rPr>
              <w:t>R</w:t>
            </w:r>
          </w:p>
        </w:tc>
        <w:tc>
          <w:tcPr>
            <w:tcW w:w="1276" w:type="dxa"/>
            <w:noWrap/>
            <w:vAlign w:val="bottom"/>
            <w:hideMark/>
          </w:tcPr>
          <w:p w14:paraId="00CC0F42"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Áno</w:t>
            </w:r>
          </w:p>
        </w:tc>
        <w:tc>
          <w:tcPr>
            <w:tcW w:w="1134" w:type="dxa"/>
            <w:noWrap/>
            <w:vAlign w:val="bottom"/>
            <w:hideMark/>
          </w:tcPr>
          <w:p w14:paraId="2F721A30"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18</w:t>
            </w:r>
          </w:p>
        </w:tc>
        <w:tc>
          <w:tcPr>
            <w:tcW w:w="1623" w:type="dxa"/>
            <w:noWrap/>
            <w:vAlign w:val="bottom"/>
            <w:hideMark/>
          </w:tcPr>
          <w:p w14:paraId="47637AA8"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Nie</w:t>
            </w:r>
          </w:p>
        </w:tc>
        <w:tc>
          <w:tcPr>
            <w:tcW w:w="1842" w:type="dxa"/>
            <w:noWrap/>
            <w:vAlign w:val="bottom"/>
            <w:hideMark/>
          </w:tcPr>
          <w:p w14:paraId="4E654E7E"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4p + 18k + 1p</w:t>
            </w:r>
          </w:p>
        </w:tc>
      </w:tr>
      <w:tr w:rsidR="00FA2528" w:rsidRPr="001C3B88" w14:paraId="050304D2" w14:textId="77777777" w:rsidTr="00862279">
        <w:trPr>
          <w:trHeight w:val="300"/>
        </w:trPr>
        <w:tc>
          <w:tcPr>
            <w:tcW w:w="1149" w:type="dxa"/>
            <w:noWrap/>
            <w:vAlign w:val="bottom"/>
            <w:hideMark/>
          </w:tcPr>
          <w:p w14:paraId="364E1D0B" w14:textId="77777777" w:rsidR="00FA2528" w:rsidRPr="00460E45" w:rsidRDefault="00FA2528" w:rsidP="00862279">
            <w:pPr>
              <w:spacing w:after="0" w:line="240" w:lineRule="auto"/>
              <w:rPr>
                <w:rFonts w:ascii="Arial" w:eastAsia="Times New Roman" w:hAnsi="Arial" w:cs="Arial"/>
                <w:color w:val="000000"/>
                <w:sz w:val="16"/>
                <w:szCs w:val="16"/>
                <w:lang w:eastAsia="sk-SK"/>
              </w:rPr>
            </w:pPr>
            <w:r w:rsidRPr="00460E45">
              <w:rPr>
                <w:rFonts w:ascii="Arial" w:hAnsi="Arial" w:cs="Arial"/>
                <w:color w:val="000000"/>
                <w:sz w:val="16"/>
                <w:szCs w:val="16"/>
              </w:rPr>
              <w:t>R</w:t>
            </w:r>
          </w:p>
        </w:tc>
        <w:tc>
          <w:tcPr>
            <w:tcW w:w="1276" w:type="dxa"/>
            <w:noWrap/>
            <w:vAlign w:val="bottom"/>
            <w:hideMark/>
          </w:tcPr>
          <w:p w14:paraId="6DBD00D1"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Áno</w:t>
            </w:r>
          </w:p>
        </w:tc>
        <w:tc>
          <w:tcPr>
            <w:tcW w:w="1134" w:type="dxa"/>
            <w:noWrap/>
            <w:vAlign w:val="bottom"/>
            <w:hideMark/>
          </w:tcPr>
          <w:p w14:paraId="06D53941"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18</w:t>
            </w:r>
          </w:p>
        </w:tc>
        <w:tc>
          <w:tcPr>
            <w:tcW w:w="1623" w:type="dxa"/>
            <w:noWrap/>
            <w:vAlign w:val="bottom"/>
            <w:hideMark/>
          </w:tcPr>
          <w:p w14:paraId="3D0238AC"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Áno</w:t>
            </w:r>
          </w:p>
        </w:tc>
        <w:tc>
          <w:tcPr>
            <w:tcW w:w="1842" w:type="dxa"/>
            <w:noWrap/>
            <w:vAlign w:val="bottom"/>
            <w:hideMark/>
          </w:tcPr>
          <w:p w14:paraId="1944F1F5"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4p + 30k + 1p</w:t>
            </w:r>
          </w:p>
        </w:tc>
      </w:tr>
      <w:tr w:rsidR="00FA2528" w:rsidRPr="001C3B88" w14:paraId="3D85BEC0" w14:textId="77777777" w:rsidTr="00862279">
        <w:trPr>
          <w:trHeight w:val="300"/>
        </w:trPr>
        <w:tc>
          <w:tcPr>
            <w:tcW w:w="1149" w:type="dxa"/>
            <w:noWrap/>
            <w:vAlign w:val="bottom"/>
            <w:hideMark/>
          </w:tcPr>
          <w:p w14:paraId="5FDCA455" w14:textId="77777777" w:rsidR="00FA2528" w:rsidRPr="00460E45" w:rsidRDefault="00FA2528" w:rsidP="00862279">
            <w:pPr>
              <w:spacing w:after="0" w:line="240" w:lineRule="auto"/>
              <w:rPr>
                <w:rFonts w:ascii="Arial" w:eastAsia="Times New Roman" w:hAnsi="Arial" w:cs="Arial"/>
                <w:color w:val="000000"/>
                <w:sz w:val="16"/>
                <w:szCs w:val="16"/>
                <w:lang w:eastAsia="sk-SK"/>
              </w:rPr>
            </w:pPr>
            <w:r w:rsidRPr="00460E45">
              <w:rPr>
                <w:rFonts w:ascii="Arial" w:hAnsi="Arial" w:cs="Arial"/>
                <w:color w:val="000000"/>
                <w:sz w:val="16"/>
                <w:szCs w:val="16"/>
              </w:rPr>
              <w:t>R-NDO</w:t>
            </w:r>
          </w:p>
        </w:tc>
        <w:tc>
          <w:tcPr>
            <w:tcW w:w="1276" w:type="dxa"/>
            <w:noWrap/>
            <w:vAlign w:val="bottom"/>
            <w:hideMark/>
          </w:tcPr>
          <w:p w14:paraId="2E994BFD"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X</w:t>
            </w:r>
          </w:p>
        </w:tc>
        <w:tc>
          <w:tcPr>
            <w:tcW w:w="1134" w:type="dxa"/>
            <w:noWrap/>
            <w:vAlign w:val="bottom"/>
            <w:hideMark/>
          </w:tcPr>
          <w:p w14:paraId="4A04ED18"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&lt;18</w:t>
            </w:r>
          </w:p>
        </w:tc>
        <w:tc>
          <w:tcPr>
            <w:tcW w:w="1623" w:type="dxa"/>
            <w:noWrap/>
            <w:vAlign w:val="bottom"/>
            <w:hideMark/>
          </w:tcPr>
          <w:p w14:paraId="3A0896CC"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X</w:t>
            </w:r>
          </w:p>
        </w:tc>
        <w:tc>
          <w:tcPr>
            <w:tcW w:w="1842" w:type="dxa"/>
            <w:noWrap/>
            <w:vAlign w:val="bottom"/>
            <w:hideMark/>
          </w:tcPr>
          <w:p w14:paraId="768DEB38"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2p + OLk + 1p</w:t>
            </w:r>
          </w:p>
        </w:tc>
      </w:tr>
      <w:tr w:rsidR="00FA2528" w:rsidRPr="001C3B88" w14:paraId="75FD83D4" w14:textId="77777777" w:rsidTr="00862279">
        <w:trPr>
          <w:trHeight w:val="300"/>
        </w:trPr>
        <w:tc>
          <w:tcPr>
            <w:tcW w:w="1149" w:type="dxa"/>
            <w:noWrap/>
            <w:vAlign w:val="bottom"/>
            <w:hideMark/>
          </w:tcPr>
          <w:p w14:paraId="4EF3ABE2" w14:textId="77777777" w:rsidR="00FA2528" w:rsidRPr="00460E45" w:rsidRDefault="00FA2528" w:rsidP="00862279">
            <w:pPr>
              <w:spacing w:after="0" w:line="240" w:lineRule="auto"/>
              <w:rPr>
                <w:rFonts w:ascii="Arial" w:eastAsia="Times New Roman" w:hAnsi="Arial" w:cs="Arial"/>
                <w:color w:val="000000"/>
                <w:sz w:val="16"/>
                <w:szCs w:val="16"/>
                <w:lang w:eastAsia="sk-SK"/>
              </w:rPr>
            </w:pPr>
            <w:r w:rsidRPr="00460E45">
              <w:rPr>
                <w:rFonts w:ascii="Arial" w:hAnsi="Arial" w:cs="Arial"/>
                <w:color w:val="000000"/>
                <w:sz w:val="16"/>
                <w:szCs w:val="16"/>
              </w:rPr>
              <w:t>R-NDO</w:t>
            </w:r>
          </w:p>
        </w:tc>
        <w:tc>
          <w:tcPr>
            <w:tcW w:w="1276" w:type="dxa"/>
            <w:noWrap/>
            <w:vAlign w:val="bottom"/>
            <w:hideMark/>
          </w:tcPr>
          <w:p w14:paraId="7515D8A9"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X</w:t>
            </w:r>
          </w:p>
        </w:tc>
        <w:tc>
          <w:tcPr>
            <w:tcW w:w="1134" w:type="dxa"/>
            <w:noWrap/>
            <w:vAlign w:val="bottom"/>
            <w:hideMark/>
          </w:tcPr>
          <w:p w14:paraId="6225CA3F"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18</w:t>
            </w:r>
          </w:p>
        </w:tc>
        <w:tc>
          <w:tcPr>
            <w:tcW w:w="1623" w:type="dxa"/>
            <w:noWrap/>
            <w:vAlign w:val="bottom"/>
            <w:hideMark/>
          </w:tcPr>
          <w:p w14:paraId="5ECCC0A8"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Nie</w:t>
            </w:r>
          </w:p>
        </w:tc>
        <w:tc>
          <w:tcPr>
            <w:tcW w:w="1842" w:type="dxa"/>
            <w:noWrap/>
            <w:vAlign w:val="bottom"/>
            <w:hideMark/>
          </w:tcPr>
          <w:p w14:paraId="7007CAD7"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2p + 18k + 1p</w:t>
            </w:r>
          </w:p>
        </w:tc>
      </w:tr>
      <w:tr w:rsidR="00FA2528" w:rsidRPr="001C3B88" w14:paraId="70B835E5" w14:textId="77777777" w:rsidTr="00862279">
        <w:trPr>
          <w:trHeight w:val="300"/>
        </w:trPr>
        <w:tc>
          <w:tcPr>
            <w:tcW w:w="1149" w:type="dxa"/>
            <w:noWrap/>
            <w:vAlign w:val="bottom"/>
            <w:hideMark/>
          </w:tcPr>
          <w:p w14:paraId="19B7413F" w14:textId="77777777" w:rsidR="00FA2528" w:rsidRPr="00460E45" w:rsidRDefault="00FA2528" w:rsidP="00862279">
            <w:pPr>
              <w:spacing w:after="0" w:line="240" w:lineRule="auto"/>
              <w:rPr>
                <w:rFonts w:ascii="Arial" w:eastAsia="Times New Roman" w:hAnsi="Arial" w:cs="Arial"/>
                <w:color w:val="000000"/>
                <w:sz w:val="16"/>
                <w:szCs w:val="16"/>
                <w:lang w:eastAsia="sk-SK"/>
              </w:rPr>
            </w:pPr>
            <w:r w:rsidRPr="00460E45">
              <w:rPr>
                <w:rFonts w:ascii="Arial" w:hAnsi="Arial" w:cs="Arial"/>
                <w:color w:val="000000"/>
                <w:sz w:val="16"/>
                <w:szCs w:val="16"/>
              </w:rPr>
              <w:t>R-NDO</w:t>
            </w:r>
          </w:p>
        </w:tc>
        <w:tc>
          <w:tcPr>
            <w:tcW w:w="1276" w:type="dxa"/>
            <w:noWrap/>
            <w:vAlign w:val="bottom"/>
            <w:hideMark/>
          </w:tcPr>
          <w:p w14:paraId="264ED0A6"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X</w:t>
            </w:r>
          </w:p>
        </w:tc>
        <w:tc>
          <w:tcPr>
            <w:tcW w:w="1134" w:type="dxa"/>
            <w:noWrap/>
            <w:vAlign w:val="bottom"/>
            <w:hideMark/>
          </w:tcPr>
          <w:p w14:paraId="38A74413"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18</w:t>
            </w:r>
          </w:p>
        </w:tc>
        <w:tc>
          <w:tcPr>
            <w:tcW w:w="1623" w:type="dxa"/>
            <w:noWrap/>
            <w:vAlign w:val="bottom"/>
            <w:hideMark/>
          </w:tcPr>
          <w:p w14:paraId="03EB6998"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Áno</w:t>
            </w:r>
          </w:p>
        </w:tc>
        <w:tc>
          <w:tcPr>
            <w:tcW w:w="1842" w:type="dxa"/>
            <w:noWrap/>
            <w:vAlign w:val="bottom"/>
            <w:hideMark/>
          </w:tcPr>
          <w:p w14:paraId="793E93C7"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2p + 30k + 1p</w:t>
            </w:r>
          </w:p>
        </w:tc>
      </w:tr>
      <w:tr w:rsidR="00FA2528" w:rsidRPr="001C3B88" w14:paraId="2AA5E883" w14:textId="77777777" w:rsidTr="00862279">
        <w:trPr>
          <w:trHeight w:val="300"/>
        </w:trPr>
        <w:tc>
          <w:tcPr>
            <w:tcW w:w="1149" w:type="dxa"/>
            <w:noWrap/>
            <w:vAlign w:val="bottom"/>
            <w:hideMark/>
          </w:tcPr>
          <w:p w14:paraId="65F89517" w14:textId="77777777" w:rsidR="00FA2528" w:rsidRPr="00460E45" w:rsidRDefault="00FA2528" w:rsidP="00862279">
            <w:pPr>
              <w:spacing w:after="0" w:line="240" w:lineRule="auto"/>
              <w:rPr>
                <w:rFonts w:ascii="Arial" w:eastAsia="Times New Roman" w:hAnsi="Arial" w:cs="Arial"/>
                <w:color w:val="000000"/>
                <w:sz w:val="16"/>
                <w:szCs w:val="16"/>
                <w:lang w:eastAsia="sk-SK"/>
              </w:rPr>
            </w:pPr>
            <w:r w:rsidRPr="00460E45">
              <w:rPr>
                <w:rFonts w:ascii="Arial" w:hAnsi="Arial" w:cs="Arial"/>
                <w:color w:val="000000"/>
                <w:sz w:val="16"/>
                <w:szCs w:val="16"/>
              </w:rPr>
              <w:t>UZ</w:t>
            </w:r>
          </w:p>
        </w:tc>
        <w:tc>
          <w:tcPr>
            <w:tcW w:w="1276" w:type="dxa"/>
            <w:noWrap/>
            <w:vAlign w:val="bottom"/>
            <w:hideMark/>
          </w:tcPr>
          <w:p w14:paraId="0C7C79C9"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Nie</w:t>
            </w:r>
          </w:p>
        </w:tc>
        <w:tc>
          <w:tcPr>
            <w:tcW w:w="1134" w:type="dxa"/>
            <w:noWrap/>
            <w:vAlign w:val="bottom"/>
            <w:hideMark/>
          </w:tcPr>
          <w:p w14:paraId="1E58D31D"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x</w:t>
            </w:r>
          </w:p>
        </w:tc>
        <w:tc>
          <w:tcPr>
            <w:tcW w:w="1623" w:type="dxa"/>
            <w:noWrap/>
            <w:vAlign w:val="bottom"/>
            <w:hideMark/>
          </w:tcPr>
          <w:p w14:paraId="50A7B0C3"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X</w:t>
            </w:r>
          </w:p>
        </w:tc>
        <w:tc>
          <w:tcPr>
            <w:tcW w:w="1842" w:type="dxa"/>
            <w:noWrap/>
            <w:vAlign w:val="bottom"/>
            <w:hideMark/>
          </w:tcPr>
          <w:p w14:paraId="4C350FA4"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2p + OLk + 1p</w:t>
            </w:r>
          </w:p>
        </w:tc>
      </w:tr>
      <w:tr w:rsidR="00FA2528" w:rsidRPr="001C3B88" w14:paraId="64B4F360" w14:textId="77777777" w:rsidTr="00862279">
        <w:trPr>
          <w:trHeight w:val="300"/>
        </w:trPr>
        <w:tc>
          <w:tcPr>
            <w:tcW w:w="1149" w:type="dxa"/>
            <w:noWrap/>
            <w:vAlign w:val="bottom"/>
            <w:hideMark/>
          </w:tcPr>
          <w:p w14:paraId="39D5AC94" w14:textId="77777777" w:rsidR="00FA2528" w:rsidRPr="00460E45" w:rsidRDefault="00FA2528" w:rsidP="00862279">
            <w:pPr>
              <w:spacing w:after="0" w:line="240" w:lineRule="auto"/>
              <w:rPr>
                <w:rFonts w:ascii="Arial" w:eastAsia="Times New Roman" w:hAnsi="Arial" w:cs="Arial"/>
                <w:color w:val="000000"/>
                <w:sz w:val="16"/>
                <w:szCs w:val="16"/>
                <w:lang w:eastAsia="sk-SK"/>
              </w:rPr>
            </w:pPr>
            <w:r w:rsidRPr="00460E45">
              <w:rPr>
                <w:rFonts w:ascii="Arial" w:hAnsi="Arial" w:cs="Arial"/>
                <w:color w:val="000000"/>
                <w:sz w:val="16"/>
                <w:szCs w:val="16"/>
              </w:rPr>
              <w:t>UZ</w:t>
            </w:r>
          </w:p>
        </w:tc>
        <w:tc>
          <w:tcPr>
            <w:tcW w:w="1276" w:type="dxa"/>
            <w:noWrap/>
            <w:vAlign w:val="bottom"/>
            <w:hideMark/>
          </w:tcPr>
          <w:p w14:paraId="554A6C14"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Áno</w:t>
            </w:r>
          </w:p>
        </w:tc>
        <w:tc>
          <w:tcPr>
            <w:tcW w:w="1134" w:type="dxa"/>
            <w:noWrap/>
            <w:vAlign w:val="bottom"/>
            <w:hideMark/>
          </w:tcPr>
          <w:p w14:paraId="23210B97"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x</w:t>
            </w:r>
          </w:p>
        </w:tc>
        <w:tc>
          <w:tcPr>
            <w:tcW w:w="1623" w:type="dxa"/>
            <w:noWrap/>
            <w:vAlign w:val="bottom"/>
            <w:hideMark/>
          </w:tcPr>
          <w:p w14:paraId="45C66EE8"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X</w:t>
            </w:r>
          </w:p>
        </w:tc>
        <w:tc>
          <w:tcPr>
            <w:tcW w:w="1842" w:type="dxa"/>
            <w:noWrap/>
            <w:vAlign w:val="bottom"/>
            <w:hideMark/>
          </w:tcPr>
          <w:p w14:paraId="689985F5"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4p + OLk + 1p</w:t>
            </w:r>
          </w:p>
        </w:tc>
      </w:tr>
      <w:tr w:rsidR="00FA2528" w:rsidRPr="001C3B88" w14:paraId="4BB90E43" w14:textId="77777777" w:rsidTr="00862279">
        <w:trPr>
          <w:trHeight w:val="300"/>
        </w:trPr>
        <w:tc>
          <w:tcPr>
            <w:tcW w:w="1149" w:type="dxa"/>
            <w:noWrap/>
            <w:vAlign w:val="bottom"/>
            <w:hideMark/>
          </w:tcPr>
          <w:p w14:paraId="0CE98EE2" w14:textId="77777777" w:rsidR="00FA2528" w:rsidRPr="00460E45" w:rsidRDefault="00FA2528" w:rsidP="00862279">
            <w:pPr>
              <w:spacing w:after="0" w:line="240" w:lineRule="auto"/>
              <w:rPr>
                <w:rFonts w:ascii="Arial" w:eastAsia="Times New Roman" w:hAnsi="Arial" w:cs="Arial"/>
                <w:color w:val="000000"/>
                <w:sz w:val="16"/>
                <w:szCs w:val="16"/>
                <w:lang w:eastAsia="sk-SK"/>
              </w:rPr>
            </w:pPr>
            <w:r w:rsidRPr="00460E45">
              <w:rPr>
                <w:rFonts w:ascii="Arial" w:hAnsi="Arial" w:cs="Arial"/>
                <w:color w:val="000000"/>
                <w:sz w:val="16"/>
                <w:szCs w:val="16"/>
              </w:rPr>
              <w:t>UZ-OD</w:t>
            </w:r>
          </w:p>
        </w:tc>
        <w:tc>
          <w:tcPr>
            <w:tcW w:w="1276" w:type="dxa"/>
            <w:noWrap/>
            <w:vAlign w:val="bottom"/>
            <w:hideMark/>
          </w:tcPr>
          <w:p w14:paraId="771B21E1"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Nie</w:t>
            </w:r>
          </w:p>
        </w:tc>
        <w:tc>
          <w:tcPr>
            <w:tcW w:w="1134" w:type="dxa"/>
            <w:noWrap/>
            <w:vAlign w:val="bottom"/>
            <w:hideMark/>
          </w:tcPr>
          <w:p w14:paraId="66EFB444"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x</w:t>
            </w:r>
          </w:p>
        </w:tc>
        <w:tc>
          <w:tcPr>
            <w:tcW w:w="1623" w:type="dxa"/>
            <w:noWrap/>
            <w:vAlign w:val="bottom"/>
            <w:hideMark/>
          </w:tcPr>
          <w:p w14:paraId="14E3748A"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X</w:t>
            </w:r>
          </w:p>
        </w:tc>
        <w:tc>
          <w:tcPr>
            <w:tcW w:w="1842" w:type="dxa"/>
            <w:noWrap/>
            <w:vAlign w:val="bottom"/>
            <w:hideMark/>
          </w:tcPr>
          <w:p w14:paraId="74FA91D2"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3p + OLk + 1p</w:t>
            </w:r>
          </w:p>
        </w:tc>
      </w:tr>
      <w:tr w:rsidR="00FA2528" w:rsidRPr="001C3B88" w14:paraId="1F19A494" w14:textId="77777777" w:rsidTr="00862279">
        <w:trPr>
          <w:trHeight w:val="300"/>
        </w:trPr>
        <w:tc>
          <w:tcPr>
            <w:tcW w:w="1149" w:type="dxa"/>
            <w:noWrap/>
            <w:vAlign w:val="bottom"/>
            <w:hideMark/>
          </w:tcPr>
          <w:p w14:paraId="15650C9D" w14:textId="77777777" w:rsidR="00FA2528" w:rsidRPr="00460E45" w:rsidRDefault="00FA2528" w:rsidP="00862279">
            <w:pPr>
              <w:spacing w:after="0" w:line="240" w:lineRule="auto"/>
              <w:rPr>
                <w:rFonts w:ascii="Arial" w:eastAsia="Times New Roman" w:hAnsi="Arial" w:cs="Arial"/>
                <w:color w:val="000000"/>
                <w:sz w:val="16"/>
                <w:szCs w:val="16"/>
                <w:lang w:eastAsia="sk-SK"/>
              </w:rPr>
            </w:pPr>
            <w:r w:rsidRPr="00460E45">
              <w:rPr>
                <w:rFonts w:ascii="Arial" w:hAnsi="Arial" w:cs="Arial"/>
                <w:color w:val="000000"/>
                <w:sz w:val="16"/>
                <w:szCs w:val="16"/>
              </w:rPr>
              <w:t>UZ-OD</w:t>
            </w:r>
          </w:p>
        </w:tc>
        <w:tc>
          <w:tcPr>
            <w:tcW w:w="1276" w:type="dxa"/>
            <w:noWrap/>
            <w:vAlign w:val="bottom"/>
            <w:hideMark/>
          </w:tcPr>
          <w:p w14:paraId="60A1A891"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Áno</w:t>
            </w:r>
          </w:p>
        </w:tc>
        <w:tc>
          <w:tcPr>
            <w:tcW w:w="1134" w:type="dxa"/>
            <w:noWrap/>
            <w:vAlign w:val="bottom"/>
            <w:hideMark/>
          </w:tcPr>
          <w:p w14:paraId="34CCB218"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x</w:t>
            </w:r>
          </w:p>
        </w:tc>
        <w:tc>
          <w:tcPr>
            <w:tcW w:w="1623" w:type="dxa"/>
            <w:noWrap/>
            <w:vAlign w:val="bottom"/>
            <w:hideMark/>
          </w:tcPr>
          <w:p w14:paraId="2BD92061"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X</w:t>
            </w:r>
          </w:p>
        </w:tc>
        <w:tc>
          <w:tcPr>
            <w:tcW w:w="1842" w:type="dxa"/>
            <w:noWrap/>
            <w:vAlign w:val="bottom"/>
            <w:hideMark/>
          </w:tcPr>
          <w:p w14:paraId="43BC0507"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5p + OLk + 1p</w:t>
            </w:r>
          </w:p>
        </w:tc>
      </w:tr>
      <w:tr w:rsidR="00FA2528" w:rsidRPr="001C3B88" w14:paraId="4AE72A0C" w14:textId="77777777" w:rsidTr="00862279">
        <w:trPr>
          <w:trHeight w:val="300"/>
        </w:trPr>
        <w:tc>
          <w:tcPr>
            <w:tcW w:w="1149" w:type="dxa"/>
            <w:noWrap/>
            <w:vAlign w:val="bottom"/>
            <w:hideMark/>
          </w:tcPr>
          <w:p w14:paraId="35CB7CBC" w14:textId="77777777" w:rsidR="00FA2528" w:rsidRPr="00460E45" w:rsidRDefault="00FA2528" w:rsidP="00862279">
            <w:pPr>
              <w:spacing w:after="0" w:line="240" w:lineRule="auto"/>
              <w:rPr>
                <w:rFonts w:ascii="Arial" w:eastAsia="Times New Roman" w:hAnsi="Arial" w:cs="Arial"/>
                <w:color w:val="000000"/>
                <w:sz w:val="16"/>
                <w:szCs w:val="16"/>
                <w:lang w:eastAsia="sk-SK"/>
              </w:rPr>
            </w:pPr>
            <w:r w:rsidRPr="00460E45">
              <w:rPr>
                <w:rFonts w:ascii="Arial" w:hAnsi="Arial" w:cs="Arial"/>
                <w:color w:val="000000"/>
                <w:sz w:val="16"/>
                <w:szCs w:val="16"/>
              </w:rPr>
              <w:t>UZ-NDO</w:t>
            </w:r>
          </w:p>
        </w:tc>
        <w:tc>
          <w:tcPr>
            <w:tcW w:w="1276" w:type="dxa"/>
            <w:noWrap/>
            <w:vAlign w:val="bottom"/>
            <w:hideMark/>
          </w:tcPr>
          <w:p w14:paraId="5A7D1043"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X</w:t>
            </w:r>
          </w:p>
        </w:tc>
        <w:tc>
          <w:tcPr>
            <w:tcW w:w="1134" w:type="dxa"/>
            <w:noWrap/>
            <w:vAlign w:val="bottom"/>
            <w:hideMark/>
          </w:tcPr>
          <w:p w14:paraId="0AE5BDA0"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x</w:t>
            </w:r>
          </w:p>
        </w:tc>
        <w:tc>
          <w:tcPr>
            <w:tcW w:w="1623" w:type="dxa"/>
            <w:noWrap/>
            <w:vAlign w:val="bottom"/>
            <w:hideMark/>
          </w:tcPr>
          <w:p w14:paraId="2AA84A17"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X</w:t>
            </w:r>
          </w:p>
        </w:tc>
        <w:tc>
          <w:tcPr>
            <w:tcW w:w="1842" w:type="dxa"/>
            <w:noWrap/>
            <w:vAlign w:val="bottom"/>
            <w:hideMark/>
          </w:tcPr>
          <w:p w14:paraId="152F1938"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2p + OLk + 1p</w:t>
            </w:r>
          </w:p>
        </w:tc>
      </w:tr>
      <w:tr w:rsidR="00FA2528" w:rsidRPr="001C3B88" w14:paraId="1631ACEF" w14:textId="77777777" w:rsidTr="00862279">
        <w:trPr>
          <w:trHeight w:val="300"/>
        </w:trPr>
        <w:tc>
          <w:tcPr>
            <w:tcW w:w="1149" w:type="dxa"/>
            <w:noWrap/>
            <w:vAlign w:val="bottom"/>
            <w:hideMark/>
          </w:tcPr>
          <w:p w14:paraId="2144EAC0" w14:textId="77777777" w:rsidR="00FA2528" w:rsidRPr="00460E45" w:rsidRDefault="00FA2528" w:rsidP="00862279">
            <w:pPr>
              <w:spacing w:after="0" w:line="240" w:lineRule="auto"/>
              <w:rPr>
                <w:rFonts w:ascii="Arial" w:eastAsia="Times New Roman" w:hAnsi="Arial" w:cs="Arial"/>
                <w:color w:val="000000"/>
                <w:sz w:val="16"/>
                <w:szCs w:val="16"/>
                <w:lang w:eastAsia="sk-SK"/>
              </w:rPr>
            </w:pPr>
            <w:r w:rsidRPr="00460E45">
              <w:rPr>
                <w:rFonts w:ascii="Arial" w:hAnsi="Arial" w:cs="Arial"/>
                <w:color w:val="000000"/>
                <w:sz w:val="16"/>
                <w:szCs w:val="16"/>
              </w:rPr>
              <w:t>UZ-OD-NDO</w:t>
            </w:r>
          </w:p>
        </w:tc>
        <w:tc>
          <w:tcPr>
            <w:tcW w:w="1276" w:type="dxa"/>
            <w:noWrap/>
            <w:vAlign w:val="bottom"/>
            <w:hideMark/>
          </w:tcPr>
          <w:p w14:paraId="6BEE79CD"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X</w:t>
            </w:r>
          </w:p>
        </w:tc>
        <w:tc>
          <w:tcPr>
            <w:tcW w:w="1134" w:type="dxa"/>
            <w:noWrap/>
            <w:vAlign w:val="bottom"/>
            <w:hideMark/>
          </w:tcPr>
          <w:p w14:paraId="36C39433"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x</w:t>
            </w:r>
          </w:p>
        </w:tc>
        <w:tc>
          <w:tcPr>
            <w:tcW w:w="1623" w:type="dxa"/>
            <w:noWrap/>
            <w:vAlign w:val="bottom"/>
            <w:hideMark/>
          </w:tcPr>
          <w:p w14:paraId="08194392"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X</w:t>
            </w:r>
          </w:p>
        </w:tc>
        <w:tc>
          <w:tcPr>
            <w:tcW w:w="1842" w:type="dxa"/>
            <w:noWrap/>
            <w:vAlign w:val="bottom"/>
            <w:hideMark/>
          </w:tcPr>
          <w:p w14:paraId="4C41DFC0"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3p + OLk + 1p</w:t>
            </w:r>
          </w:p>
        </w:tc>
      </w:tr>
    </w:tbl>
    <w:p w14:paraId="0AC3FAAF" w14:textId="77777777" w:rsidR="00FA2528" w:rsidRPr="001C3B88" w:rsidRDefault="00FA2528" w:rsidP="00FA2528">
      <w:pPr>
        <w:spacing w:after="0" w:line="240" w:lineRule="auto"/>
        <w:rPr>
          <w:rFonts w:ascii="Arial" w:hAnsi="Arial" w:cs="Arial"/>
          <w:i/>
          <w:sz w:val="16"/>
          <w:szCs w:val="20"/>
        </w:rPr>
      </w:pPr>
      <w:r w:rsidRPr="00460E45">
        <w:rPr>
          <w:rFonts w:ascii="Arial" w:hAnsi="Arial" w:cs="Arial"/>
          <w:sz w:val="16"/>
          <w:szCs w:val="20"/>
        </w:rPr>
        <w:tab/>
      </w:r>
      <w:r w:rsidRPr="00460E45">
        <w:rPr>
          <w:rFonts w:ascii="Arial" w:hAnsi="Arial" w:cs="Arial"/>
          <w:sz w:val="16"/>
          <w:szCs w:val="20"/>
        </w:rPr>
        <w:tab/>
      </w:r>
      <w:r w:rsidRPr="00460E45">
        <w:rPr>
          <w:rFonts w:ascii="Arial" w:hAnsi="Arial" w:cs="Arial"/>
          <w:sz w:val="16"/>
          <w:szCs w:val="20"/>
        </w:rPr>
        <w:tab/>
      </w:r>
      <w:r w:rsidRPr="00460E45">
        <w:rPr>
          <w:rFonts w:ascii="Arial" w:hAnsi="Arial" w:cs="Arial"/>
          <w:i/>
          <w:sz w:val="16"/>
          <w:szCs w:val="20"/>
        </w:rPr>
        <w:t>Vysvetlivky: OL = Odberná lehota, p = pracovných dní, k = kalendárnych dní</w:t>
      </w:r>
    </w:p>
    <w:p w14:paraId="1B74C559" w14:textId="77777777" w:rsidR="00FA2528" w:rsidRPr="001C3B88" w:rsidRDefault="00FA2528" w:rsidP="00FA2528">
      <w:pPr>
        <w:pStyle w:val="Odsekzoznamu"/>
        <w:numPr>
          <w:ilvl w:val="0"/>
          <w:numId w:val="78"/>
        </w:numPr>
        <w:spacing w:after="0" w:line="240" w:lineRule="auto"/>
        <w:ind w:left="1276"/>
        <w:jc w:val="both"/>
        <w:rPr>
          <w:rFonts w:ascii="Arial" w:hAnsi="Arial" w:cs="Arial"/>
          <w:sz w:val="20"/>
          <w:szCs w:val="20"/>
        </w:rPr>
      </w:pPr>
      <w:r w:rsidRPr="001C3B88">
        <w:rPr>
          <w:rFonts w:ascii="Arial" w:hAnsi="Arial" w:cs="Arial"/>
          <w:sz w:val="20"/>
          <w:szCs w:val="20"/>
        </w:rPr>
        <w:t>Povolené doby výpadkov, nahlasované podľa kapitoly 2.6, ktoré sa nezapočítavajú do času nedostupnosti služby:</w:t>
      </w:r>
    </w:p>
    <w:p w14:paraId="69C39C87" w14:textId="77777777" w:rsidR="00FA2528" w:rsidRPr="001C3B88" w:rsidRDefault="00FA2528" w:rsidP="00FA2528">
      <w:pPr>
        <w:pStyle w:val="Odsekzoznamu"/>
        <w:numPr>
          <w:ilvl w:val="1"/>
          <w:numId w:val="78"/>
        </w:numPr>
        <w:spacing w:after="0" w:line="240" w:lineRule="auto"/>
        <w:ind w:left="1701"/>
        <w:jc w:val="both"/>
        <w:rPr>
          <w:rFonts w:ascii="Arial" w:hAnsi="Arial" w:cs="Arial"/>
          <w:sz w:val="20"/>
          <w:szCs w:val="20"/>
        </w:rPr>
      </w:pPr>
      <w:r w:rsidRPr="001C3B88">
        <w:rPr>
          <w:rFonts w:ascii="Arial" w:hAnsi="Arial" w:cs="Arial"/>
          <w:sz w:val="20"/>
          <w:szCs w:val="20"/>
        </w:rPr>
        <w:t>Obojstranne dohodnuté odstávky služby</w:t>
      </w:r>
    </w:p>
    <w:p w14:paraId="3D786FE3" w14:textId="77777777" w:rsidR="00FA2528" w:rsidRPr="0065759B" w:rsidRDefault="00FA2528" w:rsidP="0065759B">
      <w:pPr>
        <w:spacing w:after="0" w:line="240" w:lineRule="auto"/>
        <w:jc w:val="both"/>
        <w:rPr>
          <w:rFonts w:ascii="Arial" w:hAnsi="Arial" w:cs="Arial"/>
          <w:sz w:val="20"/>
          <w:szCs w:val="20"/>
        </w:rPr>
      </w:pPr>
    </w:p>
    <w:p w14:paraId="50692E4E" w14:textId="77777777" w:rsidR="00FA2528" w:rsidRPr="001C3B88" w:rsidRDefault="00FA2528" w:rsidP="00FA2528">
      <w:pPr>
        <w:pStyle w:val="Odsekzoznamu"/>
        <w:numPr>
          <w:ilvl w:val="0"/>
          <w:numId w:val="78"/>
        </w:numPr>
        <w:spacing w:after="0" w:line="240" w:lineRule="auto"/>
        <w:ind w:left="1276"/>
        <w:jc w:val="both"/>
        <w:rPr>
          <w:rFonts w:ascii="Arial" w:hAnsi="Arial" w:cs="Arial"/>
          <w:sz w:val="20"/>
          <w:szCs w:val="20"/>
        </w:rPr>
      </w:pPr>
      <w:r w:rsidRPr="001C3B88">
        <w:rPr>
          <w:rFonts w:ascii="Arial" w:hAnsi="Arial" w:cs="Arial"/>
          <w:sz w:val="20"/>
          <w:szCs w:val="20"/>
        </w:rPr>
        <w:t>Povolené doby výpadkov, ktoré sa nezapočítavajú do času nedostupnosti služby:</w:t>
      </w:r>
    </w:p>
    <w:p w14:paraId="6E22542E" w14:textId="74662898" w:rsidR="00FA2528" w:rsidRPr="001C3B88" w:rsidRDefault="00FA2528" w:rsidP="00FA2528">
      <w:pPr>
        <w:pStyle w:val="Odsekzoznamu"/>
        <w:numPr>
          <w:ilvl w:val="1"/>
          <w:numId w:val="78"/>
        </w:numPr>
        <w:spacing w:after="0" w:line="240" w:lineRule="auto"/>
        <w:ind w:left="1701"/>
        <w:jc w:val="both"/>
        <w:rPr>
          <w:rFonts w:ascii="Arial" w:hAnsi="Arial" w:cs="Arial"/>
          <w:sz w:val="20"/>
          <w:szCs w:val="20"/>
        </w:rPr>
      </w:pPr>
      <w:r w:rsidRPr="001C3B88">
        <w:rPr>
          <w:rFonts w:ascii="Arial" w:hAnsi="Arial" w:cs="Arial"/>
          <w:sz w:val="20"/>
          <w:szCs w:val="20"/>
        </w:rPr>
        <w:t>Incidenty súvisiace s výpadkami rozhraní nevyhnutných na zabezpečenie služby zo strany Poštového podniku, vystavených na strane Podávateľa, ktoré sú popísané v aktuálnej verzii Dohody o integračnom zámere.</w:t>
      </w:r>
    </w:p>
    <w:p w14:paraId="36044D7E" w14:textId="77777777" w:rsidR="00FA2528" w:rsidRPr="001C3B88" w:rsidRDefault="00FA2528" w:rsidP="00FA2528">
      <w:pPr>
        <w:pStyle w:val="Odsekzoznamu"/>
        <w:spacing w:after="0" w:line="240" w:lineRule="auto"/>
        <w:ind w:left="1701"/>
        <w:rPr>
          <w:rFonts w:ascii="Arial" w:hAnsi="Arial" w:cs="Arial"/>
          <w:sz w:val="20"/>
          <w:szCs w:val="20"/>
        </w:rPr>
      </w:pPr>
    </w:p>
    <w:p w14:paraId="5E1D9A16" w14:textId="77777777" w:rsidR="00FA2528" w:rsidRPr="001C3B88" w:rsidRDefault="00FA2528" w:rsidP="00FA2528">
      <w:pPr>
        <w:pStyle w:val="Nadpis2"/>
        <w:spacing w:before="0" w:after="0"/>
        <w:rPr>
          <w:rFonts w:cs="Arial"/>
          <w:b w:val="0"/>
          <w:sz w:val="22"/>
          <w:szCs w:val="22"/>
        </w:rPr>
      </w:pPr>
      <w:r w:rsidRPr="001C3B88">
        <w:rPr>
          <w:rFonts w:cs="Arial"/>
          <w:sz w:val="22"/>
          <w:szCs w:val="22"/>
          <w:lang w:val="sk-SK"/>
        </w:rPr>
        <w:t>Zničenie nedoručiteľných poštových zásielok univerzálnej služby</w:t>
      </w:r>
    </w:p>
    <w:p w14:paraId="30AD2A7D" w14:textId="77777777" w:rsidR="00FA2528" w:rsidRPr="001C3B88" w:rsidRDefault="00FA2528" w:rsidP="00FA2528">
      <w:pPr>
        <w:pStyle w:val="Odsekzoznamu"/>
        <w:numPr>
          <w:ilvl w:val="0"/>
          <w:numId w:val="78"/>
        </w:numPr>
        <w:spacing w:after="0" w:line="240" w:lineRule="auto"/>
        <w:ind w:left="1276"/>
        <w:jc w:val="both"/>
        <w:rPr>
          <w:rFonts w:ascii="Arial" w:hAnsi="Arial" w:cs="Arial"/>
          <w:sz w:val="20"/>
          <w:szCs w:val="20"/>
        </w:rPr>
      </w:pPr>
      <w:r w:rsidRPr="001C3B88">
        <w:rPr>
          <w:rFonts w:ascii="Arial" w:hAnsi="Arial" w:cs="Arial"/>
          <w:sz w:val="20"/>
          <w:szCs w:val="20"/>
        </w:rPr>
        <w:t>Dostupnosť služby:</w:t>
      </w:r>
    </w:p>
    <w:p w14:paraId="7E43D7D8" w14:textId="77777777" w:rsidR="00FA2528" w:rsidRPr="001C3B88" w:rsidRDefault="00FA2528" w:rsidP="00FA2528">
      <w:pPr>
        <w:pStyle w:val="Odsekzoznamu"/>
        <w:numPr>
          <w:ilvl w:val="1"/>
          <w:numId w:val="78"/>
        </w:numPr>
        <w:spacing w:after="0" w:line="240" w:lineRule="auto"/>
        <w:ind w:left="1701"/>
        <w:jc w:val="both"/>
        <w:rPr>
          <w:rFonts w:ascii="Arial" w:hAnsi="Arial" w:cs="Arial"/>
          <w:sz w:val="20"/>
          <w:szCs w:val="20"/>
        </w:rPr>
      </w:pPr>
      <w:r w:rsidRPr="001C3B88">
        <w:rPr>
          <w:rFonts w:ascii="Arial" w:hAnsi="Arial" w:cs="Arial"/>
          <w:sz w:val="20"/>
          <w:szCs w:val="20"/>
        </w:rPr>
        <w:t>Zničenie nedoručiteľných poštových zásielok univerzálnej služby vnútroštátneho styku:  v lehote najneskôr do 30 kalendárnych dní od doručenia informácie o výsledku doručenia potvrdzujúcej moment doručenia alebo dôvody nedoručenia zásielky.</w:t>
      </w:r>
    </w:p>
    <w:p w14:paraId="0BBC82E4" w14:textId="77777777" w:rsidR="00FA2528" w:rsidRPr="001C3B88" w:rsidRDefault="00FA2528" w:rsidP="00FA2528">
      <w:pPr>
        <w:pStyle w:val="Odsekzoznamu"/>
        <w:numPr>
          <w:ilvl w:val="1"/>
          <w:numId w:val="78"/>
        </w:numPr>
        <w:spacing w:after="0" w:line="240" w:lineRule="auto"/>
        <w:ind w:left="1701" w:hanging="357"/>
        <w:jc w:val="both"/>
        <w:rPr>
          <w:rFonts w:ascii="Arial" w:hAnsi="Arial" w:cs="Arial"/>
          <w:sz w:val="20"/>
          <w:szCs w:val="20"/>
        </w:rPr>
      </w:pPr>
      <w:r w:rsidRPr="001C3B88">
        <w:rPr>
          <w:rFonts w:ascii="Arial" w:hAnsi="Arial" w:cs="Arial"/>
          <w:sz w:val="20"/>
          <w:szCs w:val="20"/>
        </w:rPr>
        <w:t>Zničenie nedoručiteľných poštových zásielok univerzálnej služby medzinárodného styku: v lehote najneskôr do 30 kalendárnych dní odo dňa vrátenia nedoručiteľnej zásielky Poštovému podniku.</w:t>
      </w:r>
    </w:p>
    <w:p w14:paraId="597EBD78" w14:textId="77777777" w:rsidR="00FA2528" w:rsidRPr="001C3B88" w:rsidRDefault="00FA2528" w:rsidP="00FA2528">
      <w:pPr>
        <w:pStyle w:val="Odsekzoznamu"/>
        <w:spacing w:after="0" w:line="240" w:lineRule="auto"/>
        <w:ind w:left="1701"/>
        <w:jc w:val="both"/>
        <w:rPr>
          <w:rFonts w:ascii="Arial" w:hAnsi="Arial" w:cs="Arial"/>
          <w:sz w:val="20"/>
          <w:szCs w:val="20"/>
        </w:rPr>
      </w:pPr>
    </w:p>
    <w:p w14:paraId="6E3782ED" w14:textId="77777777" w:rsidR="00FA2528" w:rsidRPr="001C3B88" w:rsidRDefault="00FA2528" w:rsidP="00FA2528">
      <w:pPr>
        <w:pStyle w:val="Nadpis2"/>
        <w:tabs>
          <w:tab w:val="clear" w:pos="0"/>
          <w:tab w:val="num" w:pos="567"/>
        </w:tabs>
        <w:spacing w:before="0" w:after="0"/>
        <w:ind w:left="567" w:hanging="567"/>
        <w:rPr>
          <w:rFonts w:cs="Arial"/>
          <w:sz w:val="22"/>
          <w:szCs w:val="22"/>
          <w:lang w:val="sk-SK" w:eastAsia="sk-SK"/>
        </w:rPr>
      </w:pPr>
      <w:r w:rsidRPr="001C3B88">
        <w:rPr>
          <w:rFonts w:cs="Arial"/>
          <w:sz w:val="22"/>
          <w:szCs w:val="22"/>
          <w:lang w:val="sk-SK" w:eastAsia="sk-SK"/>
        </w:rPr>
        <w:t>Prerušenie poskytovania služieb</w:t>
      </w:r>
    </w:p>
    <w:p w14:paraId="62A6B23C" w14:textId="77777777" w:rsidR="00FA2528" w:rsidRPr="001C3B88" w:rsidRDefault="00FA2528" w:rsidP="00FA2528">
      <w:pPr>
        <w:spacing w:after="0" w:line="240" w:lineRule="auto"/>
        <w:ind w:left="567"/>
        <w:jc w:val="both"/>
        <w:rPr>
          <w:rFonts w:ascii="Arial" w:hAnsi="Arial" w:cs="Arial"/>
          <w:sz w:val="20"/>
        </w:rPr>
      </w:pPr>
      <w:r>
        <w:rPr>
          <w:rFonts w:ascii="Arial" w:hAnsi="Arial" w:cs="Arial"/>
          <w:sz w:val="20"/>
        </w:rPr>
        <w:t>Zmluvné strany</w:t>
      </w:r>
      <w:r w:rsidRPr="001C3B88">
        <w:rPr>
          <w:rFonts w:ascii="Arial" w:hAnsi="Arial" w:cs="Arial"/>
          <w:sz w:val="20"/>
        </w:rPr>
        <w:t xml:space="preserve"> týmto uznávajú a berú na vedomie, že počas prevádzky služieb môžu nastať plánované alebo neplánované prerušenia služieb, pričom platí, že:</w:t>
      </w:r>
    </w:p>
    <w:p w14:paraId="3010969E" w14:textId="77777777" w:rsidR="00FA2528" w:rsidRPr="001C3B88" w:rsidRDefault="00FA2528" w:rsidP="00FA2528">
      <w:pPr>
        <w:pStyle w:val="Odsekzoznamu"/>
        <w:widowControl w:val="0"/>
        <w:numPr>
          <w:ilvl w:val="0"/>
          <w:numId w:val="86"/>
        </w:numPr>
        <w:autoSpaceDE w:val="0"/>
        <w:autoSpaceDN w:val="0"/>
        <w:adjustRightInd w:val="0"/>
        <w:spacing w:after="120" w:line="240" w:lineRule="auto"/>
        <w:ind w:left="993"/>
        <w:jc w:val="both"/>
        <w:rPr>
          <w:rFonts w:ascii="Arial" w:hAnsi="Arial" w:cs="Arial"/>
          <w:sz w:val="20"/>
        </w:rPr>
      </w:pPr>
      <w:r w:rsidRPr="001C3B88">
        <w:rPr>
          <w:rFonts w:ascii="Arial" w:hAnsi="Arial" w:cs="Arial"/>
          <w:sz w:val="20"/>
        </w:rPr>
        <w:t xml:space="preserve">V prípade plánovaného prerušenia služby na strane Poštového podniku, je Poštový podnik </w:t>
      </w:r>
      <w:r w:rsidRPr="001C3B88">
        <w:rPr>
          <w:rFonts w:ascii="Arial" w:hAnsi="Arial" w:cs="Arial"/>
          <w:sz w:val="20"/>
        </w:rPr>
        <w:lastRenderedPageBreak/>
        <w:t xml:space="preserve">povinný v elektronickej forme oznámiť Podávateľovi vykonávanie plánovanej odstávky </w:t>
      </w:r>
      <w:r w:rsidRPr="001C3B88">
        <w:rPr>
          <w:rFonts w:ascii="Arial" w:hAnsi="Arial" w:cs="Arial"/>
          <w:b/>
          <w:sz w:val="20"/>
        </w:rPr>
        <w:t>minimálne 3 pracovné dni vopred.</w:t>
      </w:r>
    </w:p>
    <w:p w14:paraId="076EF7AE" w14:textId="77777777" w:rsidR="00FA2528" w:rsidRPr="001C3B88" w:rsidRDefault="00FA2528" w:rsidP="00FA2528">
      <w:pPr>
        <w:pStyle w:val="Odsekzoznamu"/>
        <w:widowControl w:val="0"/>
        <w:numPr>
          <w:ilvl w:val="0"/>
          <w:numId w:val="86"/>
        </w:numPr>
        <w:autoSpaceDE w:val="0"/>
        <w:autoSpaceDN w:val="0"/>
        <w:adjustRightInd w:val="0"/>
        <w:spacing w:after="120" w:line="240" w:lineRule="auto"/>
        <w:ind w:left="993"/>
        <w:jc w:val="both"/>
        <w:rPr>
          <w:rFonts w:ascii="Arial" w:hAnsi="Arial" w:cs="Arial"/>
          <w:sz w:val="20"/>
        </w:rPr>
      </w:pPr>
      <w:r w:rsidRPr="001C3B88">
        <w:rPr>
          <w:rFonts w:ascii="Arial" w:hAnsi="Arial" w:cs="Arial"/>
          <w:sz w:val="20"/>
        </w:rPr>
        <w:t xml:space="preserve">V prípade plánovaného prerušenia služby na strane Podávateľa, je Podávateľ povinný, v  elektronickej forme oznámiť Poštovému podniku vykonávanie plánovanej odstávky </w:t>
      </w:r>
      <w:r w:rsidRPr="001C3B88">
        <w:rPr>
          <w:rFonts w:ascii="Arial" w:hAnsi="Arial" w:cs="Arial"/>
          <w:b/>
          <w:sz w:val="20"/>
        </w:rPr>
        <w:t>minimálne 3 pracovné dni vopred.</w:t>
      </w:r>
    </w:p>
    <w:p w14:paraId="47207E3D" w14:textId="77777777" w:rsidR="00FA2528" w:rsidRPr="001C3B88" w:rsidRDefault="00FA2528" w:rsidP="00FA2528">
      <w:pPr>
        <w:pStyle w:val="Odsekzoznamu"/>
        <w:widowControl w:val="0"/>
        <w:numPr>
          <w:ilvl w:val="0"/>
          <w:numId w:val="86"/>
        </w:numPr>
        <w:autoSpaceDE w:val="0"/>
        <w:autoSpaceDN w:val="0"/>
        <w:adjustRightInd w:val="0"/>
        <w:spacing w:after="120" w:line="240" w:lineRule="auto"/>
        <w:ind w:left="993"/>
        <w:jc w:val="both"/>
        <w:rPr>
          <w:rFonts w:ascii="Arial" w:hAnsi="Arial" w:cs="Arial"/>
          <w:sz w:val="20"/>
        </w:rPr>
      </w:pPr>
      <w:r w:rsidRPr="001C3B88">
        <w:rPr>
          <w:rFonts w:ascii="Arial" w:hAnsi="Arial" w:cs="Arial"/>
          <w:sz w:val="20"/>
        </w:rPr>
        <w:t xml:space="preserve">V prípade neplánovaného prerušenia služby na strane Poštového podniku, je Poštový podnik povinný </w:t>
      </w:r>
      <w:r>
        <w:rPr>
          <w:rFonts w:ascii="Arial" w:hAnsi="Arial" w:cs="Arial"/>
          <w:sz w:val="20"/>
        </w:rPr>
        <w:t xml:space="preserve">v </w:t>
      </w:r>
      <w:r w:rsidRPr="001C3B88">
        <w:rPr>
          <w:rFonts w:ascii="Arial" w:hAnsi="Arial" w:cs="Arial"/>
          <w:sz w:val="20"/>
        </w:rPr>
        <w:t>elektronickej forme bezodkladne oznámiť Podávateľovi vykonávanie neplánovanej odstávky.</w:t>
      </w:r>
    </w:p>
    <w:p w14:paraId="4497D48F" w14:textId="77777777" w:rsidR="00FA2528" w:rsidRPr="001C3B88" w:rsidRDefault="00FA2528" w:rsidP="00FA2528">
      <w:pPr>
        <w:pStyle w:val="Odsekzoznamu"/>
        <w:widowControl w:val="0"/>
        <w:numPr>
          <w:ilvl w:val="0"/>
          <w:numId w:val="86"/>
        </w:numPr>
        <w:autoSpaceDE w:val="0"/>
        <w:autoSpaceDN w:val="0"/>
        <w:adjustRightInd w:val="0"/>
        <w:spacing w:after="120" w:line="240" w:lineRule="auto"/>
        <w:ind w:left="993"/>
        <w:jc w:val="both"/>
        <w:rPr>
          <w:rFonts w:ascii="Arial" w:hAnsi="Arial" w:cs="Arial"/>
          <w:sz w:val="20"/>
        </w:rPr>
      </w:pPr>
      <w:r w:rsidRPr="001C3B88">
        <w:rPr>
          <w:rFonts w:ascii="Arial" w:hAnsi="Arial" w:cs="Arial"/>
          <w:sz w:val="20"/>
        </w:rPr>
        <w:t xml:space="preserve">V prípade neplánovaného prerušenia služby na strane Podávateľa, je Podávateľ povinný </w:t>
      </w:r>
      <w:r>
        <w:rPr>
          <w:rFonts w:ascii="Arial" w:hAnsi="Arial" w:cs="Arial"/>
          <w:sz w:val="20"/>
        </w:rPr>
        <w:t>v</w:t>
      </w:r>
      <w:r w:rsidRPr="001C3B88">
        <w:rPr>
          <w:rFonts w:ascii="Arial" w:hAnsi="Arial" w:cs="Arial"/>
          <w:sz w:val="20"/>
        </w:rPr>
        <w:t xml:space="preserve"> elektronickej forme bezodkladne oznámiť Poštovému podniku vykonávanie neplánovanej odstávky.</w:t>
      </w:r>
    </w:p>
    <w:p w14:paraId="0D704E7C" w14:textId="77777777" w:rsidR="00FA2528" w:rsidRDefault="00FA2528" w:rsidP="00FA2528">
      <w:pPr>
        <w:pStyle w:val="Odsekzoznamu"/>
        <w:spacing w:after="0" w:line="240" w:lineRule="auto"/>
        <w:ind w:left="1701"/>
        <w:rPr>
          <w:rFonts w:ascii="Arial" w:hAnsi="Arial" w:cs="Arial"/>
          <w:sz w:val="20"/>
          <w:szCs w:val="20"/>
        </w:rPr>
      </w:pPr>
    </w:p>
    <w:p w14:paraId="3864FB51" w14:textId="77777777" w:rsidR="00FA2528" w:rsidRPr="001C3B88" w:rsidRDefault="00FA2528" w:rsidP="00FA2528">
      <w:pPr>
        <w:pStyle w:val="Nadpis1"/>
        <w:tabs>
          <w:tab w:val="clear" w:pos="1418"/>
          <w:tab w:val="num" w:pos="567"/>
        </w:tabs>
        <w:spacing w:before="0" w:after="0"/>
        <w:ind w:left="567" w:hanging="567"/>
        <w:rPr>
          <w:rFonts w:cs="Arial"/>
          <w:sz w:val="24"/>
          <w:szCs w:val="24"/>
          <w:lang w:val="sk-SK" w:eastAsia="sk-SK"/>
        </w:rPr>
      </w:pPr>
      <w:r w:rsidRPr="001C3B88">
        <w:rPr>
          <w:rFonts w:cs="Arial"/>
          <w:sz w:val="24"/>
          <w:szCs w:val="24"/>
          <w:lang w:val="sk-SK" w:eastAsia="sk-SK"/>
        </w:rPr>
        <w:t>Rozsah zabezpečovanej prevádzkovej podpory</w:t>
      </w:r>
    </w:p>
    <w:p w14:paraId="150A1604" w14:textId="77777777" w:rsidR="00FA2528" w:rsidRPr="001C3B88" w:rsidRDefault="00FA2528" w:rsidP="00FA2528">
      <w:pPr>
        <w:pStyle w:val="Normal1"/>
        <w:rPr>
          <w:rFonts w:cs="Arial"/>
          <w:lang w:eastAsia="sk-SK"/>
        </w:rPr>
      </w:pPr>
    </w:p>
    <w:p w14:paraId="3EFB44C9" w14:textId="77777777" w:rsidR="00FA2528" w:rsidRPr="001C3B88" w:rsidRDefault="00FA2528" w:rsidP="00FA2528">
      <w:pPr>
        <w:pStyle w:val="Odsekzoznamu"/>
        <w:numPr>
          <w:ilvl w:val="0"/>
          <w:numId w:val="70"/>
        </w:numPr>
        <w:spacing w:after="0" w:line="240" w:lineRule="auto"/>
        <w:ind w:left="851"/>
        <w:jc w:val="both"/>
        <w:rPr>
          <w:rFonts w:ascii="Arial" w:hAnsi="Arial" w:cs="Arial"/>
          <w:sz w:val="20"/>
          <w:szCs w:val="20"/>
        </w:rPr>
      </w:pPr>
      <w:r w:rsidRPr="001C3B88">
        <w:rPr>
          <w:rFonts w:ascii="Arial" w:hAnsi="Arial" w:cs="Arial"/>
          <w:sz w:val="20"/>
          <w:szCs w:val="20"/>
        </w:rPr>
        <w:t>Proaktívny monitoring – sledovanie a vyhodnocovanie prevádzkových parametrov systému v reálnom čase</w:t>
      </w:r>
    </w:p>
    <w:p w14:paraId="488AA8BD" w14:textId="77777777" w:rsidR="00FA2528" w:rsidRPr="001C3B88" w:rsidRDefault="00FA2528" w:rsidP="00FA2528">
      <w:pPr>
        <w:pStyle w:val="Odsekzoznamu"/>
        <w:numPr>
          <w:ilvl w:val="0"/>
          <w:numId w:val="70"/>
        </w:numPr>
        <w:spacing w:after="0" w:line="240" w:lineRule="auto"/>
        <w:ind w:left="851"/>
        <w:jc w:val="both"/>
        <w:rPr>
          <w:rFonts w:ascii="Arial" w:hAnsi="Arial" w:cs="Arial"/>
          <w:sz w:val="20"/>
          <w:szCs w:val="20"/>
        </w:rPr>
      </w:pPr>
      <w:r w:rsidRPr="001C3B88">
        <w:rPr>
          <w:rFonts w:ascii="Arial" w:hAnsi="Arial" w:cs="Arial"/>
          <w:sz w:val="20"/>
          <w:szCs w:val="20"/>
        </w:rPr>
        <w:t>Správa a riešenie incidentov</w:t>
      </w:r>
    </w:p>
    <w:p w14:paraId="0A782CB6" w14:textId="77777777" w:rsidR="00FA2528" w:rsidRPr="00460E45" w:rsidRDefault="00FA2528" w:rsidP="00FA2528">
      <w:pPr>
        <w:pStyle w:val="Odsekzoznamu"/>
        <w:numPr>
          <w:ilvl w:val="0"/>
          <w:numId w:val="70"/>
        </w:numPr>
        <w:spacing w:after="0" w:line="240" w:lineRule="auto"/>
        <w:ind w:left="851"/>
        <w:jc w:val="both"/>
        <w:rPr>
          <w:rFonts w:ascii="Arial" w:hAnsi="Arial" w:cs="Arial"/>
          <w:sz w:val="20"/>
          <w:szCs w:val="20"/>
        </w:rPr>
      </w:pPr>
      <w:r w:rsidRPr="001C3B88">
        <w:rPr>
          <w:rFonts w:ascii="Arial" w:hAnsi="Arial" w:cs="Arial"/>
          <w:sz w:val="20"/>
          <w:szCs w:val="20"/>
        </w:rPr>
        <w:t>Správa a riešenie upozornení na nedodržanie lehôt a chýb spracovania asynchrónnych správ</w:t>
      </w:r>
    </w:p>
    <w:p w14:paraId="3F57F19F" w14:textId="77777777" w:rsidR="00FA2528" w:rsidRPr="001C3B88" w:rsidRDefault="00FA2528" w:rsidP="00FA2528">
      <w:pPr>
        <w:pStyle w:val="Odsekzoznamu"/>
        <w:numPr>
          <w:ilvl w:val="0"/>
          <w:numId w:val="70"/>
        </w:numPr>
        <w:spacing w:after="0" w:line="240" w:lineRule="auto"/>
        <w:ind w:left="851"/>
        <w:jc w:val="both"/>
        <w:rPr>
          <w:rFonts w:ascii="Arial" w:hAnsi="Arial" w:cs="Arial"/>
          <w:sz w:val="20"/>
          <w:szCs w:val="20"/>
        </w:rPr>
      </w:pPr>
      <w:r w:rsidRPr="001C3B88">
        <w:rPr>
          <w:rFonts w:ascii="Arial" w:hAnsi="Arial" w:cs="Arial"/>
          <w:sz w:val="20"/>
          <w:szCs w:val="20"/>
        </w:rPr>
        <w:t>Reporting SLA parametrov (Mesačné vyhodnotenie realizovaných činností podľa vyššie stanovených služieb, posudzovanie dodržania úrovne poskytovaných služieb)</w:t>
      </w:r>
    </w:p>
    <w:p w14:paraId="2BDD40BF" w14:textId="77777777" w:rsidR="00FA2528" w:rsidRPr="001C3B88" w:rsidRDefault="00FA2528" w:rsidP="00FA2528">
      <w:pPr>
        <w:pStyle w:val="Odsekzoznamu"/>
        <w:numPr>
          <w:ilvl w:val="0"/>
          <w:numId w:val="70"/>
        </w:numPr>
        <w:spacing w:after="0" w:line="240" w:lineRule="auto"/>
        <w:ind w:left="851" w:hanging="357"/>
        <w:jc w:val="both"/>
        <w:rPr>
          <w:rFonts w:ascii="Arial" w:hAnsi="Arial" w:cs="Arial"/>
          <w:sz w:val="20"/>
          <w:szCs w:val="20"/>
        </w:rPr>
      </w:pPr>
      <w:r w:rsidRPr="001C3B88">
        <w:rPr>
          <w:rFonts w:ascii="Arial" w:hAnsi="Arial" w:cs="Arial"/>
          <w:sz w:val="20"/>
          <w:szCs w:val="20"/>
        </w:rPr>
        <w:t>Reklamácie</w:t>
      </w:r>
    </w:p>
    <w:p w14:paraId="6209AD03" w14:textId="77777777" w:rsidR="00FA2528" w:rsidRPr="001C3B88" w:rsidRDefault="00FA2528" w:rsidP="00FA2528">
      <w:pPr>
        <w:pStyle w:val="Odsekzoznamu"/>
        <w:numPr>
          <w:ilvl w:val="0"/>
          <w:numId w:val="70"/>
        </w:numPr>
        <w:spacing w:after="0" w:line="240" w:lineRule="auto"/>
        <w:ind w:left="851" w:hanging="357"/>
        <w:jc w:val="both"/>
        <w:rPr>
          <w:rFonts w:ascii="Arial" w:hAnsi="Arial" w:cs="Arial"/>
          <w:sz w:val="20"/>
          <w:szCs w:val="20"/>
        </w:rPr>
      </w:pPr>
      <w:r w:rsidRPr="001C3B88">
        <w:rPr>
          <w:rFonts w:ascii="Arial" w:hAnsi="Arial" w:cs="Arial"/>
          <w:sz w:val="20"/>
          <w:szCs w:val="20"/>
        </w:rPr>
        <w:t>Manažment zmien</w:t>
      </w:r>
    </w:p>
    <w:p w14:paraId="283F2CD3" w14:textId="77777777" w:rsidR="00FA2528" w:rsidRPr="001C3B88" w:rsidRDefault="00FA2528" w:rsidP="00FA2528">
      <w:pPr>
        <w:spacing w:after="0" w:line="240" w:lineRule="auto"/>
        <w:rPr>
          <w:rFonts w:ascii="Arial" w:hAnsi="Arial" w:cs="Arial"/>
          <w:sz w:val="20"/>
          <w:szCs w:val="20"/>
        </w:rPr>
      </w:pPr>
    </w:p>
    <w:p w14:paraId="1AA7613D" w14:textId="77777777" w:rsidR="00FA2528" w:rsidRPr="001C3B88" w:rsidRDefault="00FA2528" w:rsidP="00FA2528">
      <w:pPr>
        <w:pStyle w:val="Nadpis2"/>
        <w:spacing w:before="0" w:after="0"/>
        <w:rPr>
          <w:rFonts w:cs="Arial"/>
          <w:sz w:val="22"/>
          <w:szCs w:val="22"/>
          <w:lang w:val="sk-SK"/>
        </w:rPr>
      </w:pPr>
      <w:r w:rsidRPr="001C3B88">
        <w:rPr>
          <w:rFonts w:cs="Arial"/>
          <w:sz w:val="22"/>
          <w:szCs w:val="22"/>
          <w:lang w:val="sk-SK"/>
        </w:rPr>
        <w:t>Proaktívny monitoring – sledovanie a vyhodnocovanie prevádzkových parametrov systému v reálnom čase</w:t>
      </w:r>
    </w:p>
    <w:p w14:paraId="224A18AF" w14:textId="77777777" w:rsidR="00FA2528" w:rsidRPr="001C3B88" w:rsidRDefault="00FA2528" w:rsidP="00FA2528">
      <w:pPr>
        <w:pStyle w:val="Normal2"/>
        <w:rPr>
          <w:rFonts w:cs="Arial"/>
        </w:rPr>
      </w:pPr>
    </w:p>
    <w:p w14:paraId="0FA1BBE8" w14:textId="77777777" w:rsidR="00FA2528" w:rsidRPr="001C3B88" w:rsidRDefault="00FA2528" w:rsidP="00FA2528">
      <w:pPr>
        <w:spacing w:after="0" w:line="240" w:lineRule="auto"/>
        <w:ind w:left="360"/>
        <w:rPr>
          <w:rFonts w:ascii="Arial" w:hAnsi="Arial" w:cs="Arial"/>
          <w:sz w:val="20"/>
          <w:szCs w:val="20"/>
        </w:rPr>
      </w:pPr>
      <w:r w:rsidRPr="001C3B88">
        <w:rPr>
          <w:rFonts w:ascii="Arial" w:hAnsi="Arial" w:cs="Arial"/>
          <w:sz w:val="20"/>
          <w:szCs w:val="20"/>
        </w:rPr>
        <w:t>Činnosti:</w:t>
      </w:r>
    </w:p>
    <w:p w14:paraId="4AB26DF3" w14:textId="77777777" w:rsidR="00FA2528" w:rsidRPr="001C3B88" w:rsidRDefault="00FA2528" w:rsidP="00FA2528">
      <w:pPr>
        <w:pStyle w:val="Odsekzoznamu"/>
        <w:numPr>
          <w:ilvl w:val="0"/>
          <w:numId w:val="75"/>
        </w:numPr>
        <w:spacing w:after="0" w:line="240" w:lineRule="auto"/>
        <w:jc w:val="both"/>
        <w:rPr>
          <w:rFonts w:ascii="Arial" w:hAnsi="Arial" w:cs="Arial"/>
          <w:sz w:val="20"/>
          <w:szCs w:val="20"/>
        </w:rPr>
      </w:pPr>
      <w:r w:rsidRPr="001C3B88">
        <w:rPr>
          <w:rFonts w:ascii="Arial" w:hAnsi="Arial" w:cs="Arial"/>
          <w:sz w:val="20"/>
          <w:szCs w:val="20"/>
        </w:rPr>
        <w:t>Aplikačný monitoring rozhrania IK CADLUD – MLD:</w:t>
      </w:r>
    </w:p>
    <w:p w14:paraId="3A30E5BC" w14:textId="77777777" w:rsidR="00FA2528" w:rsidRPr="001C3B88" w:rsidRDefault="00FA2528" w:rsidP="00FA2528">
      <w:pPr>
        <w:pStyle w:val="Odsekzoznamu"/>
        <w:numPr>
          <w:ilvl w:val="1"/>
          <w:numId w:val="75"/>
        </w:numPr>
        <w:spacing w:after="0" w:line="240" w:lineRule="auto"/>
        <w:jc w:val="both"/>
        <w:rPr>
          <w:rFonts w:ascii="Arial" w:hAnsi="Arial" w:cs="Arial"/>
          <w:sz w:val="20"/>
          <w:szCs w:val="20"/>
        </w:rPr>
      </w:pPr>
      <w:r w:rsidRPr="001C3B88">
        <w:rPr>
          <w:rFonts w:ascii="Arial" w:hAnsi="Arial" w:cs="Arial"/>
          <w:sz w:val="20"/>
          <w:szCs w:val="20"/>
        </w:rPr>
        <w:t>sledovanie prijatia dávky elektronických úradných správ z IK CADLUD minimálne raz za hodinu</w:t>
      </w:r>
    </w:p>
    <w:p w14:paraId="00EA2AB4" w14:textId="77777777" w:rsidR="00FA2528" w:rsidRPr="001C3B88" w:rsidRDefault="00FA2528" w:rsidP="00FA2528">
      <w:pPr>
        <w:pStyle w:val="Odsekzoznamu"/>
        <w:numPr>
          <w:ilvl w:val="1"/>
          <w:numId w:val="75"/>
        </w:numPr>
        <w:spacing w:after="0" w:line="240" w:lineRule="auto"/>
        <w:jc w:val="both"/>
        <w:rPr>
          <w:rFonts w:ascii="Arial" w:hAnsi="Arial" w:cs="Arial"/>
          <w:sz w:val="20"/>
          <w:szCs w:val="20"/>
        </w:rPr>
      </w:pPr>
      <w:r w:rsidRPr="001C3B88">
        <w:rPr>
          <w:rFonts w:ascii="Arial" w:hAnsi="Arial" w:cs="Arial"/>
          <w:sz w:val="20"/>
          <w:szCs w:val="20"/>
        </w:rPr>
        <w:t>sledovanie odoslania dávky informácií o prijatí/odmietnutí správ na listinné doručovanie zo strany MLD v nakonfigurovaných časoch (minimálne raz za 2 hodiny)</w:t>
      </w:r>
    </w:p>
    <w:p w14:paraId="3274E0DB" w14:textId="77777777" w:rsidR="00FA2528" w:rsidRPr="001C3B88" w:rsidRDefault="00FA2528" w:rsidP="00FA2528">
      <w:pPr>
        <w:pStyle w:val="Odsekzoznamu"/>
        <w:numPr>
          <w:ilvl w:val="1"/>
          <w:numId w:val="75"/>
        </w:numPr>
        <w:spacing w:after="0" w:line="240" w:lineRule="auto"/>
        <w:jc w:val="both"/>
        <w:rPr>
          <w:rFonts w:ascii="Arial" w:hAnsi="Arial" w:cs="Arial"/>
          <w:sz w:val="20"/>
          <w:szCs w:val="20"/>
        </w:rPr>
      </w:pPr>
      <w:r w:rsidRPr="001C3B88">
        <w:rPr>
          <w:rFonts w:ascii="Arial" w:hAnsi="Arial" w:cs="Arial"/>
          <w:sz w:val="20"/>
          <w:szCs w:val="20"/>
        </w:rPr>
        <w:t>sledovanie odoslania dávky informácií o výsledku doručenia potvrdzujúcich momenty doručenia alebo dôvody nedoručenia zo strany MLD v nakonfigurovaných časoch (minimálne raz denne)</w:t>
      </w:r>
    </w:p>
    <w:p w14:paraId="48E30481" w14:textId="77777777" w:rsidR="00FA2528" w:rsidRPr="001C3B88" w:rsidRDefault="00FA2528" w:rsidP="00FA2528">
      <w:pPr>
        <w:pStyle w:val="Odsekzoznamu"/>
        <w:numPr>
          <w:ilvl w:val="0"/>
          <w:numId w:val="75"/>
        </w:numPr>
        <w:spacing w:after="0" w:line="240" w:lineRule="auto"/>
        <w:jc w:val="both"/>
        <w:rPr>
          <w:rFonts w:ascii="Arial" w:hAnsi="Arial" w:cs="Arial"/>
          <w:sz w:val="20"/>
          <w:szCs w:val="20"/>
        </w:rPr>
      </w:pPr>
      <w:r w:rsidRPr="001C3B88">
        <w:rPr>
          <w:rFonts w:ascii="Arial" w:hAnsi="Arial" w:cs="Arial"/>
          <w:sz w:val="20"/>
          <w:szCs w:val="20"/>
        </w:rPr>
        <w:t>Aplikačný monitoring modulov IS APONET MHT a MLD:</w:t>
      </w:r>
    </w:p>
    <w:p w14:paraId="4830B120" w14:textId="77777777" w:rsidR="00FA2528" w:rsidRPr="001C3B88" w:rsidRDefault="00FA2528" w:rsidP="00FA2528">
      <w:pPr>
        <w:pStyle w:val="Odsekzoznamu"/>
        <w:numPr>
          <w:ilvl w:val="1"/>
          <w:numId w:val="75"/>
        </w:numPr>
        <w:spacing w:after="0" w:line="240" w:lineRule="auto"/>
        <w:jc w:val="both"/>
        <w:rPr>
          <w:rFonts w:ascii="Arial" w:hAnsi="Arial" w:cs="Arial"/>
          <w:sz w:val="20"/>
          <w:szCs w:val="20"/>
        </w:rPr>
      </w:pPr>
      <w:r w:rsidRPr="001C3B88">
        <w:rPr>
          <w:rFonts w:ascii="Arial" w:hAnsi="Arial" w:cs="Arial"/>
          <w:sz w:val="20"/>
          <w:szCs w:val="20"/>
        </w:rPr>
        <w:t>sledovanie aplikačných logov v reálnom čase</w:t>
      </w:r>
    </w:p>
    <w:p w14:paraId="0F07FC22" w14:textId="77777777" w:rsidR="00FA2528" w:rsidRPr="001C3B88" w:rsidRDefault="00FA2528" w:rsidP="00FA2528">
      <w:pPr>
        <w:pStyle w:val="Odsekzoznamu"/>
        <w:numPr>
          <w:ilvl w:val="1"/>
          <w:numId w:val="75"/>
        </w:numPr>
        <w:spacing w:after="0" w:line="240" w:lineRule="auto"/>
        <w:jc w:val="both"/>
        <w:rPr>
          <w:rFonts w:ascii="Arial" w:hAnsi="Arial" w:cs="Arial"/>
          <w:sz w:val="20"/>
          <w:szCs w:val="20"/>
        </w:rPr>
      </w:pPr>
      <w:r w:rsidRPr="001C3B88">
        <w:rPr>
          <w:rFonts w:ascii="Arial" w:hAnsi="Arial" w:cs="Arial"/>
          <w:sz w:val="20"/>
          <w:szCs w:val="20"/>
        </w:rPr>
        <w:t>sledovanie systémových logov v reálnom čase</w:t>
      </w:r>
    </w:p>
    <w:p w14:paraId="40606038" w14:textId="77777777" w:rsidR="00FA2528" w:rsidRPr="001C3B88" w:rsidRDefault="00FA2528" w:rsidP="00FA2528">
      <w:pPr>
        <w:pStyle w:val="Odsekzoznamu"/>
        <w:numPr>
          <w:ilvl w:val="0"/>
          <w:numId w:val="75"/>
        </w:numPr>
        <w:spacing w:after="0" w:line="240" w:lineRule="auto"/>
        <w:jc w:val="both"/>
        <w:rPr>
          <w:rFonts w:ascii="Arial" w:hAnsi="Arial" w:cs="Arial"/>
          <w:sz w:val="20"/>
          <w:szCs w:val="20"/>
        </w:rPr>
      </w:pPr>
      <w:r w:rsidRPr="001C3B88">
        <w:rPr>
          <w:rFonts w:ascii="Arial" w:hAnsi="Arial" w:cs="Arial"/>
          <w:sz w:val="20"/>
          <w:szCs w:val="20"/>
        </w:rPr>
        <w:t>Monitoring dostupných zdrojov / systémových prostriedkov pre moduly IS APONET MHT a MLD:</w:t>
      </w:r>
    </w:p>
    <w:p w14:paraId="4C582334" w14:textId="77777777" w:rsidR="00FA2528" w:rsidRPr="001C3B88" w:rsidRDefault="00FA2528" w:rsidP="00FA2528">
      <w:pPr>
        <w:pStyle w:val="Odsekzoznamu"/>
        <w:numPr>
          <w:ilvl w:val="1"/>
          <w:numId w:val="75"/>
        </w:numPr>
        <w:spacing w:after="0" w:line="240" w:lineRule="auto"/>
        <w:jc w:val="both"/>
        <w:rPr>
          <w:rFonts w:ascii="Arial" w:hAnsi="Arial" w:cs="Arial"/>
          <w:sz w:val="20"/>
          <w:szCs w:val="20"/>
        </w:rPr>
      </w:pPr>
      <w:r w:rsidRPr="001C3B88">
        <w:rPr>
          <w:rFonts w:ascii="Arial" w:hAnsi="Arial" w:cs="Arial"/>
          <w:sz w:val="20"/>
          <w:szCs w:val="20"/>
        </w:rPr>
        <w:t>CPU</w:t>
      </w:r>
    </w:p>
    <w:p w14:paraId="6C4B5A14" w14:textId="77777777" w:rsidR="00FA2528" w:rsidRPr="001C3B88" w:rsidRDefault="00FA2528" w:rsidP="00FA2528">
      <w:pPr>
        <w:pStyle w:val="Odsekzoznamu"/>
        <w:numPr>
          <w:ilvl w:val="1"/>
          <w:numId w:val="75"/>
        </w:numPr>
        <w:spacing w:after="0" w:line="240" w:lineRule="auto"/>
        <w:jc w:val="both"/>
        <w:rPr>
          <w:rFonts w:ascii="Arial" w:hAnsi="Arial" w:cs="Arial"/>
          <w:sz w:val="20"/>
          <w:szCs w:val="20"/>
        </w:rPr>
      </w:pPr>
      <w:r w:rsidRPr="001C3B88">
        <w:rPr>
          <w:rFonts w:ascii="Arial" w:hAnsi="Arial" w:cs="Arial"/>
          <w:sz w:val="20"/>
          <w:szCs w:val="20"/>
        </w:rPr>
        <w:t>Operačná pamäť</w:t>
      </w:r>
    </w:p>
    <w:p w14:paraId="21CBA974" w14:textId="77777777" w:rsidR="00FA2528" w:rsidRPr="001C3B88" w:rsidRDefault="00FA2528" w:rsidP="00FA2528">
      <w:pPr>
        <w:pStyle w:val="Odsekzoznamu"/>
        <w:numPr>
          <w:ilvl w:val="1"/>
          <w:numId w:val="75"/>
        </w:numPr>
        <w:spacing w:after="0" w:line="240" w:lineRule="auto"/>
        <w:jc w:val="both"/>
        <w:rPr>
          <w:rFonts w:ascii="Arial" w:hAnsi="Arial" w:cs="Arial"/>
          <w:sz w:val="20"/>
          <w:szCs w:val="20"/>
        </w:rPr>
      </w:pPr>
      <w:r w:rsidRPr="001C3B88">
        <w:rPr>
          <w:rFonts w:ascii="Arial" w:hAnsi="Arial" w:cs="Arial"/>
          <w:sz w:val="20"/>
          <w:szCs w:val="20"/>
        </w:rPr>
        <w:t>Disková kapacita</w:t>
      </w:r>
    </w:p>
    <w:p w14:paraId="1D30881B" w14:textId="77777777" w:rsidR="00FA2528" w:rsidRPr="001C3B88" w:rsidRDefault="00FA2528" w:rsidP="00FA2528">
      <w:pPr>
        <w:pStyle w:val="Odsekzoznamu"/>
        <w:numPr>
          <w:ilvl w:val="0"/>
          <w:numId w:val="75"/>
        </w:numPr>
        <w:spacing w:after="0" w:line="240" w:lineRule="auto"/>
        <w:jc w:val="both"/>
        <w:rPr>
          <w:rFonts w:ascii="Arial" w:hAnsi="Arial" w:cs="Arial"/>
          <w:sz w:val="20"/>
          <w:szCs w:val="20"/>
        </w:rPr>
      </w:pPr>
      <w:r w:rsidRPr="001C3B88">
        <w:rPr>
          <w:rFonts w:ascii="Arial" w:hAnsi="Arial" w:cs="Arial"/>
          <w:sz w:val="20"/>
          <w:szCs w:val="20"/>
        </w:rPr>
        <w:t>Monitoring IKT komponentov potrebných pre zabezpečenie služieb uvedených v kapitole č.2:</w:t>
      </w:r>
    </w:p>
    <w:p w14:paraId="69E239CA" w14:textId="77777777" w:rsidR="00FA2528" w:rsidRPr="001C3B88" w:rsidRDefault="00FA2528" w:rsidP="00FA2528">
      <w:pPr>
        <w:pStyle w:val="Odsekzoznamu"/>
        <w:numPr>
          <w:ilvl w:val="1"/>
          <w:numId w:val="75"/>
        </w:numPr>
        <w:spacing w:after="0" w:line="240" w:lineRule="auto"/>
        <w:jc w:val="both"/>
        <w:rPr>
          <w:rFonts w:ascii="Arial" w:hAnsi="Arial" w:cs="Arial"/>
          <w:sz w:val="20"/>
          <w:szCs w:val="20"/>
        </w:rPr>
      </w:pPr>
      <w:r w:rsidRPr="001C3B88">
        <w:rPr>
          <w:rFonts w:ascii="Arial" w:hAnsi="Arial" w:cs="Arial"/>
          <w:sz w:val="20"/>
          <w:szCs w:val="20"/>
        </w:rPr>
        <w:t>sledovanie funkčnosti VPN tunela medzi Podávateľom a Poštovým podnikom</w:t>
      </w:r>
    </w:p>
    <w:p w14:paraId="26CFED40" w14:textId="77777777" w:rsidR="00FA2528" w:rsidRPr="001C3B88" w:rsidRDefault="00FA2528" w:rsidP="00FA2528">
      <w:pPr>
        <w:pStyle w:val="Odsekzoznamu"/>
        <w:numPr>
          <w:ilvl w:val="1"/>
          <w:numId w:val="75"/>
        </w:numPr>
        <w:spacing w:after="0" w:line="240" w:lineRule="auto"/>
        <w:jc w:val="both"/>
        <w:rPr>
          <w:rFonts w:ascii="Arial" w:hAnsi="Arial" w:cs="Arial"/>
          <w:sz w:val="20"/>
          <w:szCs w:val="20"/>
        </w:rPr>
      </w:pPr>
      <w:r w:rsidRPr="001C3B88">
        <w:rPr>
          <w:rFonts w:ascii="Arial" w:hAnsi="Arial" w:cs="Arial"/>
          <w:sz w:val="20"/>
          <w:szCs w:val="20"/>
        </w:rPr>
        <w:t>sledovanie stavu vyťaženia dátovej linky medzi Podávateľom a Poštovým podnikom</w:t>
      </w:r>
    </w:p>
    <w:p w14:paraId="11CD7530" w14:textId="77777777" w:rsidR="00FA2528" w:rsidRPr="001C3B88" w:rsidRDefault="00FA2528" w:rsidP="00FA2528">
      <w:pPr>
        <w:spacing w:after="0" w:line="240" w:lineRule="auto"/>
        <w:ind w:left="349"/>
        <w:jc w:val="both"/>
        <w:rPr>
          <w:rFonts w:ascii="Arial" w:hAnsi="Arial" w:cs="Arial"/>
          <w:sz w:val="20"/>
          <w:szCs w:val="20"/>
        </w:rPr>
      </w:pPr>
      <w:r w:rsidRPr="001C3B88">
        <w:rPr>
          <w:rFonts w:ascii="Arial" w:hAnsi="Arial" w:cs="Arial"/>
          <w:sz w:val="20"/>
          <w:szCs w:val="20"/>
        </w:rPr>
        <w:t>Prevádzková doba poskytovania služby proaktívny monitoring:</w:t>
      </w:r>
    </w:p>
    <w:p w14:paraId="12156A1D" w14:textId="77777777" w:rsidR="00FA2528" w:rsidRPr="001C3B88" w:rsidRDefault="00FA2528" w:rsidP="00FA2528">
      <w:pPr>
        <w:pStyle w:val="Odsekzoznamu"/>
        <w:numPr>
          <w:ilvl w:val="0"/>
          <w:numId w:val="78"/>
        </w:numPr>
        <w:spacing w:after="0" w:line="240" w:lineRule="auto"/>
        <w:ind w:left="709"/>
        <w:jc w:val="both"/>
        <w:rPr>
          <w:rFonts w:ascii="Arial" w:hAnsi="Arial" w:cs="Arial"/>
          <w:sz w:val="20"/>
          <w:szCs w:val="20"/>
        </w:rPr>
      </w:pPr>
      <w:r w:rsidRPr="001C3B88">
        <w:rPr>
          <w:rFonts w:ascii="Arial" w:hAnsi="Arial" w:cs="Arial"/>
          <w:sz w:val="20"/>
          <w:szCs w:val="20"/>
        </w:rPr>
        <w:t>V pracovných dňoch od 5:00 do 23:00</w:t>
      </w:r>
    </w:p>
    <w:p w14:paraId="5A948C70" w14:textId="77777777" w:rsidR="00FA2528" w:rsidRPr="001C3B88" w:rsidRDefault="00FA2528" w:rsidP="00FA2528">
      <w:pPr>
        <w:pStyle w:val="Odsekzoznamu"/>
        <w:spacing w:after="0" w:line="240" w:lineRule="auto"/>
        <w:ind w:left="709"/>
        <w:jc w:val="both"/>
        <w:rPr>
          <w:rFonts w:ascii="Arial" w:hAnsi="Arial" w:cs="Arial"/>
          <w:sz w:val="20"/>
          <w:szCs w:val="20"/>
        </w:rPr>
      </w:pPr>
    </w:p>
    <w:p w14:paraId="0FDC7D7B" w14:textId="77777777" w:rsidR="00FA2528" w:rsidRPr="001C3B88" w:rsidRDefault="00FA2528" w:rsidP="00FA2528">
      <w:pPr>
        <w:pStyle w:val="Nadpis2"/>
        <w:spacing w:before="0" w:after="0"/>
        <w:rPr>
          <w:rFonts w:cs="Arial"/>
          <w:sz w:val="22"/>
          <w:szCs w:val="22"/>
          <w:lang w:val="sk-SK"/>
        </w:rPr>
      </w:pPr>
      <w:r w:rsidRPr="001C3B88">
        <w:rPr>
          <w:rFonts w:cs="Arial"/>
          <w:sz w:val="22"/>
          <w:szCs w:val="22"/>
          <w:lang w:val="sk-SK"/>
        </w:rPr>
        <w:t>Správa a riešenie incidentov</w:t>
      </w:r>
    </w:p>
    <w:p w14:paraId="18C69487" w14:textId="77777777" w:rsidR="00FA2528" w:rsidRPr="001C3B88" w:rsidRDefault="00FA2528" w:rsidP="00FA2528">
      <w:pPr>
        <w:pStyle w:val="Normal2"/>
        <w:rPr>
          <w:rFonts w:cs="Arial"/>
          <w:sz w:val="20"/>
        </w:rPr>
      </w:pPr>
    </w:p>
    <w:p w14:paraId="153CC567" w14:textId="77777777" w:rsidR="00FA2528" w:rsidRPr="001C3B88" w:rsidRDefault="00FA2528" w:rsidP="00FA2528">
      <w:pPr>
        <w:spacing w:after="0" w:line="240" w:lineRule="auto"/>
        <w:ind w:left="360"/>
        <w:jc w:val="both"/>
        <w:rPr>
          <w:rFonts w:ascii="Arial" w:hAnsi="Arial" w:cs="Arial"/>
          <w:sz w:val="20"/>
          <w:szCs w:val="20"/>
        </w:rPr>
      </w:pPr>
      <w:r w:rsidRPr="001C3B88">
        <w:rPr>
          <w:rFonts w:ascii="Arial" w:hAnsi="Arial" w:cs="Arial"/>
          <w:sz w:val="20"/>
          <w:szCs w:val="20"/>
        </w:rPr>
        <w:t>Definície použitých pojmov:</w:t>
      </w:r>
    </w:p>
    <w:p w14:paraId="576DC966" w14:textId="77777777" w:rsidR="00FA2528" w:rsidRPr="001C3B88" w:rsidRDefault="00FA2528" w:rsidP="00FA2528">
      <w:pPr>
        <w:pStyle w:val="Odsekzoznamu"/>
        <w:numPr>
          <w:ilvl w:val="0"/>
          <w:numId w:val="78"/>
        </w:numPr>
        <w:spacing w:after="0" w:line="240" w:lineRule="auto"/>
        <w:ind w:left="851"/>
        <w:jc w:val="both"/>
        <w:rPr>
          <w:rFonts w:ascii="Arial" w:hAnsi="Arial" w:cs="Arial"/>
          <w:sz w:val="20"/>
          <w:szCs w:val="20"/>
        </w:rPr>
      </w:pPr>
      <w:r w:rsidRPr="001C3B88">
        <w:rPr>
          <w:rFonts w:ascii="Arial" w:hAnsi="Arial" w:cs="Arial"/>
          <w:b/>
          <w:bCs/>
          <w:sz w:val="20"/>
          <w:szCs w:val="20"/>
          <w:u w:val="single"/>
        </w:rPr>
        <w:t>Incident</w:t>
      </w:r>
      <w:r w:rsidRPr="001C3B88">
        <w:rPr>
          <w:rFonts w:ascii="Arial" w:hAnsi="Arial" w:cs="Arial"/>
          <w:sz w:val="20"/>
          <w:szCs w:val="20"/>
        </w:rPr>
        <w:t>  predstavuje každú udalosť, ktorá nie je súčasťou štandardnej prevádzky služby a ktorá je príčinou prerušenia alebo zníženia kvality služby v produkčnom prostredí.</w:t>
      </w:r>
    </w:p>
    <w:p w14:paraId="29D424C0" w14:textId="77777777" w:rsidR="00FA2528" w:rsidRPr="001C3B88" w:rsidRDefault="00FA2528" w:rsidP="00FA2528">
      <w:pPr>
        <w:pStyle w:val="Odsekzoznamu"/>
        <w:numPr>
          <w:ilvl w:val="0"/>
          <w:numId w:val="78"/>
        </w:numPr>
        <w:spacing w:after="0" w:line="240" w:lineRule="auto"/>
        <w:ind w:left="851"/>
        <w:jc w:val="both"/>
        <w:rPr>
          <w:rFonts w:ascii="Arial" w:hAnsi="Arial" w:cs="Arial"/>
          <w:sz w:val="20"/>
          <w:szCs w:val="20"/>
        </w:rPr>
      </w:pPr>
      <w:r w:rsidRPr="001C3B88">
        <w:rPr>
          <w:rFonts w:ascii="Arial" w:hAnsi="Arial" w:cs="Arial"/>
          <w:b/>
          <w:bCs/>
          <w:sz w:val="20"/>
          <w:szCs w:val="20"/>
          <w:u w:val="single"/>
        </w:rPr>
        <w:t>Incident informačnej bezpečnosti</w:t>
      </w:r>
      <w:r w:rsidRPr="001C3B88">
        <w:rPr>
          <w:rFonts w:ascii="Arial" w:hAnsi="Arial" w:cs="Arial"/>
          <w:b/>
          <w:bCs/>
          <w:sz w:val="20"/>
          <w:szCs w:val="20"/>
        </w:rPr>
        <w:t xml:space="preserve"> – </w:t>
      </w:r>
      <w:r w:rsidRPr="001C3B88">
        <w:rPr>
          <w:rFonts w:ascii="Arial" w:hAnsi="Arial" w:cs="Arial"/>
          <w:sz w:val="20"/>
          <w:szCs w:val="20"/>
        </w:rPr>
        <w:t>jedna alebo rad neželaných, alebo neočakávaných udalostí informačnej bezpečnosti pri ktorých je významná pravdepodobnosť narušenia obchodných operácií a ohrozenia informačnej bezpečnosti v zmysle normy ISO</w:t>
      </w:r>
      <w:r w:rsidRPr="001C3B88">
        <w:rPr>
          <w:rFonts w:ascii="Arial" w:hAnsi="Arial" w:cs="Arial"/>
          <w:sz w:val="20"/>
          <w:szCs w:val="20"/>
          <w:lang w:val="en-US"/>
        </w:rPr>
        <w:t>/</w:t>
      </w:r>
      <w:r w:rsidRPr="001C3B88">
        <w:rPr>
          <w:rFonts w:ascii="Arial" w:hAnsi="Arial" w:cs="Arial"/>
          <w:sz w:val="20"/>
          <w:szCs w:val="20"/>
        </w:rPr>
        <w:t>IEC 27001.</w:t>
      </w:r>
    </w:p>
    <w:p w14:paraId="4A92934B" w14:textId="77777777" w:rsidR="00FA2528" w:rsidRPr="001C3B88" w:rsidRDefault="00FA2528" w:rsidP="00FA2528">
      <w:pPr>
        <w:pStyle w:val="Odsekzoznamu"/>
        <w:numPr>
          <w:ilvl w:val="0"/>
          <w:numId w:val="78"/>
        </w:numPr>
        <w:spacing w:after="0" w:line="240" w:lineRule="auto"/>
        <w:ind w:left="851"/>
        <w:jc w:val="both"/>
        <w:rPr>
          <w:rFonts w:ascii="Arial" w:hAnsi="Arial" w:cs="Arial"/>
          <w:sz w:val="20"/>
          <w:szCs w:val="20"/>
        </w:rPr>
      </w:pPr>
      <w:r w:rsidRPr="001C3B88">
        <w:rPr>
          <w:rFonts w:ascii="Arial" w:hAnsi="Arial" w:cs="Arial"/>
          <w:b/>
          <w:bCs/>
          <w:sz w:val="20"/>
          <w:szCs w:val="20"/>
          <w:u w:val="single"/>
        </w:rPr>
        <w:t>Informačná bezpečnosť</w:t>
      </w:r>
      <w:r w:rsidRPr="001C3B88">
        <w:rPr>
          <w:rFonts w:ascii="Arial" w:hAnsi="Arial" w:cs="Arial"/>
          <w:b/>
          <w:bCs/>
          <w:sz w:val="20"/>
          <w:szCs w:val="20"/>
        </w:rPr>
        <w:t xml:space="preserve"> – </w:t>
      </w:r>
      <w:r w:rsidRPr="001C3B88">
        <w:rPr>
          <w:rFonts w:ascii="Arial" w:hAnsi="Arial" w:cs="Arial"/>
          <w:sz w:val="20"/>
          <w:szCs w:val="20"/>
        </w:rPr>
        <w:t>zachovanie dôvernosti, integrity a dostupnosti v zmysle normy ISO/IEC 27001.</w:t>
      </w:r>
    </w:p>
    <w:p w14:paraId="74299144" w14:textId="77777777" w:rsidR="00FA2528" w:rsidRPr="001C3B88" w:rsidRDefault="00FA2528" w:rsidP="00FA2528">
      <w:pPr>
        <w:pStyle w:val="Odsekzoznamu"/>
        <w:numPr>
          <w:ilvl w:val="0"/>
          <w:numId w:val="78"/>
        </w:numPr>
        <w:spacing w:after="0" w:line="240" w:lineRule="auto"/>
        <w:ind w:left="851"/>
        <w:jc w:val="both"/>
        <w:rPr>
          <w:rFonts w:ascii="Arial" w:hAnsi="Arial" w:cs="Arial"/>
          <w:sz w:val="20"/>
          <w:szCs w:val="20"/>
        </w:rPr>
      </w:pPr>
      <w:r w:rsidRPr="001C3B88">
        <w:rPr>
          <w:rFonts w:ascii="Arial" w:hAnsi="Arial" w:cs="Arial"/>
          <w:b/>
          <w:bCs/>
          <w:sz w:val="20"/>
          <w:szCs w:val="20"/>
          <w:u w:val="single"/>
        </w:rPr>
        <w:lastRenderedPageBreak/>
        <w:t>Finálne riešenie</w:t>
      </w:r>
      <w:r w:rsidRPr="001C3B88">
        <w:rPr>
          <w:rFonts w:ascii="Arial" w:hAnsi="Arial" w:cs="Arial"/>
          <w:sz w:val="20"/>
          <w:szCs w:val="20"/>
        </w:rPr>
        <w:t xml:space="preserve"> znamená dosiahnutie úplnej funkčnosti služby ako pred výpadkom (prevádzka služby bola plne obnovená).</w:t>
      </w:r>
    </w:p>
    <w:p w14:paraId="79B6C28E" w14:textId="77777777" w:rsidR="00FA2528" w:rsidRPr="001C3B88" w:rsidRDefault="00FA2528" w:rsidP="00FA2528">
      <w:pPr>
        <w:pStyle w:val="Odsekzoznamu"/>
        <w:numPr>
          <w:ilvl w:val="0"/>
          <w:numId w:val="78"/>
        </w:numPr>
        <w:spacing w:after="0" w:line="240" w:lineRule="auto"/>
        <w:ind w:left="851"/>
        <w:jc w:val="both"/>
        <w:rPr>
          <w:rFonts w:ascii="Arial" w:hAnsi="Arial" w:cs="Arial"/>
          <w:sz w:val="20"/>
          <w:szCs w:val="20"/>
        </w:rPr>
      </w:pPr>
      <w:r w:rsidRPr="001C3B88">
        <w:rPr>
          <w:rFonts w:ascii="Arial" w:hAnsi="Arial" w:cs="Arial"/>
          <w:b/>
          <w:bCs/>
          <w:sz w:val="20"/>
          <w:szCs w:val="20"/>
          <w:u w:val="single"/>
        </w:rPr>
        <w:t>Náhradné/dočasné riešenie</w:t>
      </w:r>
      <w:r w:rsidRPr="001C3B88">
        <w:rPr>
          <w:rFonts w:ascii="Arial" w:hAnsi="Arial" w:cs="Arial"/>
          <w:sz w:val="20"/>
          <w:szCs w:val="20"/>
        </w:rPr>
        <w:t xml:space="preserve"> zmenšuje, alebo eliminuje sa ním dopad Incidentu, pre ktorý je úplné vyriešenie nedostupné. Znamená dosiahnutie dočasného režimu funkčnosti služby, t.j. nedostupnosť alebo chybná funkčnosť kritických funkcionalít služby nevyhnutných na jej používanie, je minimalizovaná alebo odstránená použitím iných technologických a metodických postupov, technických prostriedkov, resp. prepnutím na záložný/náhradný systém.</w:t>
      </w:r>
    </w:p>
    <w:p w14:paraId="7352AE4E" w14:textId="77777777" w:rsidR="00FA2528" w:rsidRPr="001C3B88" w:rsidRDefault="00FA2528" w:rsidP="00FA2528">
      <w:pPr>
        <w:pStyle w:val="Odsekzoznamu"/>
        <w:numPr>
          <w:ilvl w:val="0"/>
          <w:numId w:val="78"/>
        </w:numPr>
        <w:spacing w:after="0" w:line="240" w:lineRule="auto"/>
        <w:ind w:left="851"/>
        <w:jc w:val="both"/>
        <w:rPr>
          <w:rFonts w:ascii="Arial" w:hAnsi="Arial" w:cs="Arial"/>
          <w:sz w:val="20"/>
          <w:szCs w:val="20"/>
        </w:rPr>
      </w:pPr>
      <w:r w:rsidRPr="001C3B88">
        <w:rPr>
          <w:rFonts w:ascii="Arial" w:hAnsi="Arial" w:cs="Arial"/>
          <w:b/>
          <w:bCs/>
          <w:sz w:val="20"/>
          <w:szCs w:val="20"/>
          <w:u w:val="single"/>
        </w:rPr>
        <w:t>Priorita</w:t>
      </w:r>
      <w:r w:rsidRPr="001C3B88">
        <w:rPr>
          <w:rFonts w:ascii="Arial" w:hAnsi="Arial" w:cs="Arial"/>
          <w:sz w:val="20"/>
          <w:szCs w:val="20"/>
        </w:rPr>
        <w:t xml:space="preserve"> je používaná k identifikovaniu relatívnej dôležitosti Incidentu. Priorita je založená na dopade a naliehavosti a identifikuje cieľový čas obnovenia prevádzky IS. </w:t>
      </w:r>
    </w:p>
    <w:p w14:paraId="45F5D5C1" w14:textId="77777777" w:rsidR="00FA2528" w:rsidRPr="001C3B88" w:rsidRDefault="00FA2528" w:rsidP="00FA2528">
      <w:pPr>
        <w:pStyle w:val="Odsekzoznamu"/>
        <w:numPr>
          <w:ilvl w:val="0"/>
          <w:numId w:val="78"/>
        </w:numPr>
        <w:spacing w:after="0" w:line="240" w:lineRule="auto"/>
        <w:ind w:left="851"/>
        <w:jc w:val="both"/>
        <w:rPr>
          <w:rFonts w:ascii="Arial" w:hAnsi="Arial" w:cs="Arial"/>
          <w:sz w:val="20"/>
          <w:szCs w:val="20"/>
        </w:rPr>
      </w:pPr>
      <w:r w:rsidRPr="001C3B88">
        <w:rPr>
          <w:rFonts w:ascii="Arial" w:hAnsi="Arial" w:cs="Arial"/>
          <w:b/>
          <w:bCs/>
          <w:sz w:val="20"/>
          <w:szCs w:val="20"/>
          <w:u w:val="single"/>
        </w:rPr>
        <w:t>Udalosť informačnej bezpečnosti</w:t>
      </w:r>
      <w:r w:rsidRPr="001C3B88">
        <w:rPr>
          <w:rFonts w:ascii="Arial" w:hAnsi="Arial" w:cs="Arial"/>
          <w:b/>
          <w:bCs/>
          <w:sz w:val="20"/>
          <w:szCs w:val="20"/>
        </w:rPr>
        <w:t xml:space="preserve"> –</w:t>
      </w:r>
      <w:r w:rsidRPr="001C3B88">
        <w:rPr>
          <w:rFonts w:ascii="Arial" w:hAnsi="Arial" w:cs="Arial"/>
          <w:sz w:val="20"/>
          <w:szCs w:val="20"/>
        </w:rPr>
        <w:t xml:space="preserve"> identifikovaný výskyt stavu systému, služby alebo siete indikujúceho možné narušenie politiky informačnej bezpečnosti (kde politika informačnej bezpečnosti predstavuje komplex procesov a činností zameraných na odvrátenie alebo zmenšenie identifikovaných rizík a prejavov hrozieb s cieľom udržiavania akceptovateľnej miery identifikovaného rizika, ktoré pôsobí na IKT  aktíva), zlyhania bezpečnostných opatrení alebo predtým neznámej situácie, ktorá môže byť relevantná z hľadiska bezpečnosti v zmysle normy ISO/IEC 27001 </w:t>
      </w:r>
    </w:p>
    <w:p w14:paraId="03162ADA" w14:textId="77777777" w:rsidR="00FA2528" w:rsidRPr="001C3B88" w:rsidRDefault="00FA2528" w:rsidP="00FA2528">
      <w:pPr>
        <w:spacing w:after="0" w:line="240" w:lineRule="auto"/>
        <w:ind w:left="360"/>
        <w:rPr>
          <w:rFonts w:ascii="Arial" w:hAnsi="Arial" w:cs="Arial"/>
          <w:sz w:val="20"/>
          <w:szCs w:val="20"/>
        </w:rPr>
      </w:pPr>
    </w:p>
    <w:p w14:paraId="0476A997" w14:textId="77777777" w:rsidR="00FA2528" w:rsidRPr="00A90485" w:rsidRDefault="00FA2528" w:rsidP="00FA2528">
      <w:pPr>
        <w:spacing w:after="0" w:line="240" w:lineRule="auto"/>
        <w:ind w:left="360"/>
        <w:rPr>
          <w:rFonts w:ascii="Arial" w:hAnsi="Arial" w:cs="Arial"/>
          <w:b/>
          <w:sz w:val="20"/>
          <w:szCs w:val="20"/>
        </w:rPr>
      </w:pPr>
      <w:r w:rsidRPr="00A90485">
        <w:rPr>
          <w:rFonts w:ascii="Arial" w:hAnsi="Arial" w:cs="Arial"/>
          <w:b/>
          <w:sz w:val="20"/>
          <w:szCs w:val="20"/>
        </w:rPr>
        <w:t>Činnosti:</w:t>
      </w:r>
    </w:p>
    <w:p w14:paraId="5754C8C5" w14:textId="77777777" w:rsidR="00FA2528" w:rsidRPr="001C3B88" w:rsidRDefault="00FA2528" w:rsidP="00FA2528">
      <w:pPr>
        <w:pStyle w:val="Odsekzoznamu"/>
        <w:numPr>
          <w:ilvl w:val="0"/>
          <w:numId w:val="71"/>
        </w:numPr>
        <w:spacing w:after="0" w:line="240" w:lineRule="auto"/>
        <w:rPr>
          <w:rFonts w:ascii="Arial" w:hAnsi="Arial" w:cs="Arial"/>
          <w:sz w:val="20"/>
          <w:szCs w:val="20"/>
        </w:rPr>
      </w:pPr>
      <w:r w:rsidRPr="001C3B88">
        <w:rPr>
          <w:rFonts w:ascii="Arial" w:hAnsi="Arial" w:cs="Arial"/>
          <w:sz w:val="20"/>
          <w:szCs w:val="20"/>
        </w:rPr>
        <w:t>Identifikácia a nahlásenie incidentu</w:t>
      </w:r>
    </w:p>
    <w:p w14:paraId="6AA6FFE7" w14:textId="77777777" w:rsidR="00FA2528" w:rsidRPr="001C3B88" w:rsidRDefault="00FA2528" w:rsidP="00FA2528">
      <w:pPr>
        <w:pStyle w:val="Odsekzoznamu"/>
        <w:numPr>
          <w:ilvl w:val="0"/>
          <w:numId w:val="71"/>
        </w:numPr>
        <w:spacing w:after="0" w:line="240" w:lineRule="auto"/>
        <w:rPr>
          <w:rFonts w:ascii="Arial" w:hAnsi="Arial" w:cs="Arial"/>
          <w:sz w:val="20"/>
          <w:szCs w:val="20"/>
        </w:rPr>
      </w:pPr>
      <w:r w:rsidRPr="001C3B88">
        <w:rPr>
          <w:rFonts w:ascii="Arial" w:hAnsi="Arial" w:cs="Arial"/>
          <w:sz w:val="20"/>
          <w:szCs w:val="20"/>
        </w:rPr>
        <w:t>Klasifikácia – stanovenie priority (vysoká, stredná, nízka)</w:t>
      </w:r>
    </w:p>
    <w:p w14:paraId="23B42360" w14:textId="77777777" w:rsidR="00FA2528" w:rsidRPr="001C3B88" w:rsidRDefault="00FA2528" w:rsidP="00FA2528">
      <w:pPr>
        <w:pStyle w:val="Odsekzoznamu"/>
        <w:numPr>
          <w:ilvl w:val="0"/>
          <w:numId w:val="71"/>
        </w:numPr>
        <w:spacing w:after="0" w:line="240" w:lineRule="auto"/>
        <w:rPr>
          <w:rFonts w:ascii="Arial" w:hAnsi="Arial" w:cs="Arial"/>
          <w:sz w:val="20"/>
          <w:szCs w:val="20"/>
        </w:rPr>
      </w:pPr>
      <w:r w:rsidRPr="001C3B88">
        <w:rPr>
          <w:rFonts w:ascii="Arial" w:hAnsi="Arial" w:cs="Arial"/>
          <w:sz w:val="20"/>
          <w:szCs w:val="20"/>
        </w:rPr>
        <w:t>Analýza – návrh náhradného riešenia, návrh finálneho riešenia</w:t>
      </w:r>
    </w:p>
    <w:p w14:paraId="50BDE746" w14:textId="77777777" w:rsidR="00FA2528" w:rsidRPr="001C3B88" w:rsidRDefault="00FA2528" w:rsidP="00FA2528">
      <w:pPr>
        <w:pStyle w:val="Odsekzoznamu"/>
        <w:numPr>
          <w:ilvl w:val="0"/>
          <w:numId w:val="71"/>
        </w:numPr>
        <w:spacing w:after="0" w:line="240" w:lineRule="auto"/>
        <w:rPr>
          <w:rFonts w:ascii="Arial" w:hAnsi="Arial" w:cs="Arial"/>
          <w:sz w:val="20"/>
          <w:szCs w:val="20"/>
        </w:rPr>
      </w:pPr>
      <w:r w:rsidRPr="001C3B88">
        <w:rPr>
          <w:rFonts w:ascii="Arial" w:hAnsi="Arial" w:cs="Arial"/>
          <w:sz w:val="20"/>
          <w:szCs w:val="20"/>
        </w:rPr>
        <w:t>Vyriešenie – realizácia náhradného riešenia, realizácia finálneho riešenia</w:t>
      </w:r>
    </w:p>
    <w:p w14:paraId="205E5A9F" w14:textId="77777777" w:rsidR="00FA2528" w:rsidRPr="001C3B88" w:rsidRDefault="00FA2528" w:rsidP="00FA2528">
      <w:pPr>
        <w:pStyle w:val="Odsekzoznamu"/>
        <w:numPr>
          <w:ilvl w:val="0"/>
          <w:numId w:val="71"/>
        </w:numPr>
        <w:spacing w:after="0" w:line="240" w:lineRule="auto"/>
        <w:rPr>
          <w:rFonts w:ascii="Arial" w:hAnsi="Arial" w:cs="Arial"/>
          <w:sz w:val="20"/>
          <w:szCs w:val="20"/>
        </w:rPr>
      </w:pPr>
      <w:r w:rsidRPr="001C3B88">
        <w:rPr>
          <w:rFonts w:ascii="Arial" w:hAnsi="Arial" w:cs="Arial"/>
          <w:sz w:val="20"/>
          <w:szCs w:val="20"/>
        </w:rPr>
        <w:t>Uzavretie – akceptácia Objednávateľom, dokumentácia</w:t>
      </w:r>
    </w:p>
    <w:p w14:paraId="5EC758B5" w14:textId="77777777" w:rsidR="00FA2528" w:rsidRPr="001C3B88" w:rsidRDefault="00FA2528" w:rsidP="00FA2528">
      <w:pPr>
        <w:spacing w:after="0" w:line="240" w:lineRule="auto"/>
        <w:ind w:left="360"/>
        <w:rPr>
          <w:rFonts w:ascii="Arial" w:hAnsi="Arial" w:cs="Arial"/>
          <w:sz w:val="20"/>
          <w:szCs w:val="20"/>
        </w:rPr>
      </w:pPr>
    </w:p>
    <w:p w14:paraId="20A2F484" w14:textId="77777777" w:rsidR="00FA2528" w:rsidRPr="001C3B88" w:rsidRDefault="00FA2528" w:rsidP="00FA2528">
      <w:pPr>
        <w:spacing w:after="0" w:line="240" w:lineRule="auto"/>
        <w:ind w:left="360"/>
        <w:rPr>
          <w:rFonts w:ascii="Arial" w:hAnsi="Arial" w:cs="Arial"/>
          <w:sz w:val="20"/>
          <w:szCs w:val="20"/>
        </w:rPr>
      </w:pPr>
      <w:r w:rsidRPr="001C3B88">
        <w:rPr>
          <w:rFonts w:ascii="Arial" w:hAnsi="Arial" w:cs="Arial"/>
          <w:sz w:val="20"/>
          <w:szCs w:val="20"/>
        </w:rPr>
        <w:t>Max doby od nahlásenia až po vyriešenie incidentu podľa priority:</w:t>
      </w:r>
    </w:p>
    <w:tbl>
      <w:tblPr>
        <w:tblStyle w:val="Mriekatabuky"/>
        <w:tblW w:w="0" w:type="auto"/>
        <w:tblInd w:w="421" w:type="dxa"/>
        <w:tblLook w:val="04A0" w:firstRow="1" w:lastRow="0" w:firstColumn="1" w:lastColumn="0" w:noHBand="0" w:noVBand="1"/>
      </w:tblPr>
      <w:tblGrid>
        <w:gridCol w:w="2061"/>
        <w:gridCol w:w="1992"/>
        <w:gridCol w:w="2256"/>
        <w:gridCol w:w="2332"/>
      </w:tblGrid>
      <w:tr w:rsidR="00FA2528" w:rsidRPr="001C3B88" w14:paraId="12857014" w14:textId="77777777" w:rsidTr="00862279">
        <w:tc>
          <w:tcPr>
            <w:tcW w:w="2061" w:type="dxa"/>
          </w:tcPr>
          <w:p w14:paraId="268B40D9" w14:textId="77777777" w:rsidR="00FA2528" w:rsidRPr="00460E45" w:rsidRDefault="00FA2528" w:rsidP="00862279">
            <w:pPr>
              <w:rPr>
                <w:rFonts w:ascii="Arial" w:hAnsi="Arial" w:cs="Arial"/>
                <w:b/>
                <w:sz w:val="20"/>
                <w:szCs w:val="20"/>
              </w:rPr>
            </w:pPr>
          </w:p>
        </w:tc>
        <w:tc>
          <w:tcPr>
            <w:tcW w:w="0" w:type="auto"/>
          </w:tcPr>
          <w:p w14:paraId="474396F4" w14:textId="77777777" w:rsidR="00FA2528" w:rsidRPr="001C3B88" w:rsidRDefault="00FA2528" w:rsidP="00862279">
            <w:pPr>
              <w:rPr>
                <w:rFonts w:ascii="Arial" w:hAnsi="Arial" w:cs="Arial"/>
                <w:b/>
                <w:sz w:val="20"/>
                <w:szCs w:val="20"/>
              </w:rPr>
            </w:pPr>
            <w:r w:rsidRPr="001C3B88">
              <w:rPr>
                <w:rFonts w:ascii="Arial" w:hAnsi="Arial" w:cs="Arial"/>
                <w:b/>
                <w:sz w:val="20"/>
                <w:szCs w:val="20"/>
              </w:rPr>
              <w:t>Vysoká priorita</w:t>
            </w:r>
          </w:p>
        </w:tc>
        <w:tc>
          <w:tcPr>
            <w:tcW w:w="0" w:type="auto"/>
          </w:tcPr>
          <w:p w14:paraId="0702EB7B" w14:textId="77777777" w:rsidR="00FA2528" w:rsidRPr="001C3B88" w:rsidRDefault="00FA2528" w:rsidP="00862279">
            <w:pPr>
              <w:rPr>
                <w:rFonts w:ascii="Arial" w:hAnsi="Arial" w:cs="Arial"/>
                <w:b/>
                <w:sz w:val="20"/>
                <w:szCs w:val="20"/>
              </w:rPr>
            </w:pPr>
            <w:r w:rsidRPr="001C3B88">
              <w:rPr>
                <w:rFonts w:ascii="Arial" w:hAnsi="Arial" w:cs="Arial"/>
                <w:b/>
                <w:sz w:val="20"/>
                <w:szCs w:val="20"/>
              </w:rPr>
              <w:t>Stredná priorita</w:t>
            </w:r>
          </w:p>
        </w:tc>
        <w:tc>
          <w:tcPr>
            <w:tcW w:w="0" w:type="auto"/>
          </w:tcPr>
          <w:p w14:paraId="1610832F" w14:textId="77777777" w:rsidR="00FA2528" w:rsidRPr="001C3B88" w:rsidRDefault="00FA2528" w:rsidP="00862279">
            <w:pPr>
              <w:rPr>
                <w:rFonts w:ascii="Arial" w:hAnsi="Arial" w:cs="Arial"/>
                <w:b/>
                <w:sz w:val="20"/>
                <w:szCs w:val="20"/>
              </w:rPr>
            </w:pPr>
            <w:r w:rsidRPr="001C3B88">
              <w:rPr>
                <w:rFonts w:ascii="Arial" w:hAnsi="Arial" w:cs="Arial"/>
                <w:b/>
                <w:sz w:val="20"/>
                <w:szCs w:val="20"/>
              </w:rPr>
              <w:t>Nízka priorita</w:t>
            </w:r>
          </w:p>
        </w:tc>
      </w:tr>
      <w:tr w:rsidR="00FA2528" w:rsidRPr="001C3B88" w14:paraId="7DDE396B" w14:textId="77777777" w:rsidTr="00862279">
        <w:tc>
          <w:tcPr>
            <w:tcW w:w="2061" w:type="dxa"/>
          </w:tcPr>
          <w:p w14:paraId="2429661D" w14:textId="77777777" w:rsidR="00FA2528" w:rsidRPr="001C3B88" w:rsidRDefault="00FA2528" w:rsidP="00862279">
            <w:pPr>
              <w:rPr>
                <w:rFonts w:ascii="Arial" w:hAnsi="Arial" w:cs="Arial"/>
                <w:b/>
                <w:sz w:val="20"/>
                <w:szCs w:val="20"/>
              </w:rPr>
            </w:pPr>
            <w:r w:rsidRPr="00460E45">
              <w:rPr>
                <w:rFonts w:ascii="Arial" w:hAnsi="Arial" w:cs="Arial"/>
                <w:b/>
                <w:sz w:val="20"/>
                <w:szCs w:val="20"/>
              </w:rPr>
              <w:t xml:space="preserve">Potvrdenie prijatia incidentu a </w:t>
            </w:r>
            <w:r w:rsidRPr="001C3B88">
              <w:rPr>
                <w:rFonts w:ascii="Arial" w:hAnsi="Arial" w:cs="Arial"/>
                <w:b/>
                <w:sz w:val="20"/>
                <w:szCs w:val="20"/>
              </w:rPr>
              <w:t>odsúhlasenie klasifikácie</w:t>
            </w:r>
          </w:p>
        </w:tc>
        <w:tc>
          <w:tcPr>
            <w:tcW w:w="0" w:type="auto"/>
          </w:tcPr>
          <w:p w14:paraId="633F3EE0" w14:textId="77777777" w:rsidR="00FA2528" w:rsidRPr="001C3B88" w:rsidRDefault="00FA2528" w:rsidP="00862279">
            <w:pPr>
              <w:rPr>
                <w:rFonts w:ascii="Arial" w:hAnsi="Arial" w:cs="Arial"/>
                <w:sz w:val="20"/>
                <w:szCs w:val="20"/>
              </w:rPr>
            </w:pPr>
            <w:r w:rsidRPr="001C3B88">
              <w:rPr>
                <w:rFonts w:ascii="Arial" w:hAnsi="Arial" w:cs="Arial"/>
                <w:sz w:val="20"/>
                <w:szCs w:val="20"/>
              </w:rPr>
              <w:t>1 hod od momentu nahlásenia incidentu</w:t>
            </w:r>
          </w:p>
        </w:tc>
        <w:tc>
          <w:tcPr>
            <w:tcW w:w="0" w:type="auto"/>
          </w:tcPr>
          <w:p w14:paraId="0C5BF723" w14:textId="77777777" w:rsidR="00FA2528" w:rsidRPr="001C3B88" w:rsidRDefault="00FA2528" w:rsidP="00862279">
            <w:pPr>
              <w:rPr>
                <w:rFonts w:ascii="Arial" w:hAnsi="Arial" w:cs="Arial"/>
                <w:sz w:val="20"/>
                <w:szCs w:val="20"/>
              </w:rPr>
            </w:pPr>
            <w:r w:rsidRPr="001C3B88">
              <w:rPr>
                <w:rFonts w:ascii="Arial" w:hAnsi="Arial" w:cs="Arial"/>
                <w:sz w:val="20"/>
                <w:szCs w:val="20"/>
              </w:rPr>
              <w:t>1 hod od momentu nahlásenia incidentu</w:t>
            </w:r>
          </w:p>
        </w:tc>
        <w:tc>
          <w:tcPr>
            <w:tcW w:w="0" w:type="auto"/>
          </w:tcPr>
          <w:p w14:paraId="3F24B270" w14:textId="77777777" w:rsidR="00FA2528" w:rsidRPr="001C3B88" w:rsidRDefault="00FA2528" w:rsidP="00862279">
            <w:pPr>
              <w:rPr>
                <w:rFonts w:ascii="Arial" w:hAnsi="Arial" w:cs="Arial"/>
                <w:sz w:val="20"/>
                <w:szCs w:val="20"/>
              </w:rPr>
            </w:pPr>
            <w:r w:rsidRPr="001C3B88">
              <w:rPr>
                <w:rFonts w:ascii="Arial" w:hAnsi="Arial" w:cs="Arial"/>
                <w:sz w:val="20"/>
                <w:szCs w:val="20"/>
              </w:rPr>
              <w:t>1 hod od momentu nahlásenia incidentu</w:t>
            </w:r>
          </w:p>
        </w:tc>
      </w:tr>
      <w:tr w:rsidR="00FA2528" w:rsidRPr="001C3B88" w14:paraId="548D9D0B" w14:textId="77777777" w:rsidTr="00862279">
        <w:tc>
          <w:tcPr>
            <w:tcW w:w="2061" w:type="dxa"/>
          </w:tcPr>
          <w:p w14:paraId="514DA9B1" w14:textId="77777777" w:rsidR="00FA2528" w:rsidRPr="001C3B88" w:rsidRDefault="00FA2528" w:rsidP="00862279">
            <w:pPr>
              <w:rPr>
                <w:rFonts w:ascii="Arial" w:hAnsi="Arial" w:cs="Arial"/>
                <w:b/>
                <w:sz w:val="20"/>
                <w:szCs w:val="20"/>
              </w:rPr>
            </w:pPr>
            <w:r w:rsidRPr="00460E45">
              <w:rPr>
                <w:rFonts w:ascii="Arial" w:hAnsi="Arial" w:cs="Arial"/>
                <w:b/>
                <w:sz w:val="20"/>
                <w:szCs w:val="20"/>
              </w:rPr>
              <w:t>Analýza – návrh náhradného riešenia</w:t>
            </w:r>
          </w:p>
        </w:tc>
        <w:tc>
          <w:tcPr>
            <w:tcW w:w="0" w:type="auto"/>
          </w:tcPr>
          <w:p w14:paraId="2B73D3D4" w14:textId="77777777" w:rsidR="00FA2528" w:rsidRPr="001C3B88" w:rsidRDefault="00FA2528" w:rsidP="00862279">
            <w:pPr>
              <w:rPr>
                <w:rFonts w:ascii="Arial" w:hAnsi="Arial" w:cs="Arial"/>
                <w:sz w:val="20"/>
                <w:szCs w:val="20"/>
              </w:rPr>
            </w:pPr>
            <w:r w:rsidRPr="001C3B88">
              <w:rPr>
                <w:rFonts w:ascii="Arial" w:hAnsi="Arial" w:cs="Arial"/>
                <w:sz w:val="20"/>
                <w:szCs w:val="20"/>
              </w:rPr>
              <w:t>4 hod od momentu potvrdenia prijatia incidentu</w:t>
            </w:r>
          </w:p>
        </w:tc>
        <w:tc>
          <w:tcPr>
            <w:tcW w:w="0" w:type="auto"/>
          </w:tcPr>
          <w:p w14:paraId="15922E68" w14:textId="77777777" w:rsidR="00FA2528" w:rsidRPr="001C3B88" w:rsidRDefault="00FA2528" w:rsidP="00862279">
            <w:pPr>
              <w:rPr>
                <w:rFonts w:ascii="Arial" w:hAnsi="Arial" w:cs="Arial"/>
                <w:sz w:val="20"/>
                <w:szCs w:val="20"/>
              </w:rPr>
            </w:pPr>
            <w:r w:rsidRPr="001C3B88">
              <w:rPr>
                <w:rFonts w:ascii="Arial" w:hAnsi="Arial" w:cs="Arial"/>
                <w:sz w:val="20"/>
                <w:szCs w:val="20"/>
              </w:rPr>
              <w:t>1 pracovný deň od momentu potvrdenia prijatia incidentu</w:t>
            </w:r>
          </w:p>
        </w:tc>
        <w:tc>
          <w:tcPr>
            <w:tcW w:w="0" w:type="auto"/>
          </w:tcPr>
          <w:p w14:paraId="240AFCB6" w14:textId="77777777" w:rsidR="00FA2528" w:rsidRPr="001C3B88" w:rsidRDefault="00FA2528" w:rsidP="00862279">
            <w:pPr>
              <w:rPr>
                <w:rFonts w:ascii="Arial" w:hAnsi="Arial" w:cs="Arial"/>
                <w:sz w:val="20"/>
                <w:szCs w:val="20"/>
              </w:rPr>
            </w:pPr>
            <w:r w:rsidRPr="001C3B88">
              <w:rPr>
                <w:rFonts w:ascii="Arial" w:hAnsi="Arial" w:cs="Arial"/>
                <w:sz w:val="20"/>
                <w:szCs w:val="20"/>
              </w:rPr>
              <w:t>Náhradné riešenie sa nerealizuje</w:t>
            </w:r>
          </w:p>
        </w:tc>
      </w:tr>
      <w:tr w:rsidR="00FA2528" w:rsidRPr="001C3B88" w14:paraId="7CD41070" w14:textId="77777777" w:rsidTr="00862279">
        <w:tc>
          <w:tcPr>
            <w:tcW w:w="2061" w:type="dxa"/>
          </w:tcPr>
          <w:p w14:paraId="57CEA169" w14:textId="77777777" w:rsidR="00FA2528" w:rsidRPr="001C3B88" w:rsidRDefault="00FA2528" w:rsidP="00862279">
            <w:pPr>
              <w:rPr>
                <w:rFonts w:ascii="Arial" w:hAnsi="Arial" w:cs="Arial"/>
                <w:b/>
                <w:sz w:val="20"/>
                <w:szCs w:val="20"/>
              </w:rPr>
            </w:pPr>
            <w:r w:rsidRPr="00460E45">
              <w:rPr>
                <w:rFonts w:ascii="Arial" w:hAnsi="Arial" w:cs="Arial"/>
                <w:b/>
                <w:sz w:val="20"/>
                <w:szCs w:val="20"/>
              </w:rPr>
              <w:t>Analýza – návrh finálneho riešenia</w:t>
            </w:r>
          </w:p>
        </w:tc>
        <w:tc>
          <w:tcPr>
            <w:tcW w:w="0" w:type="auto"/>
          </w:tcPr>
          <w:p w14:paraId="2D1320FF" w14:textId="77777777" w:rsidR="00FA2528" w:rsidRPr="001C3B88" w:rsidRDefault="00FA2528" w:rsidP="00862279">
            <w:pPr>
              <w:rPr>
                <w:rFonts w:ascii="Arial" w:hAnsi="Arial" w:cs="Arial"/>
                <w:sz w:val="20"/>
                <w:szCs w:val="20"/>
              </w:rPr>
            </w:pPr>
            <w:r w:rsidRPr="001C3B88">
              <w:rPr>
                <w:rFonts w:ascii="Arial" w:hAnsi="Arial" w:cs="Arial"/>
                <w:sz w:val="20"/>
                <w:szCs w:val="20"/>
              </w:rPr>
              <w:t>8 hod od momentu potvrdenia prijatia incidentu</w:t>
            </w:r>
          </w:p>
        </w:tc>
        <w:tc>
          <w:tcPr>
            <w:tcW w:w="0" w:type="auto"/>
          </w:tcPr>
          <w:p w14:paraId="51E5A709" w14:textId="77777777" w:rsidR="00FA2528" w:rsidRPr="001C3B88" w:rsidRDefault="00FA2528" w:rsidP="00862279">
            <w:pPr>
              <w:rPr>
                <w:rFonts w:ascii="Arial" w:hAnsi="Arial" w:cs="Arial"/>
                <w:sz w:val="20"/>
                <w:szCs w:val="20"/>
              </w:rPr>
            </w:pPr>
            <w:r w:rsidRPr="001C3B88">
              <w:rPr>
                <w:rFonts w:ascii="Arial" w:hAnsi="Arial" w:cs="Arial"/>
                <w:sz w:val="20"/>
                <w:szCs w:val="20"/>
              </w:rPr>
              <w:t>2 pracovné dni od momentu potvrdenia prijatia incidentu</w:t>
            </w:r>
          </w:p>
        </w:tc>
        <w:tc>
          <w:tcPr>
            <w:tcW w:w="0" w:type="auto"/>
          </w:tcPr>
          <w:p w14:paraId="7245DA49" w14:textId="77777777" w:rsidR="00FA2528" w:rsidRPr="001C3B88" w:rsidRDefault="00FA2528" w:rsidP="00862279">
            <w:pPr>
              <w:rPr>
                <w:rFonts w:ascii="Arial" w:hAnsi="Arial" w:cs="Arial"/>
                <w:sz w:val="20"/>
                <w:szCs w:val="20"/>
              </w:rPr>
            </w:pPr>
            <w:r w:rsidRPr="001C3B88">
              <w:rPr>
                <w:rFonts w:ascii="Arial" w:hAnsi="Arial" w:cs="Arial"/>
                <w:sz w:val="20"/>
                <w:szCs w:val="20"/>
              </w:rPr>
              <w:t>5 pracovných dní od momentu potvrdenia prijatia incidentu</w:t>
            </w:r>
          </w:p>
        </w:tc>
      </w:tr>
      <w:tr w:rsidR="00FA2528" w:rsidRPr="001C3B88" w14:paraId="40B9C291" w14:textId="77777777" w:rsidTr="00862279">
        <w:tc>
          <w:tcPr>
            <w:tcW w:w="2061" w:type="dxa"/>
          </w:tcPr>
          <w:p w14:paraId="6E878482" w14:textId="77777777" w:rsidR="00FA2528" w:rsidRPr="001C3B88" w:rsidRDefault="00FA2528" w:rsidP="00862279">
            <w:pPr>
              <w:rPr>
                <w:rFonts w:ascii="Arial" w:hAnsi="Arial" w:cs="Arial"/>
                <w:b/>
                <w:sz w:val="20"/>
                <w:szCs w:val="20"/>
              </w:rPr>
            </w:pPr>
            <w:r w:rsidRPr="00460E45">
              <w:rPr>
                <w:rFonts w:ascii="Arial" w:hAnsi="Arial" w:cs="Arial"/>
                <w:b/>
                <w:sz w:val="20"/>
                <w:szCs w:val="20"/>
              </w:rPr>
              <w:t>Vyriešenie – realizácia náhradného riešenia</w:t>
            </w:r>
          </w:p>
        </w:tc>
        <w:tc>
          <w:tcPr>
            <w:tcW w:w="0" w:type="auto"/>
          </w:tcPr>
          <w:p w14:paraId="5FF357C0" w14:textId="77777777" w:rsidR="00FA2528" w:rsidRPr="00460E45" w:rsidRDefault="00FA2528" w:rsidP="00862279">
            <w:pPr>
              <w:rPr>
                <w:rFonts w:ascii="Arial" w:hAnsi="Arial" w:cs="Arial"/>
                <w:sz w:val="20"/>
                <w:szCs w:val="20"/>
              </w:rPr>
            </w:pPr>
            <w:r w:rsidRPr="00460E45">
              <w:rPr>
                <w:rFonts w:ascii="Arial" w:hAnsi="Arial" w:cs="Arial"/>
                <w:sz w:val="20"/>
                <w:szCs w:val="20"/>
              </w:rPr>
              <w:t>12</w:t>
            </w:r>
            <w:r w:rsidRPr="001C3B88">
              <w:rPr>
                <w:rFonts w:ascii="Arial" w:hAnsi="Arial" w:cs="Arial"/>
                <w:sz w:val="20"/>
                <w:szCs w:val="20"/>
              </w:rPr>
              <w:t xml:space="preserve"> hod od momentu potvrdenia prijatia incidentu</w:t>
            </w:r>
          </w:p>
        </w:tc>
        <w:tc>
          <w:tcPr>
            <w:tcW w:w="0" w:type="auto"/>
          </w:tcPr>
          <w:p w14:paraId="157A4994" w14:textId="77777777" w:rsidR="00FA2528" w:rsidRPr="001C3B88" w:rsidRDefault="00FA2528" w:rsidP="00862279">
            <w:pPr>
              <w:rPr>
                <w:rFonts w:ascii="Arial" w:hAnsi="Arial" w:cs="Arial"/>
                <w:sz w:val="20"/>
                <w:szCs w:val="20"/>
              </w:rPr>
            </w:pPr>
            <w:r w:rsidRPr="001C3B88">
              <w:rPr>
                <w:rFonts w:ascii="Arial" w:hAnsi="Arial" w:cs="Arial"/>
                <w:sz w:val="20"/>
                <w:szCs w:val="20"/>
              </w:rPr>
              <w:t>2 pracovné dni od momentu potvrdenia prijatia incidentu</w:t>
            </w:r>
          </w:p>
        </w:tc>
        <w:tc>
          <w:tcPr>
            <w:tcW w:w="0" w:type="auto"/>
          </w:tcPr>
          <w:p w14:paraId="0F656AAA" w14:textId="77777777" w:rsidR="00FA2528" w:rsidRPr="001C3B88" w:rsidRDefault="00FA2528" w:rsidP="00862279">
            <w:pPr>
              <w:rPr>
                <w:rFonts w:ascii="Arial" w:hAnsi="Arial" w:cs="Arial"/>
                <w:sz w:val="20"/>
                <w:szCs w:val="20"/>
              </w:rPr>
            </w:pPr>
            <w:r w:rsidRPr="001C3B88">
              <w:rPr>
                <w:rFonts w:ascii="Arial" w:hAnsi="Arial" w:cs="Arial"/>
                <w:sz w:val="20"/>
                <w:szCs w:val="20"/>
              </w:rPr>
              <w:t>Náhradné riešenie sa nerealizuje</w:t>
            </w:r>
          </w:p>
        </w:tc>
      </w:tr>
      <w:tr w:rsidR="00FA2528" w:rsidRPr="001C3B88" w14:paraId="73CAAD69" w14:textId="77777777" w:rsidTr="00862279">
        <w:tc>
          <w:tcPr>
            <w:tcW w:w="2061" w:type="dxa"/>
          </w:tcPr>
          <w:p w14:paraId="316A011B" w14:textId="77777777" w:rsidR="00FA2528" w:rsidRPr="00460E45" w:rsidRDefault="00FA2528" w:rsidP="00862279">
            <w:pPr>
              <w:rPr>
                <w:rFonts w:ascii="Arial" w:hAnsi="Arial" w:cs="Arial"/>
                <w:b/>
                <w:sz w:val="20"/>
                <w:szCs w:val="20"/>
              </w:rPr>
            </w:pPr>
            <w:r w:rsidRPr="00460E45">
              <w:rPr>
                <w:rFonts w:ascii="Arial" w:hAnsi="Arial" w:cs="Arial"/>
                <w:b/>
                <w:sz w:val="20"/>
                <w:szCs w:val="20"/>
              </w:rPr>
              <w:t>Vyriešenie – realizácia finálneho riešenia</w:t>
            </w:r>
          </w:p>
        </w:tc>
        <w:tc>
          <w:tcPr>
            <w:tcW w:w="0" w:type="auto"/>
          </w:tcPr>
          <w:p w14:paraId="4AB926C6" w14:textId="77777777" w:rsidR="00FA2528" w:rsidRPr="00460E45" w:rsidRDefault="00FA2528" w:rsidP="00862279">
            <w:pPr>
              <w:rPr>
                <w:rFonts w:ascii="Arial" w:hAnsi="Arial" w:cs="Arial"/>
                <w:sz w:val="20"/>
                <w:szCs w:val="20"/>
              </w:rPr>
            </w:pPr>
            <w:r w:rsidRPr="00460E45">
              <w:rPr>
                <w:rFonts w:ascii="Arial" w:hAnsi="Arial" w:cs="Arial"/>
                <w:sz w:val="20"/>
                <w:szCs w:val="20"/>
              </w:rPr>
              <w:t>48 hod od momentu potvrdenia prijatia incident</w:t>
            </w:r>
          </w:p>
        </w:tc>
        <w:tc>
          <w:tcPr>
            <w:tcW w:w="0" w:type="auto"/>
          </w:tcPr>
          <w:p w14:paraId="3C115C16" w14:textId="77777777" w:rsidR="00FA2528" w:rsidRPr="001C3B88" w:rsidRDefault="00FA2528" w:rsidP="00862279">
            <w:pPr>
              <w:rPr>
                <w:rFonts w:ascii="Arial" w:hAnsi="Arial" w:cs="Arial"/>
                <w:sz w:val="20"/>
                <w:szCs w:val="20"/>
              </w:rPr>
            </w:pPr>
            <w:r w:rsidRPr="001C3B88">
              <w:rPr>
                <w:rFonts w:ascii="Arial" w:hAnsi="Arial" w:cs="Arial"/>
                <w:sz w:val="20"/>
                <w:szCs w:val="20"/>
              </w:rPr>
              <w:t>5 pracovných dní od momentu potvrdenia prijatia incidentu</w:t>
            </w:r>
          </w:p>
        </w:tc>
        <w:tc>
          <w:tcPr>
            <w:tcW w:w="0" w:type="auto"/>
          </w:tcPr>
          <w:p w14:paraId="01068FE3" w14:textId="77777777" w:rsidR="00FA2528" w:rsidRPr="001C3B88" w:rsidRDefault="00FA2528" w:rsidP="00862279">
            <w:pPr>
              <w:rPr>
                <w:rFonts w:ascii="Arial" w:hAnsi="Arial" w:cs="Arial"/>
                <w:sz w:val="20"/>
                <w:szCs w:val="20"/>
              </w:rPr>
            </w:pPr>
            <w:r w:rsidRPr="001C3B88">
              <w:rPr>
                <w:rFonts w:ascii="Arial" w:hAnsi="Arial" w:cs="Arial"/>
                <w:sz w:val="20"/>
                <w:szCs w:val="20"/>
              </w:rPr>
              <w:t>V plánovaných releasoch</w:t>
            </w:r>
          </w:p>
        </w:tc>
      </w:tr>
    </w:tbl>
    <w:p w14:paraId="416B8CF5" w14:textId="77777777" w:rsidR="00FA2528" w:rsidRPr="00460E45" w:rsidRDefault="00FA2528" w:rsidP="00FA2528">
      <w:pPr>
        <w:spacing w:after="0" w:line="240" w:lineRule="auto"/>
        <w:rPr>
          <w:rFonts w:ascii="Arial" w:hAnsi="Arial" w:cs="Arial"/>
          <w:sz w:val="20"/>
          <w:szCs w:val="20"/>
        </w:rPr>
      </w:pPr>
    </w:p>
    <w:p w14:paraId="560B631A" w14:textId="77777777" w:rsidR="00FA2528" w:rsidRPr="001C3B88" w:rsidRDefault="00FA2528" w:rsidP="00FA2528">
      <w:pPr>
        <w:spacing w:after="0" w:line="240" w:lineRule="auto"/>
        <w:ind w:left="66"/>
        <w:rPr>
          <w:rFonts w:ascii="Arial" w:hAnsi="Arial" w:cs="Arial"/>
          <w:b/>
          <w:sz w:val="20"/>
          <w:szCs w:val="20"/>
        </w:rPr>
      </w:pPr>
      <w:r w:rsidRPr="001C3B88">
        <w:rPr>
          <w:rFonts w:ascii="Arial" w:hAnsi="Arial" w:cs="Arial"/>
          <w:b/>
          <w:sz w:val="20"/>
          <w:szCs w:val="20"/>
        </w:rPr>
        <w:t>Klasifikácia priorít incidentov:</w:t>
      </w:r>
    </w:p>
    <w:p w14:paraId="0DE5BCF5" w14:textId="721C331F" w:rsidR="00FA2528" w:rsidRPr="001C3B88" w:rsidRDefault="00FA2528" w:rsidP="00FA2528">
      <w:pPr>
        <w:pStyle w:val="Odsekzoznamu"/>
        <w:numPr>
          <w:ilvl w:val="0"/>
          <w:numId w:val="78"/>
        </w:numPr>
        <w:spacing w:after="0" w:line="240" w:lineRule="auto"/>
        <w:ind w:left="426"/>
        <w:jc w:val="both"/>
        <w:rPr>
          <w:rFonts w:ascii="Arial" w:hAnsi="Arial" w:cs="Arial"/>
          <w:sz w:val="20"/>
          <w:szCs w:val="20"/>
        </w:rPr>
      </w:pPr>
      <w:r w:rsidRPr="001C3B88">
        <w:rPr>
          <w:rFonts w:ascii="Arial" w:hAnsi="Arial" w:cs="Arial"/>
          <w:b/>
          <w:sz w:val="20"/>
          <w:szCs w:val="20"/>
        </w:rPr>
        <w:t>Vysoká priorita:</w:t>
      </w:r>
      <w:r w:rsidRPr="001C3B88">
        <w:rPr>
          <w:rFonts w:ascii="Arial" w:hAnsi="Arial" w:cs="Arial"/>
          <w:sz w:val="20"/>
          <w:szCs w:val="20"/>
        </w:rPr>
        <w:t xml:space="preserve"> znamená, že udalosť spôsobuje nedostupnosť služby alebo chybnú funkčnosť kritických funkcionalít služby nevyhnutných na jej používanie, pričom chybná alebo nedostupná funkcionalita má negatívne dopady na činnosti Podávateľa vyplývajúce zo Zmluvy.</w:t>
      </w:r>
    </w:p>
    <w:p w14:paraId="418EB4AE" w14:textId="0ED9A229" w:rsidR="00FA2528" w:rsidRPr="001C3B88" w:rsidRDefault="00FA2528" w:rsidP="00FA2528">
      <w:pPr>
        <w:pStyle w:val="Odsekzoznamu"/>
        <w:numPr>
          <w:ilvl w:val="0"/>
          <w:numId w:val="78"/>
        </w:numPr>
        <w:spacing w:after="0" w:line="240" w:lineRule="auto"/>
        <w:ind w:left="426"/>
        <w:jc w:val="both"/>
        <w:rPr>
          <w:rFonts w:ascii="Arial" w:hAnsi="Arial" w:cs="Arial"/>
          <w:sz w:val="20"/>
          <w:szCs w:val="20"/>
        </w:rPr>
      </w:pPr>
      <w:r w:rsidRPr="001C3B88">
        <w:rPr>
          <w:rFonts w:ascii="Arial" w:hAnsi="Arial" w:cs="Arial"/>
          <w:b/>
          <w:sz w:val="20"/>
          <w:szCs w:val="20"/>
        </w:rPr>
        <w:t>Stredná priorita:</w:t>
      </w:r>
      <w:r w:rsidRPr="001C3B88">
        <w:rPr>
          <w:rFonts w:ascii="Arial" w:hAnsi="Arial" w:cs="Arial"/>
          <w:sz w:val="20"/>
          <w:szCs w:val="20"/>
        </w:rPr>
        <w:t xml:space="preserve"> znamená, že udalosť spôsobuje nedostupnosť alebo chybnú funkčnosť časti služby, pričom služba je použiteľná iným technologickým a metodickým postupom. Prevádzka služby je degradovaná s dopadom na dostupnosť a kvalitu, resp. s dopadom na činnosti Podávateľa vyplývajúce zo Zmluvy.</w:t>
      </w:r>
    </w:p>
    <w:p w14:paraId="1AB66176" w14:textId="77777777" w:rsidR="00FA2528" w:rsidRPr="001C3B88" w:rsidRDefault="00FA2528" w:rsidP="00FA2528">
      <w:pPr>
        <w:pStyle w:val="Odsekzoznamu"/>
        <w:numPr>
          <w:ilvl w:val="0"/>
          <w:numId w:val="78"/>
        </w:numPr>
        <w:spacing w:after="0" w:line="240" w:lineRule="auto"/>
        <w:ind w:left="426"/>
        <w:jc w:val="both"/>
        <w:rPr>
          <w:rFonts w:ascii="Arial" w:hAnsi="Arial" w:cs="Arial"/>
          <w:sz w:val="20"/>
          <w:szCs w:val="20"/>
        </w:rPr>
      </w:pPr>
      <w:r w:rsidRPr="001C3B88">
        <w:rPr>
          <w:rFonts w:ascii="Arial" w:hAnsi="Arial" w:cs="Arial"/>
          <w:b/>
          <w:sz w:val="20"/>
          <w:szCs w:val="20"/>
        </w:rPr>
        <w:t>Nízka priorita:</w:t>
      </w:r>
      <w:r w:rsidRPr="001C3B88">
        <w:rPr>
          <w:rFonts w:ascii="Arial" w:hAnsi="Arial" w:cs="Arial"/>
          <w:sz w:val="20"/>
          <w:szCs w:val="20"/>
        </w:rPr>
        <w:t xml:space="preserve"> znamená, že funkčnosť služby je degradovaná. Dostupnosť služby je obmedzená, alebo menej spoľahlivá bez predpokladaných dopadov na činnosti Podávateľa vyplývajúce zo Zmluvy. Prevádzka služby vzhľadom na definovanú udalosť je komplikovaná, alebo nie je možné plne funkčne používať, ale je ju možné zabezpečiť náhradným spôsobom.</w:t>
      </w:r>
    </w:p>
    <w:p w14:paraId="61C5B512" w14:textId="77777777" w:rsidR="00FA2528" w:rsidRDefault="00FA2528" w:rsidP="00FA2528">
      <w:pPr>
        <w:spacing w:after="0" w:line="240" w:lineRule="auto"/>
        <w:rPr>
          <w:rFonts w:ascii="Arial" w:hAnsi="Arial" w:cs="Arial"/>
          <w:sz w:val="20"/>
          <w:szCs w:val="20"/>
        </w:rPr>
      </w:pPr>
    </w:p>
    <w:p w14:paraId="3C84B5B1" w14:textId="77777777" w:rsidR="0065759B" w:rsidRPr="001C3B88" w:rsidRDefault="0065759B" w:rsidP="00FA2528">
      <w:pPr>
        <w:spacing w:after="0" w:line="240" w:lineRule="auto"/>
        <w:rPr>
          <w:rFonts w:ascii="Arial" w:hAnsi="Arial" w:cs="Arial"/>
          <w:sz w:val="20"/>
          <w:szCs w:val="20"/>
        </w:rPr>
      </w:pPr>
    </w:p>
    <w:p w14:paraId="78C05F22" w14:textId="77777777" w:rsidR="00FA2528" w:rsidRDefault="00FA2528" w:rsidP="00FA2528">
      <w:pPr>
        <w:spacing w:after="0" w:line="240" w:lineRule="auto"/>
        <w:rPr>
          <w:rFonts w:ascii="Arial" w:hAnsi="Arial" w:cs="Arial"/>
          <w:b/>
          <w:sz w:val="20"/>
          <w:szCs w:val="20"/>
        </w:rPr>
      </w:pPr>
      <w:r w:rsidRPr="001C3B88">
        <w:rPr>
          <w:rFonts w:ascii="Arial" w:hAnsi="Arial" w:cs="Arial"/>
          <w:b/>
          <w:sz w:val="20"/>
          <w:szCs w:val="20"/>
        </w:rPr>
        <w:lastRenderedPageBreak/>
        <w:t>Nahlasovacie komunikačné kanály:</w:t>
      </w:r>
    </w:p>
    <w:p w14:paraId="070E9544" w14:textId="77777777" w:rsidR="00FA2528" w:rsidRDefault="00FA2528" w:rsidP="00FA2528">
      <w:pPr>
        <w:spacing w:after="0" w:line="240" w:lineRule="auto"/>
        <w:rPr>
          <w:rFonts w:ascii="Arial" w:hAnsi="Arial" w:cs="Arial"/>
          <w:b/>
          <w:sz w:val="20"/>
          <w:szCs w:val="20"/>
        </w:rPr>
      </w:pPr>
    </w:p>
    <w:p w14:paraId="5580F332" w14:textId="40209467" w:rsidR="00FA2528" w:rsidRPr="001C3B88" w:rsidRDefault="00FA2528" w:rsidP="00FA2528">
      <w:pPr>
        <w:pStyle w:val="Odsekzoznamu"/>
        <w:numPr>
          <w:ilvl w:val="0"/>
          <w:numId w:val="84"/>
        </w:numPr>
        <w:spacing w:after="0" w:line="240" w:lineRule="auto"/>
        <w:rPr>
          <w:rFonts w:ascii="Arial" w:hAnsi="Arial" w:cs="Arial"/>
          <w:sz w:val="20"/>
          <w:szCs w:val="20"/>
        </w:rPr>
      </w:pPr>
      <w:r w:rsidRPr="001C3B88">
        <w:rPr>
          <w:rFonts w:ascii="Arial" w:hAnsi="Arial" w:cs="Arial"/>
          <w:sz w:val="20"/>
          <w:szCs w:val="20"/>
        </w:rPr>
        <w:t>Primárny nahlasovací kanál</w:t>
      </w:r>
      <w:r>
        <w:rPr>
          <w:rFonts w:ascii="Arial" w:hAnsi="Arial" w:cs="Arial"/>
          <w:sz w:val="20"/>
          <w:szCs w:val="20"/>
        </w:rPr>
        <w:t xml:space="preserve"> pre riešenie incidentov na strane </w:t>
      </w:r>
      <w:r w:rsidR="000565D7">
        <w:rPr>
          <w:rFonts w:ascii="Arial" w:hAnsi="Arial" w:cs="Arial"/>
          <w:sz w:val="20"/>
          <w:szCs w:val="20"/>
        </w:rPr>
        <w:t>NASES</w:t>
      </w:r>
      <w:r w:rsidRPr="001C3B88">
        <w:rPr>
          <w:rFonts w:ascii="Arial" w:hAnsi="Arial" w:cs="Arial"/>
          <w:sz w:val="20"/>
          <w:szCs w:val="20"/>
        </w:rPr>
        <w:t xml:space="preserve">: </w:t>
      </w:r>
    </w:p>
    <w:p w14:paraId="4EFEA66C" w14:textId="3B5EDDFA" w:rsidR="00FA2528" w:rsidRDefault="009C216D" w:rsidP="00FA2528">
      <w:pPr>
        <w:spacing w:after="0" w:line="240" w:lineRule="auto"/>
        <w:rPr>
          <w:rFonts w:ascii="Arial" w:hAnsi="Arial" w:cs="Arial"/>
          <w:sz w:val="20"/>
          <w:szCs w:val="20"/>
        </w:rPr>
      </w:pPr>
      <w:r>
        <w:rPr>
          <w:rFonts w:ascii="Arial" w:hAnsi="Arial" w:cs="Arial"/>
          <w:sz w:val="20"/>
          <w:szCs w:val="20"/>
        </w:rPr>
        <w:t>K</w:t>
      </w:r>
      <w:r w:rsidR="003855B5">
        <w:rPr>
          <w:rFonts w:ascii="Arial" w:hAnsi="Arial" w:cs="Arial"/>
          <w:sz w:val="20"/>
          <w:szCs w:val="20"/>
        </w:rPr>
        <w:t>ontaktný formulár</w:t>
      </w:r>
      <w:r w:rsidR="00FA2528" w:rsidRPr="001C3B88">
        <w:rPr>
          <w:rFonts w:ascii="Arial" w:hAnsi="Arial" w:cs="Arial"/>
          <w:sz w:val="20"/>
          <w:szCs w:val="20"/>
        </w:rPr>
        <w:t xml:space="preserve"> pre nahlasovanie incidentov</w:t>
      </w:r>
      <w:r w:rsidR="00FA2528" w:rsidRPr="00460E45">
        <w:rPr>
          <w:rFonts w:ascii="Arial" w:hAnsi="Arial" w:cs="Arial"/>
          <w:sz w:val="20"/>
          <w:szCs w:val="20"/>
        </w:rPr>
        <w:t xml:space="preserve">, dostupný prostredníctvom url: </w:t>
      </w:r>
      <w:hyperlink r:id="rId19" w:history="1">
        <w:r w:rsidR="001B3827" w:rsidRPr="006134EA">
          <w:rPr>
            <w:rStyle w:val="Hypertextovprepojenie"/>
            <w:rFonts w:ascii="Arial" w:hAnsi="Arial" w:cs="Arial"/>
            <w:sz w:val="20"/>
            <w:szCs w:val="20"/>
          </w:rPr>
          <w:t>https://helpdesk.slovensko.sk/new-incident/</w:t>
        </w:r>
      </w:hyperlink>
    </w:p>
    <w:p w14:paraId="1A434E3C" w14:textId="7E6536BB" w:rsidR="00FA2528" w:rsidRPr="001C3B88" w:rsidRDefault="00FA2528" w:rsidP="00FA2528">
      <w:pPr>
        <w:pStyle w:val="Odsekzoznamu"/>
        <w:numPr>
          <w:ilvl w:val="0"/>
          <w:numId w:val="84"/>
        </w:numPr>
        <w:spacing w:after="0" w:line="240" w:lineRule="auto"/>
        <w:jc w:val="both"/>
        <w:rPr>
          <w:rFonts w:ascii="Arial" w:hAnsi="Arial" w:cs="Arial"/>
          <w:sz w:val="20"/>
          <w:szCs w:val="20"/>
        </w:rPr>
      </w:pPr>
      <w:r w:rsidRPr="001C3B88">
        <w:rPr>
          <w:rFonts w:ascii="Arial" w:hAnsi="Arial" w:cs="Arial"/>
          <w:sz w:val="20"/>
          <w:szCs w:val="20"/>
        </w:rPr>
        <w:t>Sekundárn</w:t>
      </w:r>
      <w:r w:rsidR="006C4D7B">
        <w:rPr>
          <w:rFonts w:ascii="Arial" w:hAnsi="Arial" w:cs="Arial"/>
          <w:sz w:val="20"/>
          <w:szCs w:val="20"/>
        </w:rPr>
        <w:t>y</w:t>
      </w:r>
      <w:r w:rsidRPr="001C3B88">
        <w:rPr>
          <w:rFonts w:ascii="Arial" w:hAnsi="Arial" w:cs="Arial"/>
          <w:sz w:val="20"/>
          <w:szCs w:val="20"/>
        </w:rPr>
        <w:t xml:space="preserve"> nahlasovac</w:t>
      </w:r>
      <w:r w:rsidR="006C4D7B">
        <w:rPr>
          <w:rFonts w:ascii="Arial" w:hAnsi="Arial" w:cs="Arial"/>
          <w:sz w:val="20"/>
          <w:szCs w:val="20"/>
        </w:rPr>
        <w:t>í</w:t>
      </w:r>
      <w:r w:rsidRPr="001C3B88">
        <w:rPr>
          <w:rFonts w:ascii="Arial" w:hAnsi="Arial" w:cs="Arial"/>
          <w:sz w:val="20"/>
          <w:szCs w:val="20"/>
        </w:rPr>
        <w:t xml:space="preserve"> kanál v prípade nedostupnosti primárneho nahlasovacieho kanálu:</w:t>
      </w:r>
    </w:p>
    <w:p w14:paraId="231D14D6" w14:textId="0BF1A6B0" w:rsidR="00FA2528" w:rsidRPr="001C3B88" w:rsidRDefault="00FA2528" w:rsidP="006C4D7B">
      <w:pPr>
        <w:pStyle w:val="Odsekzoznamu"/>
        <w:numPr>
          <w:ilvl w:val="0"/>
          <w:numId w:val="79"/>
        </w:numPr>
        <w:spacing w:after="0" w:line="240" w:lineRule="auto"/>
        <w:jc w:val="both"/>
        <w:rPr>
          <w:rFonts w:ascii="Arial" w:hAnsi="Arial" w:cs="Arial"/>
          <w:sz w:val="20"/>
          <w:szCs w:val="20"/>
        </w:rPr>
      </w:pPr>
      <w:r w:rsidRPr="001C3B88">
        <w:rPr>
          <w:rFonts w:ascii="Arial" w:hAnsi="Arial" w:cs="Arial"/>
          <w:sz w:val="20"/>
          <w:szCs w:val="20"/>
        </w:rPr>
        <w:t xml:space="preserve">Tel. č. </w:t>
      </w:r>
      <w:r w:rsidR="006C4D7B" w:rsidRPr="006C4D7B">
        <w:rPr>
          <w:rFonts w:ascii="Arial" w:hAnsi="Arial" w:cs="Arial"/>
          <w:sz w:val="20"/>
          <w:szCs w:val="20"/>
        </w:rPr>
        <w:t>+421 2 35 803</w:t>
      </w:r>
      <w:r w:rsidR="006C4D7B">
        <w:rPr>
          <w:rFonts w:ascii="Arial" w:hAnsi="Arial" w:cs="Arial"/>
          <w:sz w:val="20"/>
          <w:szCs w:val="20"/>
        </w:rPr>
        <w:t> </w:t>
      </w:r>
      <w:r w:rsidR="006C4D7B" w:rsidRPr="006C4D7B">
        <w:rPr>
          <w:rFonts w:ascii="Arial" w:hAnsi="Arial" w:cs="Arial"/>
          <w:sz w:val="20"/>
          <w:szCs w:val="20"/>
        </w:rPr>
        <w:t>083</w:t>
      </w:r>
      <w:r w:rsidR="006C4D7B">
        <w:rPr>
          <w:rFonts w:ascii="Arial" w:hAnsi="Arial" w:cs="Arial"/>
          <w:sz w:val="20"/>
          <w:szCs w:val="20"/>
        </w:rPr>
        <w:t xml:space="preserve"> v pondelok až piatok medzi 8:00- 18:00, v stredu do 21:00</w:t>
      </w:r>
    </w:p>
    <w:p w14:paraId="1900CF0C" w14:textId="77777777" w:rsidR="00FA2528" w:rsidRPr="000D16F9" w:rsidRDefault="00FA2528" w:rsidP="00FA2528">
      <w:pPr>
        <w:pStyle w:val="Odsekzoznamu"/>
        <w:numPr>
          <w:ilvl w:val="0"/>
          <w:numId w:val="84"/>
        </w:numPr>
        <w:spacing w:after="0" w:line="240" w:lineRule="auto"/>
        <w:jc w:val="both"/>
        <w:rPr>
          <w:rFonts w:ascii="Arial" w:hAnsi="Arial" w:cs="Arial"/>
          <w:sz w:val="20"/>
          <w:szCs w:val="20"/>
        </w:rPr>
      </w:pPr>
      <w:r>
        <w:rPr>
          <w:rFonts w:ascii="Arial" w:hAnsi="Arial" w:cs="Arial"/>
          <w:sz w:val="20"/>
          <w:szCs w:val="20"/>
        </w:rPr>
        <w:t>Záložný kanál pre prípad</w:t>
      </w:r>
      <w:r w:rsidRPr="0036383C">
        <w:rPr>
          <w:rFonts w:ascii="Arial" w:hAnsi="Arial" w:cs="Arial"/>
          <w:sz w:val="20"/>
          <w:szCs w:val="20"/>
        </w:rPr>
        <w:t xml:space="preserve"> nedostupnosti</w:t>
      </w:r>
      <w:r>
        <w:rPr>
          <w:rFonts w:ascii="Arial" w:hAnsi="Arial" w:cs="Arial"/>
          <w:sz w:val="20"/>
          <w:szCs w:val="20"/>
        </w:rPr>
        <w:t xml:space="preserve"> sekundárneho nahlasovacieho kanálu</w:t>
      </w:r>
      <w:r w:rsidRPr="0036383C">
        <w:rPr>
          <w:rFonts w:ascii="Arial" w:hAnsi="Arial" w:cs="Arial"/>
          <w:sz w:val="20"/>
          <w:szCs w:val="20"/>
        </w:rPr>
        <w:t xml:space="preserve">, resp. pre </w:t>
      </w:r>
      <w:r>
        <w:rPr>
          <w:rFonts w:ascii="Arial" w:hAnsi="Arial" w:cs="Arial"/>
          <w:sz w:val="20"/>
          <w:szCs w:val="20"/>
        </w:rPr>
        <w:t>riešenie kritických stavov</w:t>
      </w:r>
      <w:r w:rsidRPr="0036383C">
        <w:rPr>
          <w:rFonts w:ascii="Arial" w:hAnsi="Arial" w:cs="Arial"/>
          <w:sz w:val="20"/>
          <w:szCs w:val="20"/>
        </w:rPr>
        <w:t>:</w:t>
      </w:r>
    </w:p>
    <w:p w14:paraId="5E414FDB" w14:textId="0E0888C2" w:rsidR="001B3827" w:rsidRPr="006134EA" w:rsidRDefault="00FA2528" w:rsidP="001B3827">
      <w:pPr>
        <w:pStyle w:val="Odsekzoznamu"/>
        <w:numPr>
          <w:ilvl w:val="0"/>
          <w:numId w:val="79"/>
        </w:numPr>
        <w:spacing w:after="0" w:line="240" w:lineRule="auto"/>
        <w:jc w:val="both"/>
        <w:rPr>
          <w:rFonts w:ascii="Arial" w:hAnsi="Arial" w:cs="Arial"/>
          <w:sz w:val="20"/>
          <w:szCs w:val="20"/>
        </w:rPr>
      </w:pPr>
      <w:r w:rsidRPr="000D16F9">
        <w:rPr>
          <w:rFonts w:ascii="Arial" w:hAnsi="Arial" w:cs="Arial"/>
          <w:sz w:val="20"/>
          <w:szCs w:val="20"/>
        </w:rPr>
        <w:t>E-mail</w:t>
      </w:r>
      <w:r w:rsidR="006C4D7B">
        <w:rPr>
          <w:rFonts w:ascii="Arial" w:hAnsi="Arial" w:cs="Arial"/>
          <w:sz w:val="20"/>
          <w:szCs w:val="20"/>
        </w:rPr>
        <w:t xml:space="preserve"> s vyžiadaním zaslania informácie o prijatí na adresu</w:t>
      </w:r>
      <w:r w:rsidRPr="000D16F9">
        <w:rPr>
          <w:rFonts w:ascii="Arial" w:hAnsi="Arial" w:cs="Arial"/>
          <w:sz w:val="20"/>
          <w:szCs w:val="20"/>
        </w:rPr>
        <w:t xml:space="preserve"> </w:t>
      </w:r>
      <w:hyperlink r:id="rId20" w:history="1">
        <w:r w:rsidR="001B3827" w:rsidRPr="001B17C2">
          <w:rPr>
            <w:rStyle w:val="Hypertextovprepojenie"/>
            <w:rFonts w:ascii="Arial" w:hAnsi="Arial" w:cs="Arial"/>
            <w:sz w:val="20"/>
            <w:szCs w:val="20"/>
          </w:rPr>
          <w:t>prevadzka@nases.gov.sk</w:t>
        </w:r>
      </w:hyperlink>
    </w:p>
    <w:p w14:paraId="187466E1" w14:textId="77777777" w:rsidR="00FA2528" w:rsidRPr="001C3B88" w:rsidRDefault="00FA2528" w:rsidP="00FA2528">
      <w:pPr>
        <w:spacing w:after="0" w:line="240" w:lineRule="auto"/>
        <w:jc w:val="both"/>
        <w:rPr>
          <w:rFonts w:ascii="Arial" w:hAnsi="Arial" w:cs="Arial"/>
          <w:sz w:val="20"/>
          <w:szCs w:val="20"/>
        </w:rPr>
      </w:pPr>
    </w:p>
    <w:p w14:paraId="449B7A0A" w14:textId="77777777" w:rsidR="00FA2528" w:rsidRPr="001C3B88" w:rsidRDefault="00FA2528" w:rsidP="00FA2528">
      <w:pPr>
        <w:pStyle w:val="Odsekzoznamu"/>
        <w:numPr>
          <w:ilvl w:val="0"/>
          <w:numId w:val="84"/>
        </w:numPr>
        <w:spacing w:after="0" w:line="240" w:lineRule="auto"/>
        <w:rPr>
          <w:rFonts w:ascii="Arial" w:hAnsi="Arial" w:cs="Arial"/>
          <w:sz w:val="20"/>
          <w:szCs w:val="20"/>
        </w:rPr>
      </w:pPr>
      <w:r w:rsidRPr="001C3B88">
        <w:rPr>
          <w:rFonts w:ascii="Arial" w:hAnsi="Arial" w:cs="Arial"/>
          <w:sz w:val="20"/>
          <w:szCs w:val="20"/>
        </w:rPr>
        <w:t>Spôsob nahlasovania incidentov</w:t>
      </w:r>
    </w:p>
    <w:p w14:paraId="1BA5A33B" w14:textId="77777777" w:rsidR="00FA2528" w:rsidRPr="001C3B88" w:rsidRDefault="00FA2528" w:rsidP="00FA2528">
      <w:pPr>
        <w:pStyle w:val="Odsekzoznamu"/>
        <w:numPr>
          <w:ilvl w:val="0"/>
          <w:numId w:val="79"/>
        </w:numPr>
        <w:spacing w:after="0" w:line="240" w:lineRule="auto"/>
        <w:rPr>
          <w:rFonts w:ascii="Arial" w:hAnsi="Arial" w:cs="Arial"/>
          <w:sz w:val="20"/>
          <w:szCs w:val="20"/>
        </w:rPr>
      </w:pPr>
      <w:r w:rsidRPr="001C3B88">
        <w:rPr>
          <w:rFonts w:ascii="Arial" w:hAnsi="Arial" w:cs="Arial"/>
          <w:sz w:val="20"/>
          <w:szCs w:val="20"/>
        </w:rPr>
        <w:t>Telefonické alebo písomné nahlásenie incidentu musí obsahovať:</w:t>
      </w:r>
    </w:p>
    <w:p w14:paraId="3C73E0DB" w14:textId="77777777" w:rsidR="00FA2528" w:rsidRPr="001C3B88" w:rsidRDefault="00FA2528" w:rsidP="00FA2528">
      <w:pPr>
        <w:pStyle w:val="Odsekzoznamu"/>
        <w:numPr>
          <w:ilvl w:val="3"/>
          <w:numId w:val="89"/>
        </w:numPr>
        <w:spacing w:after="0" w:line="240" w:lineRule="auto"/>
        <w:ind w:left="993"/>
        <w:rPr>
          <w:rFonts w:ascii="Arial" w:hAnsi="Arial" w:cs="Arial"/>
          <w:sz w:val="20"/>
          <w:szCs w:val="20"/>
        </w:rPr>
      </w:pPr>
      <w:r w:rsidRPr="001C3B88">
        <w:rPr>
          <w:rFonts w:ascii="Arial" w:hAnsi="Arial" w:cs="Arial"/>
          <w:sz w:val="20"/>
          <w:szCs w:val="20"/>
        </w:rPr>
        <w:t>Meno a funkciu osoby, nahlasujúcej incident</w:t>
      </w:r>
    </w:p>
    <w:p w14:paraId="448603E8" w14:textId="77777777" w:rsidR="00FA2528" w:rsidRPr="001C3B88" w:rsidRDefault="00FA2528" w:rsidP="00FA2528">
      <w:pPr>
        <w:pStyle w:val="Odsekzoznamu"/>
        <w:numPr>
          <w:ilvl w:val="3"/>
          <w:numId w:val="89"/>
        </w:numPr>
        <w:spacing w:after="0" w:line="240" w:lineRule="auto"/>
        <w:ind w:left="993"/>
        <w:rPr>
          <w:rFonts w:ascii="Arial" w:hAnsi="Arial" w:cs="Arial"/>
          <w:sz w:val="20"/>
          <w:szCs w:val="20"/>
        </w:rPr>
      </w:pPr>
      <w:r w:rsidRPr="001C3B88">
        <w:rPr>
          <w:rFonts w:ascii="Arial" w:hAnsi="Arial" w:cs="Arial"/>
          <w:sz w:val="20"/>
          <w:szCs w:val="20"/>
        </w:rPr>
        <w:t>Kontaktné telefónne číslo osoby, nahlasujúcej incident</w:t>
      </w:r>
    </w:p>
    <w:p w14:paraId="6450A6A8" w14:textId="77777777" w:rsidR="00FA2528" w:rsidRPr="001C3B88" w:rsidRDefault="00FA2528" w:rsidP="00FA2528">
      <w:pPr>
        <w:pStyle w:val="Odsekzoznamu"/>
        <w:numPr>
          <w:ilvl w:val="3"/>
          <w:numId w:val="89"/>
        </w:numPr>
        <w:spacing w:after="0" w:line="240" w:lineRule="auto"/>
        <w:ind w:left="993"/>
        <w:rPr>
          <w:rFonts w:ascii="Arial" w:hAnsi="Arial" w:cs="Arial"/>
          <w:sz w:val="20"/>
          <w:szCs w:val="20"/>
        </w:rPr>
      </w:pPr>
      <w:r w:rsidRPr="001C3B88">
        <w:rPr>
          <w:rFonts w:ascii="Arial" w:hAnsi="Arial" w:cs="Arial"/>
          <w:sz w:val="20"/>
          <w:szCs w:val="20"/>
        </w:rPr>
        <w:t xml:space="preserve">Kontaktný e-mail osoby, nahlasujúcej incident </w:t>
      </w:r>
    </w:p>
    <w:p w14:paraId="051670E6" w14:textId="77777777" w:rsidR="00FA2528" w:rsidRPr="001C3B88" w:rsidRDefault="00FA2528" w:rsidP="00FA2528">
      <w:pPr>
        <w:pStyle w:val="Odsekzoznamu"/>
        <w:numPr>
          <w:ilvl w:val="3"/>
          <w:numId w:val="89"/>
        </w:numPr>
        <w:spacing w:after="0" w:line="240" w:lineRule="auto"/>
        <w:ind w:left="993"/>
        <w:rPr>
          <w:rFonts w:ascii="Arial" w:hAnsi="Arial" w:cs="Arial"/>
          <w:sz w:val="20"/>
          <w:szCs w:val="20"/>
        </w:rPr>
      </w:pPr>
      <w:r w:rsidRPr="001C3B88">
        <w:rPr>
          <w:rFonts w:ascii="Arial" w:hAnsi="Arial" w:cs="Arial"/>
          <w:sz w:val="20"/>
          <w:szCs w:val="20"/>
        </w:rPr>
        <w:t>Názov služby, ktorej sa incident týka</w:t>
      </w:r>
    </w:p>
    <w:p w14:paraId="48F5D051" w14:textId="77777777" w:rsidR="00FA2528" w:rsidRPr="001C3B88" w:rsidRDefault="00FA2528" w:rsidP="00FA2528">
      <w:pPr>
        <w:pStyle w:val="Odsekzoznamu"/>
        <w:numPr>
          <w:ilvl w:val="3"/>
          <w:numId w:val="89"/>
        </w:numPr>
        <w:spacing w:after="0" w:line="240" w:lineRule="auto"/>
        <w:ind w:left="993"/>
        <w:rPr>
          <w:rFonts w:ascii="Arial" w:hAnsi="Arial" w:cs="Arial"/>
          <w:sz w:val="20"/>
          <w:szCs w:val="20"/>
        </w:rPr>
      </w:pPr>
      <w:r w:rsidRPr="001C3B88">
        <w:rPr>
          <w:rFonts w:ascii="Arial" w:hAnsi="Arial" w:cs="Arial"/>
          <w:sz w:val="20"/>
          <w:szCs w:val="20"/>
        </w:rPr>
        <w:t>Technický popis incidentu</w:t>
      </w:r>
    </w:p>
    <w:p w14:paraId="19458613" w14:textId="77777777" w:rsidR="00FA2528" w:rsidRPr="001C3B88" w:rsidRDefault="00FA2528" w:rsidP="00FA2528">
      <w:pPr>
        <w:pStyle w:val="Odsekzoznamu"/>
        <w:numPr>
          <w:ilvl w:val="3"/>
          <w:numId w:val="89"/>
        </w:numPr>
        <w:spacing w:after="0" w:line="240" w:lineRule="auto"/>
        <w:ind w:left="993"/>
        <w:rPr>
          <w:rFonts w:ascii="Arial" w:hAnsi="Arial" w:cs="Arial"/>
          <w:sz w:val="20"/>
          <w:szCs w:val="20"/>
        </w:rPr>
      </w:pPr>
      <w:r w:rsidRPr="001C3B88">
        <w:rPr>
          <w:rFonts w:ascii="Arial" w:hAnsi="Arial" w:cs="Arial"/>
          <w:sz w:val="20"/>
          <w:szCs w:val="20"/>
        </w:rPr>
        <w:t>Čas vzniku incidentu</w:t>
      </w:r>
    </w:p>
    <w:p w14:paraId="1B3547CB" w14:textId="77777777" w:rsidR="00FA2528" w:rsidRPr="001C3B88" w:rsidRDefault="00FA2528" w:rsidP="00FA2528">
      <w:pPr>
        <w:pStyle w:val="Odsekzoznamu"/>
        <w:spacing w:after="0" w:line="240" w:lineRule="auto"/>
        <w:ind w:left="993"/>
        <w:rPr>
          <w:rFonts w:ascii="Arial" w:hAnsi="Arial" w:cs="Arial"/>
          <w:sz w:val="20"/>
          <w:szCs w:val="20"/>
        </w:rPr>
      </w:pPr>
    </w:p>
    <w:p w14:paraId="660FF5C2" w14:textId="3907E1D1" w:rsidR="00FA2528" w:rsidRPr="001C3B88" w:rsidRDefault="00FA2528" w:rsidP="00FA2528">
      <w:pPr>
        <w:spacing w:after="0" w:line="240" w:lineRule="auto"/>
        <w:rPr>
          <w:rFonts w:ascii="Arial" w:hAnsi="Arial" w:cs="Arial"/>
          <w:sz w:val="20"/>
          <w:szCs w:val="20"/>
        </w:rPr>
      </w:pPr>
      <w:r w:rsidRPr="001C3B88">
        <w:rPr>
          <w:rFonts w:ascii="Arial" w:hAnsi="Arial" w:cs="Arial"/>
          <w:sz w:val="20"/>
          <w:szCs w:val="20"/>
        </w:rPr>
        <w:t>Prevádzková doba poskytovania služby Správa a riešenie incidentov</w:t>
      </w:r>
      <w:r>
        <w:rPr>
          <w:rFonts w:ascii="Arial" w:hAnsi="Arial" w:cs="Arial"/>
          <w:sz w:val="20"/>
          <w:szCs w:val="20"/>
        </w:rPr>
        <w:t xml:space="preserve"> na strane </w:t>
      </w:r>
      <w:r w:rsidR="006C4D7B">
        <w:rPr>
          <w:rFonts w:ascii="Arial" w:hAnsi="Arial" w:cs="Arial"/>
          <w:sz w:val="20"/>
          <w:szCs w:val="20"/>
        </w:rPr>
        <w:t>NASES</w:t>
      </w:r>
      <w:r w:rsidRPr="001C3B88">
        <w:rPr>
          <w:rFonts w:ascii="Arial" w:hAnsi="Arial" w:cs="Arial"/>
          <w:sz w:val="20"/>
          <w:szCs w:val="20"/>
        </w:rPr>
        <w:t>:</w:t>
      </w:r>
    </w:p>
    <w:p w14:paraId="0D540A77" w14:textId="7E40CBC1" w:rsidR="00FA2528" w:rsidRPr="00460E45" w:rsidRDefault="00FA2528" w:rsidP="00FA2528">
      <w:pPr>
        <w:pStyle w:val="Odsekzoznamu"/>
        <w:numPr>
          <w:ilvl w:val="0"/>
          <w:numId w:val="79"/>
        </w:numPr>
        <w:spacing w:after="0" w:line="240" w:lineRule="auto"/>
        <w:rPr>
          <w:rFonts w:ascii="Arial" w:hAnsi="Arial" w:cs="Arial"/>
          <w:sz w:val="20"/>
          <w:szCs w:val="20"/>
        </w:rPr>
      </w:pPr>
      <w:r w:rsidRPr="001C3B88">
        <w:rPr>
          <w:rFonts w:ascii="Arial" w:hAnsi="Arial" w:cs="Arial"/>
          <w:sz w:val="20"/>
          <w:szCs w:val="20"/>
        </w:rPr>
        <w:t xml:space="preserve">V pracovných dňoch od </w:t>
      </w:r>
      <w:r w:rsidR="006C4D7B">
        <w:rPr>
          <w:rFonts w:ascii="Arial" w:hAnsi="Arial" w:cs="Arial"/>
          <w:sz w:val="20"/>
          <w:szCs w:val="20"/>
        </w:rPr>
        <w:t>8</w:t>
      </w:r>
      <w:r w:rsidRPr="001C3B88">
        <w:rPr>
          <w:rFonts w:ascii="Arial" w:hAnsi="Arial" w:cs="Arial"/>
          <w:sz w:val="20"/>
          <w:szCs w:val="20"/>
        </w:rPr>
        <w:t>:00 do 1</w:t>
      </w:r>
      <w:r w:rsidR="006C4D7B">
        <w:rPr>
          <w:rFonts w:ascii="Arial" w:hAnsi="Arial" w:cs="Arial"/>
          <w:sz w:val="20"/>
          <w:szCs w:val="20"/>
        </w:rPr>
        <w:t>8</w:t>
      </w:r>
      <w:r w:rsidRPr="001C3B88">
        <w:rPr>
          <w:rFonts w:ascii="Arial" w:hAnsi="Arial" w:cs="Arial"/>
          <w:sz w:val="20"/>
          <w:szCs w:val="20"/>
        </w:rPr>
        <w:t>:00</w:t>
      </w:r>
    </w:p>
    <w:p w14:paraId="6C223BCA" w14:textId="516953BD" w:rsidR="00FA2528" w:rsidRPr="001C3B88" w:rsidRDefault="00FA2528" w:rsidP="00FA2528">
      <w:pPr>
        <w:pStyle w:val="Odsekzoznamu"/>
        <w:spacing w:after="0" w:line="240" w:lineRule="auto"/>
        <w:rPr>
          <w:rFonts w:ascii="Arial" w:hAnsi="Arial" w:cs="Arial"/>
          <w:sz w:val="20"/>
          <w:szCs w:val="20"/>
        </w:rPr>
      </w:pPr>
      <w:r w:rsidRPr="001C3B88">
        <w:rPr>
          <w:rFonts w:ascii="Arial" w:hAnsi="Arial" w:cs="Arial"/>
          <w:sz w:val="20"/>
          <w:szCs w:val="20"/>
        </w:rPr>
        <w:t xml:space="preserve">V prípade nahlásenia incidentu mimo vyššie uvedenej prevádzkovej doby lehoty pre riešenie incidentov začnú plynúť nasledujúci pracovný deň od </w:t>
      </w:r>
      <w:r w:rsidR="006C4D7B">
        <w:rPr>
          <w:rFonts w:ascii="Arial" w:hAnsi="Arial" w:cs="Arial"/>
          <w:sz w:val="20"/>
          <w:szCs w:val="20"/>
        </w:rPr>
        <w:t>8</w:t>
      </w:r>
      <w:r w:rsidR="00C9698E">
        <w:rPr>
          <w:rFonts w:ascii="Arial" w:hAnsi="Arial" w:cs="Arial"/>
          <w:sz w:val="20"/>
          <w:szCs w:val="20"/>
        </w:rPr>
        <w:t>:</w:t>
      </w:r>
      <w:r w:rsidRPr="001C3B88">
        <w:rPr>
          <w:rFonts w:ascii="Arial" w:hAnsi="Arial" w:cs="Arial"/>
          <w:sz w:val="20"/>
          <w:szCs w:val="20"/>
        </w:rPr>
        <w:t>00</w:t>
      </w:r>
    </w:p>
    <w:p w14:paraId="12F10536" w14:textId="77777777" w:rsidR="00FA2528" w:rsidRPr="001C3B88" w:rsidRDefault="00FA2528" w:rsidP="00FA2528">
      <w:pPr>
        <w:spacing w:after="0" w:line="240" w:lineRule="auto"/>
        <w:rPr>
          <w:rFonts w:ascii="Arial" w:hAnsi="Arial" w:cs="Arial"/>
          <w:sz w:val="20"/>
          <w:szCs w:val="20"/>
        </w:rPr>
      </w:pPr>
    </w:p>
    <w:p w14:paraId="4361A72F" w14:textId="77777777" w:rsidR="00FA2528" w:rsidRPr="001C3B88" w:rsidRDefault="00FA2528" w:rsidP="00FA2528">
      <w:pPr>
        <w:pStyle w:val="Nadpis2"/>
        <w:tabs>
          <w:tab w:val="clear" w:pos="0"/>
        </w:tabs>
        <w:spacing w:before="0" w:after="0"/>
        <w:ind w:left="567" w:hanging="567"/>
        <w:rPr>
          <w:rFonts w:cs="Arial"/>
          <w:sz w:val="22"/>
          <w:szCs w:val="22"/>
          <w:lang w:val="sk-SK"/>
        </w:rPr>
      </w:pPr>
      <w:r w:rsidRPr="001C3B88">
        <w:rPr>
          <w:rFonts w:cs="Arial"/>
          <w:sz w:val="22"/>
          <w:szCs w:val="22"/>
          <w:lang w:val="sk-SK"/>
        </w:rPr>
        <w:t>Správa a riešenie upozornení na nedodržanie lehôt a chýb spracovania asynchrónnych správ</w:t>
      </w:r>
    </w:p>
    <w:p w14:paraId="14578341" w14:textId="77777777" w:rsidR="00FA2528" w:rsidRPr="001C3B88" w:rsidRDefault="00FA2528" w:rsidP="00FA2528">
      <w:pPr>
        <w:spacing w:after="0" w:line="240" w:lineRule="auto"/>
        <w:rPr>
          <w:rFonts w:ascii="Arial" w:hAnsi="Arial" w:cs="Arial"/>
          <w:sz w:val="20"/>
          <w:szCs w:val="20"/>
        </w:rPr>
      </w:pPr>
    </w:p>
    <w:p w14:paraId="7C530B88" w14:textId="77777777" w:rsidR="00FA2528" w:rsidRPr="001C3B88" w:rsidRDefault="00FA2528" w:rsidP="00FA2528">
      <w:pPr>
        <w:spacing w:after="0" w:line="240" w:lineRule="auto"/>
        <w:rPr>
          <w:rFonts w:ascii="Arial" w:hAnsi="Arial" w:cs="Arial"/>
          <w:sz w:val="20"/>
          <w:szCs w:val="20"/>
        </w:rPr>
      </w:pPr>
      <w:r w:rsidRPr="001C3B88">
        <w:rPr>
          <w:rFonts w:ascii="Arial" w:hAnsi="Arial" w:cs="Arial"/>
          <w:sz w:val="20"/>
          <w:szCs w:val="20"/>
        </w:rPr>
        <w:t>Činnosti:</w:t>
      </w:r>
    </w:p>
    <w:p w14:paraId="18EE6615" w14:textId="77777777" w:rsidR="00FA2528" w:rsidRPr="001C3B88" w:rsidRDefault="00FA2528" w:rsidP="00FA2528">
      <w:pPr>
        <w:pStyle w:val="Odsekzoznamu"/>
        <w:numPr>
          <w:ilvl w:val="0"/>
          <w:numId w:val="82"/>
        </w:numPr>
        <w:spacing w:after="0" w:line="240" w:lineRule="auto"/>
        <w:jc w:val="both"/>
        <w:rPr>
          <w:rFonts w:ascii="Arial" w:hAnsi="Arial" w:cs="Arial"/>
          <w:sz w:val="20"/>
          <w:szCs w:val="20"/>
        </w:rPr>
      </w:pPr>
      <w:r w:rsidRPr="001C3B88">
        <w:rPr>
          <w:rFonts w:ascii="Arial" w:hAnsi="Arial" w:cs="Arial"/>
          <w:sz w:val="20"/>
          <w:szCs w:val="20"/>
        </w:rPr>
        <w:t>Kategorizácia prijatého upozornenia alebo chyby:</w:t>
      </w:r>
    </w:p>
    <w:p w14:paraId="0CCEE8E8" w14:textId="77777777" w:rsidR="00FA2528" w:rsidRPr="001C3B88" w:rsidRDefault="00FA2528" w:rsidP="00FA2528">
      <w:pPr>
        <w:pStyle w:val="Odsekzoznamu"/>
        <w:numPr>
          <w:ilvl w:val="1"/>
          <w:numId w:val="82"/>
        </w:numPr>
        <w:spacing w:after="0" w:line="240" w:lineRule="auto"/>
        <w:ind w:left="709"/>
        <w:jc w:val="both"/>
        <w:rPr>
          <w:rFonts w:ascii="Arial" w:hAnsi="Arial" w:cs="Arial"/>
          <w:sz w:val="20"/>
          <w:szCs w:val="20"/>
        </w:rPr>
      </w:pPr>
      <w:r w:rsidRPr="001C3B88">
        <w:rPr>
          <w:rFonts w:ascii="Arial" w:hAnsi="Arial" w:cs="Arial"/>
          <w:sz w:val="20"/>
          <w:szCs w:val="20"/>
        </w:rPr>
        <w:t>upozornenie na nezaslanie informácie o prijatí/odmietnutí správ na listinné doručovanie</w:t>
      </w:r>
    </w:p>
    <w:p w14:paraId="78C9C560" w14:textId="77777777" w:rsidR="00FA2528" w:rsidRPr="001C3B88" w:rsidRDefault="00FA2528" w:rsidP="00FA2528">
      <w:pPr>
        <w:pStyle w:val="Odsekzoznamu"/>
        <w:numPr>
          <w:ilvl w:val="1"/>
          <w:numId w:val="82"/>
        </w:numPr>
        <w:spacing w:after="0" w:line="240" w:lineRule="auto"/>
        <w:ind w:left="709"/>
        <w:jc w:val="both"/>
        <w:rPr>
          <w:rFonts w:ascii="Arial" w:hAnsi="Arial" w:cs="Arial"/>
          <w:sz w:val="20"/>
          <w:szCs w:val="20"/>
        </w:rPr>
      </w:pPr>
      <w:r w:rsidRPr="001C3B88">
        <w:rPr>
          <w:rFonts w:ascii="Arial" w:hAnsi="Arial" w:cs="Arial"/>
          <w:sz w:val="20"/>
          <w:szCs w:val="20"/>
        </w:rPr>
        <w:t>upozornenie na nezaslanie informácie o výsledku doručenia potvrdzujúcej moment doručenia alebo dôvody nedoručenia</w:t>
      </w:r>
    </w:p>
    <w:p w14:paraId="6FA5DD72" w14:textId="77777777" w:rsidR="00FA2528" w:rsidRPr="001C3B88" w:rsidRDefault="00FA2528" w:rsidP="00FA2528">
      <w:pPr>
        <w:pStyle w:val="Odsekzoznamu"/>
        <w:numPr>
          <w:ilvl w:val="1"/>
          <w:numId w:val="82"/>
        </w:numPr>
        <w:spacing w:after="0" w:line="240" w:lineRule="auto"/>
        <w:ind w:left="709"/>
        <w:jc w:val="both"/>
        <w:rPr>
          <w:rFonts w:ascii="Arial" w:hAnsi="Arial" w:cs="Arial"/>
          <w:sz w:val="20"/>
          <w:szCs w:val="20"/>
        </w:rPr>
      </w:pPr>
      <w:r w:rsidRPr="001C3B88">
        <w:rPr>
          <w:rFonts w:ascii="Arial" w:hAnsi="Arial" w:cs="Arial"/>
          <w:sz w:val="20"/>
          <w:szCs w:val="20"/>
        </w:rPr>
        <w:t>chyba spracovania asynchrónnej správy</w:t>
      </w:r>
    </w:p>
    <w:p w14:paraId="492D5C12" w14:textId="77777777" w:rsidR="00FA2528" w:rsidRPr="001C3B88" w:rsidRDefault="00FA2528" w:rsidP="00FA2528">
      <w:pPr>
        <w:pStyle w:val="Odsekzoznamu"/>
        <w:numPr>
          <w:ilvl w:val="0"/>
          <w:numId w:val="82"/>
        </w:numPr>
        <w:spacing w:after="0" w:line="240" w:lineRule="auto"/>
        <w:jc w:val="both"/>
        <w:rPr>
          <w:rFonts w:ascii="Arial" w:hAnsi="Arial" w:cs="Arial"/>
          <w:sz w:val="20"/>
          <w:szCs w:val="20"/>
        </w:rPr>
      </w:pPr>
      <w:r w:rsidRPr="001C3B88">
        <w:rPr>
          <w:rFonts w:ascii="Arial" w:hAnsi="Arial" w:cs="Arial"/>
          <w:sz w:val="20"/>
          <w:szCs w:val="20"/>
        </w:rPr>
        <w:t>Analýza zaslaného upozornenia alebo chyby:</w:t>
      </w:r>
    </w:p>
    <w:p w14:paraId="6C31E98A" w14:textId="77777777" w:rsidR="00FA2528" w:rsidRPr="001C3B88" w:rsidRDefault="00FA2528" w:rsidP="00FA2528">
      <w:pPr>
        <w:pStyle w:val="Odsekzoznamu"/>
        <w:numPr>
          <w:ilvl w:val="1"/>
          <w:numId w:val="82"/>
        </w:numPr>
        <w:spacing w:after="0" w:line="240" w:lineRule="auto"/>
        <w:ind w:left="709"/>
        <w:jc w:val="both"/>
        <w:rPr>
          <w:rFonts w:ascii="Arial" w:hAnsi="Arial" w:cs="Arial"/>
          <w:sz w:val="20"/>
          <w:szCs w:val="20"/>
        </w:rPr>
      </w:pPr>
      <w:r w:rsidRPr="001C3B88">
        <w:rPr>
          <w:rFonts w:ascii="Arial" w:hAnsi="Arial" w:cs="Arial"/>
          <w:sz w:val="20"/>
          <w:szCs w:val="20"/>
        </w:rPr>
        <w:t>Odstrániteľný incident na strane Poštového podniku</w:t>
      </w:r>
    </w:p>
    <w:p w14:paraId="51D94C84" w14:textId="77777777" w:rsidR="00FA2528" w:rsidRPr="001C3B88" w:rsidRDefault="00FA2528" w:rsidP="00FA2528">
      <w:pPr>
        <w:pStyle w:val="Odsekzoznamu"/>
        <w:numPr>
          <w:ilvl w:val="1"/>
          <w:numId w:val="82"/>
        </w:numPr>
        <w:spacing w:after="0" w:line="240" w:lineRule="auto"/>
        <w:ind w:left="709"/>
        <w:jc w:val="both"/>
        <w:rPr>
          <w:rFonts w:ascii="Arial" w:hAnsi="Arial" w:cs="Arial"/>
          <w:sz w:val="20"/>
          <w:szCs w:val="20"/>
        </w:rPr>
      </w:pPr>
      <w:r w:rsidRPr="001C3B88">
        <w:rPr>
          <w:rFonts w:ascii="Arial" w:hAnsi="Arial" w:cs="Arial"/>
          <w:sz w:val="20"/>
          <w:szCs w:val="20"/>
        </w:rPr>
        <w:t>Neodstrániteľný incident na strane Poštového podniku (</w:t>
      </w:r>
      <w:r w:rsidRPr="001C3B88">
        <w:rPr>
          <w:rFonts w:ascii="Arial" w:hAnsi="Arial" w:cs="Arial"/>
          <w:i/>
          <w:sz w:val="20"/>
          <w:szCs w:val="20"/>
        </w:rPr>
        <w:t>napr. strata poštovej zásielky</w:t>
      </w:r>
      <w:r w:rsidRPr="001C3B88">
        <w:rPr>
          <w:rFonts w:ascii="Arial" w:hAnsi="Arial" w:cs="Arial"/>
          <w:sz w:val="20"/>
          <w:szCs w:val="20"/>
        </w:rPr>
        <w:t>)</w:t>
      </w:r>
    </w:p>
    <w:p w14:paraId="185947AF" w14:textId="77777777" w:rsidR="00FA2528" w:rsidRPr="001C3B88" w:rsidRDefault="00FA2528" w:rsidP="00FA2528">
      <w:pPr>
        <w:pStyle w:val="Odsekzoznamu"/>
        <w:numPr>
          <w:ilvl w:val="1"/>
          <w:numId w:val="82"/>
        </w:numPr>
        <w:spacing w:after="0" w:line="240" w:lineRule="auto"/>
        <w:ind w:left="709"/>
        <w:jc w:val="both"/>
        <w:rPr>
          <w:rFonts w:ascii="Arial" w:hAnsi="Arial" w:cs="Arial"/>
          <w:sz w:val="20"/>
          <w:szCs w:val="20"/>
        </w:rPr>
      </w:pPr>
      <w:r w:rsidRPr="001C3B88">
        <w:rPr>
          <w:rFonts w:ascii="Arial" w:hAnsi="Arial" w:cs="Arial"/>
          <w:sz w:val="20"/>
          <w:szCs w:val="20"/>
        </w:rPr>
        <w:t>Chyba na strane Podávateľa</w:t>
      </w:r>
    </w:p>
    <w:p w14:paraId="341FD559" w14:textId="77777777" w:rsidR="00FA2528" w:rsidRPr="001C3B88" w:rsidRDefault="00FA2528" w:rsidP="00FA2528">
      <w:pPr>
        <w:pStyle w:val="Odsekzoznamu"/>
        <w:numPr>
          <w:ilvl w:val="0"/>
          <w:numId w:val="82"/>
        </w:numPr>
        <w:spacing w:after="0" w:line="240" w:lineRule="auto"/>
        <w:jc w:val="both"/>
        <w:rPr>
          <w:rFonts w:ascii="Arial" w:hAnsi="Arial" w:cs="Arial"/>
          <w:sz w:val="20"/>
          <w:szCs w:val="20"/>
        </w:rPr>
      </w:pPr>
      <w:r w:rsidRPr="001C3B88">
        <w:rPr>
          <w:rFonts w:ascii="Arial" w:hAnsi="Arial" w:cs="Arial"/>
          <w:sz w:val="20"/>
          <w:szCs w:val="20"/>
        </w:rPr>
        <w:t>Vyriešenie:</w:t>
      </w:r>
    </w:p>
    <w:p w14:paraId="444889D4" w14:textId="77777777" w:rsidR="00FA2528" w:rsidRPr="001C3B88" w:rsidRDefault="00FA2528" w:rsidP="00FA2528">
      <w:pPr>
        <w:pStyle w:val="Odsekzoznamu"/>
        <w:numPr>
          <w:ilvl w:val="1"/>
          <w:numId w:val="82"/>
        </w:numPr>
        <w:spacing w:after="0" w:line="240" w:lineRule="auto"/>
        <w:ind w:left="709"/>
        <w:jc w:val="both"/>
        <w:rPr>
          <w:rFonts w:ascii="Arial" w:hAnsi="Arial" w:cs="Arial"/>
          <w:sz w:val="20"/>
          <w:szCs w:val="20"/>
        </w:rPr>
      </w:pPr>
      <w:r w:rsidRPr="001C3B88">
        <w:rPr>
          <w:rFonts w:ascii="Arial" w:hAnsi="Arial" w:cs="Arial"/>
          <w:sz w:val="20"/>
          <w:szCs w:val="20"/>
        </w:rPr>
        <w:t>Zaslanie požadovanej informácie štandardným komunikačným kanálom v zmysle Prílohy č.3 Zmluvy, v prípade odstrániteľného incidentu na strane Poštového podniku</w:t>
      </w:r>
    </w:p>
    <w:p w14:paraId="2DDC6355" w14:textId="77777777" w:rsidR="00FA2528" w:rsidRPr="001C3B88" w:rsidRDefault="00FA2528" w:rsidP="00FA2528">
      <w:pPr>
        <w:pStyle w:val="Odsekzoznamu"/>
        <w:numPr>
          <w:ilvl w:val="1"/>
          <w:numId w:val="82"/>
        </w:numPr>
        <w:spacing w:after="0" w:line="240" w:lineRule="auto"/>
        <w:ind w:left="709"/>
        <w:jc w:val="both"/>
        <w:rPr>
          <w:rFonts w:ascii="Arial" w:hAnsi="Arial" w:cs="Arial"/>
          <w:sz w:val="20"/>
          <w:szCs w:val="20"/>
        </w:rPr>
      </w:pPr>
      <w:r w:rsidRPr="001C3B88">
        <w:rPr>
          <w:rFonts w:ascii="Arial" w:hAnsi="Arial" w:cs="Arial"/>
          <w:sz w:val="20"/>
          <w:szCs w:val="20"/>
        </w:rPr>
        <w:t>Vytvorenie prevádzkového incidentu v zmysle kapitoly 3.2, v prípade neodstrániteľného incidentu na strane Poštového podniku (</w:t>
      </w:r>
      <w:r w:rsidRPr="001C3B88">
        <w:rPr>
          <w:rFonts w:ascii="Arial" w:hAnsi="Arial" w:cs="Arial"/>
          <w:i/>
          <w:sz w:val="20"/>
          <w:szCs w:val="20"/>
        </w:rPr>
        <w:t>napr. z dôvodu informovania Podávateľa o strate poštovej zásielky</w:t>
      </w:r>
      <w:r w:rsidRPr="001C3B88">
        <w:rPr>
          <w:rFonts w:ascii="Arial" w:hAnsi="Arial" w:cs="Arial"/>
          <w:sz w:val="20"/>
          <w:szCs w:val="20"/>
        </w:rPr>
        <w:t>)</w:t>
      </w:r>
    </w:p>
    <w:p w14:paraId="7ADB7B22" w14:textId="77777777" w:rsidR="00FA2528" w:rsidRPr="001C3B88" w:rsidRDefault="00FA2528" w:rsidP="00FA2528">
      <w:pPr>
        <w:pStyle w:val="Odsekzoznamu"/>
        <w:numPr>
          <w:ilvl w:val="1"/>
          <w:numId w:val="82"/>
        </w:numPr>
        <w:spacing w:after="0" w:line="240" w:lineRule="auto"/>
        <w:ind w:left="709"/>
        <w:jc w:val="both"/>
        <w:rPr>
          <w:rFonts w:ascii="Arial" w:hAnsi="Arial" w:cs="Arial"/>
          <w:sz w:val="20"/>
          <w:szCs w:val="20"/>
        </w:rPr>
      </w:pPr>
      <w:r w:rsidRPr="001C3B88">
        <w:rPr>
          <w:rFonts w:ascii="Arial" w:hAnsi="Arial" w:cs="Arial"/>
          <w:sz w:val="20"/>
          <w:szCs w:val="20"/>
        </w:rPr>
        <w:t>Vyriešenie vysvetlením, v prípade chyby na strane Podávateľa</w:t>
      </w:r>
    </w:p>
    <w:p w14:paraId="510FBD96" w14:textId="77777777" w:rsidR="00FA2528" w:rsidRPr="001C3B88" w:rsidRDefault="00FA2528" w:rsidP="00FA2528">
      <w:pPr>
        <w:spacing w:after="0" w:line="240" w:lineRule="auto"/>
        <w:rPr>
          <w:rFonts w:ascii="Arial" w:hAnsi="Arial" w:cs="Arial"/>
          <w:sz w:val="20"/>
          <w:szCs w:val="20"/>
        </w:rPr>
      </w:pPr>
    </w:p>
    <w:p w14:paraId="7BBC5C9D" w14:textId="77777777" w:rsidR="008F5AB0" w:rsidRDefault="008F5AB0" w:rsidP="00FA2528">
      <w:pPr>
        <w:spacing w:after="0" w:line="240" w:lineRule="auto"/>
        <w:rPr>
          <w:rFonts w:ascii="Arial" w:hAnsi="Arial" w:cs="Arial"/>
          <w:sz w:val="20"/>
          <w:szCs w:val="20"/>
        </w:rPr>
      </w:pPr>
    </w:p>
    <w:p w14:paraId="63E9159B" w14:textId="5F2A97B2" w:rsidR="00FA2528" w:rsidRPr="001C3B88" w:rsidRDefault="00FA2528" w:rsidP="00FA2528">
      <w:pPr>
        <w:spacing w:after="0" w:line="240" w:lineRule="auto"/>
        <w:rPr>
          <w:rFonts w:ascii="Arial" w:hAnsi="Arial" w:cs="Arial"/>
        </w:rPr>
      </w:pPr>
      <w:r w:rsidRPr="001C3B88">
        <w:rPr>
          <w:rFonts w:ascii="Arial" w:hAnsi="Arial" w:cs="Arial"/>
          <w:sz w:val="20"/>
          <w:szCs w:val="20"/>
        </w:rPr>
        <w:t>Max. doby od nahlásenia až po vyriešenie incidentu podľa priority:</w:t>
      </w:r>
    </w:p>
    <w:tbl>
      <w:tblPr>
        <w:tblStyle w:val="Mriekatabuky"/>
        <w:tblW w:w="0" w:type="auto"/>
        <w:tblLook w:val="04A0" w:firstRow="1" w:lastRow="0" w:firstColumn="1" w:lastColumn="0" w:noHBand="0" w:noVBand="1"/>
      </w:tblPr>
      <w:tblGrid>
        <w:gridCol w:w="2073"/>
        <w:gridCol w:w="3483"/>
        <w:gridCol w:w="3483"/>
      </w:tblGrid>
      <w:tr w:rsidR="00FA2528" w:rsidRPr="001C3B88" w14:paraId="202BC785" w14:textId="77777777" w:rsidTr="00862279">
        <w:tc>
          <w:tcPr>
            <w:tcW w:w="2073" w:type="dxa"/>
          </w:tcPr>
          <w:p w14:paraId="7FEECDA5" w14:textId="77777777" w:rsidR="00FA2528" w:rsidRPr="00460E45" w:rsidRDefault="00FA2528" w:rsidP="00862279">
            <w:pPr>
              <w:rPr>
                <w:rFonts w:ascii="Arial" w:hAnsi="Arial" w:cs="Arial"/>
                <w:b/>
                <w:sz w:val="20"/>
                <w:szCs w:val="20"/>
              </w:rPr>
            </w:pPr>
          </w:p>
        </w:tc>
        <w:tc>
          <w:tcPr>
            <w:tcW w:w="3483" w:type="dxa"/>
          </w:tcPr>
          <w:p w14:paraId="07543A31" w14:textId="77777777" w:rsidR="00FA2528" w:rsidRPr="001C3B88" w:rsidRDefault="00FA2528" w:rsidP="00862279">
            <w:pPr>
              <w:rPr>
                <w:rFonts w:ascii="Arial" w:hAnsi="Arial" w:cs="Arial"/>
                <w:b/>
                <w:sz w:val="20"/>
                <w:szCs w:val="20"/>
              </w:rPr>
            </w:pPr>
            <w:r w:rsidRPr="001C3B88">
              <w:rPr>
                <w:rFonts w:ascii="Arial" w:hAnsi="Arial" w:cs="Arial"/>
                <w:b/>
                <w:sz w:val="20"/>
                <w:szCs w:val="20"/>
              </w:rPr>
              <w:t>Prvé zaslanie upozornenia alebo chyby</w:t>
            </w:r>
          </w:p>
        </w:tc>
        <w:tc>
          <w:tcPr>
            <w:tcW w:w="3483" w:type="dxa"/>
          </w:tcPr>
          <w:p w14:paraId="45491808" w14:textId="77777777" w:rsidR="00FA2528" w:rsidRPr="001C3B88" w:rsidRDefault="00FA2528" w:rsidP="00862279">
            <w:pPr>
              <w:rPr>
                <w:rFonts w:ascii="Arial" w:hAnsi="Arial" w:cs="Arial"/>
                <w:b/>
                <w:sz w:val="20"/>
                <w:szCs w:val="20"/>
              </w:rPr>
            </w:pPr>
            <w:r w:rsidRPr="001C3B88">
              <w:rPr>
                <w:rFonts w:ascii="Arial" w:hAnsi="Arial" w:cs="Arial"/>
                <w:b/>
                <w:sz w:val="20"/>
                <w:szCs w:val="20"/>
              </w:rPr>
              <w:t>Opakované zaslanie upozornenia alebo chyby</w:t>
            </w:r>
          </w:p>
        </w:tc>
      </w:tr>
      <w:tr w:rsidR="00FA2528" w:rsidRPr="001C3B88" w14:paraId="54D7E849" w14:textId="77777777" w:rsidTr="00862279">
        <w:tc>
          <w:tcPr>
            <w:tcW w:w="2073" w:type="dxa"/>
          </w:tcPr>
          <w:p w14:paraId="4A920046" w14:textId="77777777" w:rsidR="00FA2528" w:rsidRPr="001C3B88" w:rsidRDefault="00FA2528" w:rsidP="00862279">
            <w:pPr>
              <w:rPr>
                <w:rFonts w:ascii="Arial" w:hAnsi="Arial" w:cs="Arial"/>
                <w:b/>
                <w:sz w:val="20"/>
                <w:szCs w:val="20"/>
              </w:rPr>
            </w:pPr>
            <w:r w:rsidRPr="00460E45">
              <w:rPr>
                <w:rFonts w:ascii="Arial" w:hAnsi="Arial" w:cs="Arial"/>
                <w:b/>
                <w:sz w:val="20"/>
                <w:szCs w:val="20"/>
              </w:rPr>
              <w:t>Potvrdenie prijatia</w:t>
            </w:r>
          </w:p>
        </w:tc>
        <w:tc>
          <w:tcPr>
            <w:tcW w:w="3483" w:type="dxa"/>
          </w:tcPr>
          <w:p w14:paraId="5E2157CB" w14:textId="77777777" w:rsidR="00FA2528" w:rsidRPr="001C3B88" w:rsidRDefault="00FA2528" w:rsidP="00862279">
            <w:pPr>
              <w:rPr>
                <w:rFonts w:ascii="Arial" w:hAnsi="Arial" w:cs="Arial"/>
                <w:sz w:val="20"/>
                <w:szCs w:val="20"/>
              </w:rPr>
            </w:pPr>
            <w:r w:rsidRPr="001C3B88">
              <w:rPr>
                <w:rFonts w:ascii="Arial" w:hAnsi="Arial" w:cs="Arial"/>
                <w:sz w:val="20"/>
                <w:szCs w:val="20"/>
              </w:rPr>
              <w:t>On-line v reálnom čase – synchrónna odpoveď na volanie webovej služby</w:t>
            </w:r>
          </w:p>
        </w:tc>
        <w:tc>
          <w:tcPr>
            <w:tcW w:w="3483" w:type="dxa"/>
          </w:tcPr>
          <w:p w14:paraId="4031E2D5" w14:textId="77777777" w:rsidR="00FA2528" w:rsidRPr="001C3B88" w:rsidRDefault="00FA2528" w:rsidP="00862279">
            <w:pPr>
              <w:rPr>
                <w:rFonts w:ascii="Arial" w:hAnsi="Arial" w:cs="Arial"/>
                <w:sz w:val="20"/>
                <w:szCs w:val="20"/>
              </w:rPr>
            </w:pPr>
            <w:r w:rsidRPr="001C3B88">
              <w:rPr>
                <w:rFonts w:ascii="Arial" w:hAnsi="Arial" w:cs="Arial"/>
                <w:sz w:val="20"/>
                <w:szCs w:val="20"/>
              </w:rPr>
              <w:t>On-line v reálnom čase – synchrónna odpoveď na volanie webovej služby</w:t>
            </w:r>
          </w:p>
        </w:tc>
      </w:tr>
      <w:tr w:rsidR="00FA2528" w:rsidRPr="001C3B88" w14:paraId="246C9ECF" w14:textId="77777777" w:rsidTr="00862279">
        <w:tc>
          <w:tcPr>
            <w:tcW w:w="2073" w:type="dxa"/>
          </w:tcPr>
          <w:p w14:paraId="79F7095D" w14:textId="77777777" w:rsidR="00FA2528" w:rsidRPr="00460E45" w:rsidRDefault="00FA2528" w:rsidP="00862279">
            <w:pPr>
              <w:rPr>
                <w:rFonts w:ascii="Arial" w:hAnsi="Arial" w:cs="Arial"/>
                <w:b/>
                <w:sz w:val="20"/>
                <w:szCs w:val="20"/>
              </w:rPr>
            </w:pPr>
            <w:r w:rsidRPr="00460E45">
              <w:rPr>
                <w:rFonts w:ascii="Arial" w:hAnsi="Arial" w:cs="Arial"/>
                <w:b/>
                <w:sz w:val="20"/>
                <w:szCs w:val="20"/>
              </w:rPr>
              <w:t>Analýza</w:t>
            </w:r>
          </w:p>
        </w:tc>
        <w:tc>
          <w:tcPr>
            <w:tcW w:w="3483" w:type="dxa"/>
          </w:tcPr>
          <w:p w14:paraId="152F349E" w14:textId="77777777" w:rsidR="00FA2528" w:rsidRPr="001C3B88" w:rsidRDefault="00FA2528" w:rsidP="00862279">
            <w:pPr>
              <w:rPr>
                <w:rFonts w:ascii="Arial" w:hAnsi="Arial" w:cs="Arial"/>
                <w:sz w:val="20"/>
                <w:szCs w:val="20"/>
              </w:rPr>
            </w:pPr>
            <w:r w:rsidRPr="001C3B88">
              <w:rPr>
                <w:rFonts w:ascii="Arial" w:hAnsi="Arial" w:cs="Arial"/>
                <w:sz w:val="20"/>
                <w:szCs w:val="20"/>
              </w:rPr>
              <w:t>2 pracovné dni od momentu potvrdenia prijatia upozornenia alebo chyby</w:t>
            </w:r>
          </w:p>
        </w:tc>
        <w:tc>
          <w:tcPr>
            <w:tcW w:w="3483" w:type="dxa"/>
          </w:tcPr>
          <w:p w14:paraId="4F024061" w14:textId="77777777" w:rsidR="00FA2528" w:rsidRPr="001C3B88" w:rsidRDefault="00FA2528" w:rsidP="00862279">
            <w:pPr>
              <w:rPr>
                <w:rFonts w:ascii="Arial" w:hAnsi="Arial" w:cs="Arial"/>
                <w:sz w:val="20"/>
                <w:szCs w:val="20"/>
              </w:rPr>
            </w:pPr>
            <w:r w:rsidRPr="001C3B88">
              <w:rPr>
                <w:rFonts w:ascii="Arial" w:hAnsi="Arial" w:cs="Arial"/>
                <w:sz w:val="20"/>
                <w:szCs w:val="20"/>
              </w:rPr>
              <w:t>1 pracovný deň od momentu potvrdenia prijatia upozornenia alebo chyby</w:t>
            </w:r>
          </w:p>
        </w:tc>
      </w:tr>
      <w:tr w:rsidR="00FA2528" w:rsidRPr="001C3B88" w14:paraId="655289FE" w14:textId="77777777" w:rsidTr="00862279">
        <w:tc>
          <w:tcPr>
            <w:tcW w:w="2073" w:type="dxa"/>
          </w:tcPr>
          <w:p w14:paraId="76152F4E" w14:textId="77777777" w:rsidR="00FA2528" w:rsidRPr="00460E45" w:rsidRDefault="00FA2528" w:rsidP="00862279">
            <w:pPr>
              <w:rPr>
                <w:rFonts w:ascii="Arial" w:hAnsi="Arial" w:cs="Arial"/>
                <w:b/>
                <w:sz w:val="20"/>
                <w:szCs w:val="20"/>
              </w:rPr>
            </w:pPr>
            <w:r w:rsidRPr="00460E45">
              <w:rPr>
                <w:rFonts w:ascii="Arial" w:hAnsi="Arial" w:cs="Arial"/>
                <w:b/>
                <w:sz w:val="20"/>
                <w:szCs w:val="20"/>
              </w:rPr>
              <w:t>Vyriešenie</w:t>
            </w:r>
          </w:p>
        </w:tc>
        <w:tc>
          <w:tcPr>
            <w:tcW w:w="3483" w:type="dxa"/>
          </w:tcPr>
          <w:p w14:paraId="25C4C7D0" w14:textId="77777777" w:rsidR="00FA2528" w:rsidRPr="001C3B88" w:rsidRDefault="00FA2528" w:rsidP="00862279">
            <w:pPr>
              <w:rPr>
                <w:rFonts w:ascii="Arial" w:hAnsi="Arial" w:cs="Arial"/>
                <w:sz w:val="20"/>
                <w:szCs w:val="20"/>
              </w:rPr>
            </w:pPr>
            <w:r w:rsidRPr="001C3B88">
              <w:rPr>
                <w:rFonts w:ascii="Arial" w:hAnsi="Arial" w:cs="Arial"/>
                <w:sz w:val="20"/>
                <w:szCs w:val="20"/>
              </w:rPr>
              <w:t>3 pracovné dni od momentu potvrdenia prijatia upozornenia alebo chyby</w:t>
            </w:r>
          </w:p>
        </w:tc>
        <w:tc>
          <w:tcPr>
            <w:tcW w:w="3483" w:type="dxa"/>
          </w:tcPr>
          <w:p w14:paraId="09322F70" w14:textId="77777777" w:rsidR="00FA2528" w:rsidRPr="001C3B88" w:rsidRDefault="00FA2528" w:rsidP="00862279">
            <w:pPr>
              <w:rPr>
                <w:rFonts w:ascii="Arial" w:hAnsi="Arial" w:cs="Arial"/>
                <w:sz w:val="20"/>
                <w:szCs w:val="20"/>
              </w:rPr>
            </w:pPr>
            <w:r w:rsidRPr="001C3B88">
              <w:rPr>
                <w:rFonts w:ascii="Arial" w:hAnsi="Arial" w:cs="Arial"/>
                <w:sz w:val="20"/>
                <w:szCs w:val="20"/>
              </w:rPr>
              <w:t>2 pracovné dni od momentu potvrdenia prijatia upozornenia alebo chyby</w:t>
            </w:r>
          </w:p>
        </w:tc>
      </w:tr>
    </w:tbl>
    <w:p w14:paraId="2A84B8DB" w14:textId="77777777" w:rsidR="00FA2528" w:rsidRPr="00460E45" w:rsidRDefault="00FA2528" w:rsidP="00FA2528">
      <w:pPr>
        <w:spacing w:after="0" w:line="240" w:lineRule="auto"/>
        <w:rPr>
          <w:rFonts w:ascii="Arial" w:hAnsi="Arial" w:cs="Arial"/>
          <w:sz w:val="20"/>
          <w:szCs w:val="20"/>
        </w:rPr>
      </w:pPr>
    </w:p>
    <w:p w14:paraId="40B46C65" w14:textId="77777777" w:rsidR="00FA2528" w:rsidRPr="00460E45" w:rsidRDefault="00FA2528" w:rsidP="00FA2528">
      <w:pPr>
        <w:spacing w:after="0" w:line="240" w:lineRule="auto"/>
        <w:jc w:val="both"/>
        <w:rPr>
          <w:rFonts w:ascii="Arial" w:hAnsi="Arial" w:cs="Arial"/>
          <w:sz w:val="20"/>
          <w:szCs w:val="20"/>
        </w:rPr>
      </w:pPr>
      <w:r w:rsidRPr="00460E45">
        <w:rPr>
          <w:rFonts w:ascii="Arial" w:hAnsi="Arial" w:cs="Arial"/>
          <w:sz w:val="20"/>
          <w:szCs w:val="20"/>
        </w:rPr>
        <w:lastRenderedPageBreak/>
        <w:t>Podmienky zasielania upozornení na strane Podávateľa:</w:t>
      </w:r>
    </w:p>
    <w:p w14:paraId="64AF396D" w14:textId="77777777" w:rsidR="00FA2528" w:rsidRPr="001C3B88" w:rsidRDefault="00FA2528" w:rsidP="00FA2528">
      <w:pPr>
        <w:pStyle w:val="Odsekzoznamu"/>
        <w:numPr>
          <w:ilvl w:val="0"/>
          <w:numId w:val="79"/>
        </w:numPr>
        <w:spacing w:after="0" w:line="240" w:lineRule="auto"/>
        <w:jc w:val="both"/>
        <w:rPr>
          <w:rFonts w:ascii="Arial" w:hAnsi="Arial" w:cs="Arial"/>
          <w:sz w:val="20"/>
          <w:szCs w:val="20"/>
        </w:rPr>
      </w:pPr>
      <w:r w:rsidRPr="001C3B88">
        <w:rPr>
          <w:rFonts w:ascii="Arial" w:hAnsi="Arial" w:cs="Arial"/>
          <w:sz w:val="20"/>
          <w:szCs w:val="20"/>
        </w:rPr>
        <w:t>Prvé upozornenie Podávateľ odosiela po uplynutí dohodnutej lehoty uvedenej v kapitolách 2.1. a 2.3.</w:t>
      </w:r>
    </w:p>
    <w:p w14:paraId="313B0987" w14:textId="77777777" w:rsidR="00FA2528" w:rsidRPr="001C3B88" w:rsidRDefault="00FA2528" w:rsidP="00FA2528">
      <w:pPr>
        <w:pStyle w:val="Odsekzoznamu"/>
        <w:numPr>
          <w:ilvl w:val="0"/>
          <w:numId w:val="79"/>
        </w:numPr>
        <w:spacing w:after="0" w:line="240" w:lineRule="auto"/>
        <w:jc w:val="both"/>
        <w:rPr>
          <w:rFonts w:ascii="Arial" w:hAnsi="Arial" w:cs="Arial"/>
          <w:sz w:val="20"/>
          <w:szCs w:val="20"/>
        </w:rPr>
      </w:pPr>
      <w:r w:rsidRPr="001C3B88">
        <w:rPr>
          <w:rFonts w:ascii="Arial" w:hAnsi="Arial" w:cs="Arial"/>
          <w:sz w:val="20"/>
          <w:szCs w:val="20"/>
        </w:rPr>
        <w:t>Opakované upozornenie Podávateľ odosiela po uplynutí lehoty na vyriešenie prvého zaslaného upozornenia (3 pracovné dni)</w:t>
      </w:r>
    </w:p>
    <w:p w14:paraId="40E94E58" w14:textId="77777777" w:rsidR="00FA2528" w:rsidRPr="001C3B88" w:rsidRDefault="00FA2528" w:rsidP="00FA2528">
      <w:pPr>
        <w:pStyle w:val="Odsekzoznamu"/>
        <w:numPr>
          <w:ilvl w:val="0"/>
          <w:numId w:val="79"/>
        </w:numPr>
        <w:spacing w:after="0" w:line="240" w:lineRule="auto"/>
        <w:jc w:val="both"/>
        <w:rPr>
          <w:rFonts w:ascii="Arial" w:hAnsi="Arial" w:cs="Arial"/>
          <w:sz w:val="20"/>
          <w:szCs w:val="20"/>
        </w:rPr>
      </w:pPr>
      <w:r w:rsidRPr="001C3B88">
        <w:rPr>
          <w:rFonts w:ascii="Arial" w:hAnsi="Arial" w:cs="Arial"/>
          <w:sz w:val="20"/>
          <w:szCs w:val="20"/>
        </w:rPr>
        <w:t>V prípade, ak Poštový podnik nevyrieši zaslané upozornenia ani po uplynutí lehoty na vyriešenie opakovaného zaslaného upozornenia (2 pracovné dni), Podávateľ vytvorí prevádzkový incident v zmysle kapitoly 3.2.</w:t>
      </w:r>
    </w:p>
    <w:p w14:paraId="516F58B0" w14:textId="77777777" w:rsidR="00FA2528" w:rsidRPr="001C3B88" w:rsidRDefault="00FA2528" w:rsidP="00FA2528">
      <w:pPr>
        <w:spacing w:after="0" w:line="240" w:lineRule="auto"/>
        <w:jc w:val="both"/>
        <w:rPr>
          <w:rFonts w:ascii="Arial" w:hAnsi="Arial" w:cs="Arial"/>
          <w:sz w:val="20"/>
          <w:szCs w:val="20"/>
        </w:rPr>
      </w:pPr>
    </w:p>
    <w:p w14:paraId="37AA4628" w14:textId="77777777" w:rsidR="00FA2528" w:rsidRPr="001C3B88" w:rsidRDefault="00FA2528" w:rsidP="00FA2528">
      <w:pPr>
        <w:spacing w:after="0" w:line="240" w:lineRule="auto"/>
        <w:jc w:val="both"/>
        <w:rPr>
          <w:rFonts w:ascii="Arial" w:hAnsi="Arial" w:cs="Arial"/>
          <w:sz w:val="20"/>
          <w:szCs w:val="20"/>
        </w:rPr>
      </w:pPr>
      <w:r w:rsidRPr="001C3B88">
        <w:rPr>
          <w:rFonts w:ascii="Arial" w:hAnsi="Arial" w:cs="Arial"/>
          <w:sz w:val="20"/>
          <w:szCs w:val="20"/>
        </w:rPr>
        <w:t>Prevádzková doba poskytovania služby:</w:t>
      </w:r>
    </w:p>
    <w:p w14:paraId="1A524DCA" w14:textId="77777777" w:rsidR="00FA2528" w:rsidRPr="001C3B88" w:rsidRDefault="00FA2528" w:rsidP="00FA2528">
      <w:pPr>
        <w:pStyle w:val="Odsekzoznamu"/>
        <w:numPr>
          <w:ilvl w:val="0"/>
          <w:numId w:val="79"/>
        </w:numPr>
        <w:spacing w:after="0" w:line="240" w:lineRule="auto"/>
        <w:jc w:val="both"/>
        <w:rPr>
          <w:rFonts w:ascii="Arial" w:hAnsi="Arial" w:cs="Arial"/>
          <w:sz w:val="20"/>
          <w:szCs w:val="20"/>
        </w:rPr>
      </w:pPr>
      <w:r w:rsidRPr="001C3B88">
        <w:rPr>
          <w:rFonts w:ascii="Arial" w:hAnsi="Arial" w:cs="Arial"/>
          <w:sz w:val="20"/>
          <w:szCs w:val="20"/>
        </w:rPr>
        <w:t>Prijímanie upozornení a chýb prostredníctvom webovej služby</w:t>
      </w:r>
    </w:p>
    <w:p w14:paraId="627F0F61" w14:textId="77777777" w:rsidR="00FA2528" w:rsidRPr="001C3B88" w:rsidRDefault="00FA2528" w:rsidP="00FA2528">
      <w:pPr>
        <w:pStyle w:val="Odsekzoznamu"/>
        <w:numPr>
          <w:ilvl w:val="1"/>
          <w:numId w:val="79"/>
        </w:numPr>
        <w:spacing w:after="0" w:line="240" w:lineRule="auto"/>
        <w:ind w:left="1134"/>
        <w:jc w:val="both"/>
        <w:rPr>
          <w:rFonts w:ascii="Arial" w:hAnsi="Arial" w:cs="Arial"/>
          <w:sz w:val="20"/>
          <w:szCs w:val="20"/>
        </w:rPr>
      </w:pPr>
      <w:r w:rsidRPr="001C3B88">
        <w:rPr>
          <w:rFonts w:ascii="Arial" w:hAnsi="Arial" w:cs="Arial"/>
          <w:sz w:val="20"/>
          <w:szCs w:val="20"/>
        </w:rPr>
        <w:t>Rozhranie IK CADLUD – MLD:</w:t>
      </w:r>
    </w:p>
    <w:p w14:paraId="3F7DE3A4" w14:textId="77777777" w:rsidR="00FA2528" w:rsidRPr="001C3B88" w:rsidRDefault="00FA2528" w:rsidP="00FA2528">
      <w:pPr>
        <w:pStyle w:val="Odsekzoznamu"/>
        <w:numPr>
          <w:ilvl w:val="2"/>
          <w:numId w:val="79"/>
        </w:numPr>
        <w:spacing w:after="0" w:line="240" w:lineRule="auto"/>
        <w:ind w:left="1134" w:firstLine="0"/>
        <w:jc w:val="both"/>
        <w:rPr>
          <w:rFonts w:ascii="Arial" w:hAnsi="Arial" w:cs="Arial"/>
          <w:sz w:val="20"/>
          <w:szCs w:val="20"/>
        </w:rPr>
      </w:pPr>
      <w:r w:rsidRPr="001C3B88">
        <w:rPr>
          <w:rFonts w:ascii="Arial" w:hAnsi="Arial" w:cs="Arial"/>
          <w:sz w:val="20"/>
          <w:szCs w:val="20"/>
        </w:rPr>
        <w:t>Garantovaná dostupnosť:  24x7, 99%</w:t>
      </w:r>
    </w:p>
    <w:p w14:paraId="5B92D787" w14:textId="77777777" w:rsidR="00FA2528" w:rsidRPr="001C3B88" w:rsidRDefault="00FA2528" w:rsidP="00FA2528">
      <w:pPr>
        <w:pStyle w:val="Odsekzoznamu"/>
        <w:numPr>
          <w:ilvl w:val="2"/>
          <w:numId w:val="79"/>
        </w:numPr>
        <w:spacing w:after="0" w:line="240" w:lineRule="auto"/>
        <w:ind w:left="1134" w:firstLine="0"/>
        <w:jc w:val="both"/>
        <w:rPr>
          <w:rFonts w:ascii="Arial" w:hAnsi="Arial" w:cs="Arial"/>
          <w:sz w:val="20"/>
          <w:szCs w:val="20"/>
        </w:rPr>
      </w:pPr>
      <w:r w:rsidRPr="001C3B88">
        <w:rPr>
          <w:rFonts w:ascii="Arial" w:hAnsi="Arial" w:cs="Arial"/>
          <w:sz w:val="20"/>
          <w:szCs w:val="20"/>
        </w:rPr>
        <w:t>Maximálna doba odozvy na prijatú správu: 99% do 10 sek.</w:t>
      </w:r>
    </w:p>
    <w:p w14:paraId="2B6344CA" w14:textId="2868F520" w:rsidR="00FA2528" w:rsidRPr="001C3B88" w:rsidRDefault="00FA2528" w:rsidP="00FA2528">
      <w:pPr>
        <w:pStyle w:val="Odsekzoznamu"/>
        <w:numPr>
          <w:ilvl w:val="0"/>
          <w:numId w:val="79"/>
        </w:numPr>
        <w:spacing w:after="0" w:line="240" w:lineRule="auto"/>
        <w:jc w:val="both"/>
        <w:rPr>
          <w:rFonts w:ascii="Arial" w:hAnsi="Arial" w:cs="Arial"/>
          <w:sz w:val="20"/>
          <w:szCs w:val="20"/>
        </w:rPr>
      </w:pPr>
      <w:r w:rsidRPr="001C3B88">
        <w:rPr>
          <w:rFonts w:ascii="Arial" w:hAnsi="Arial" w:cs="Arial"/>
          <w:sz w:val="20"/>
          <w:szCs w:val="20"/>
        </w:rPr>
        <w:t xml:space="preserve">Riešenie prijatých upozornení a chýb na strane </w:t>
      </w:r>
      <w:r w:rsidR="006C4D7B">
        <w:rPr>
          <w:rFonts w:ascii="Arial" w:hAnsi="Arial" w:cs="Arial"/>
          <w:sz w:val="20"/>
          <w:szCs w:val="20"/>
        </w:rPr>
        <w:t>NASES</w:t>
      </w:r>
    </w:p>
    <w:p w14:paraId="1A52BEB2" w14:textId="0FFBC42B" w:rsidR="00FA2528" w:rsidRPr="001C3B88" w:rsidRDefault="00FA2528" w:rsidP="00FA2528">
      <w:pPr>
        <w:pStyle w:val="Odsekzoznamu"/>
        <w:numPr>
          <w:ilvl w:val="1"/>
          <w:numId w:val="79"/>
        </w:numPr>
        <w:spacing w:after="0" w:line="240" w:lineRule="auto"/>
        <w:ind w:left="1134"/>
        <w:jc w:val="both"/>
        <w:rPr>
          <w:rFonts w:ascii="Arial" w:hAnsi="Arial" w:cs="Arial"/>
          <w:sz w:val="20"/>
          <w:szCs w:val="20"/>
        </w:rPr>
      </w:pPr>
      <w:r w:rsidRPr="001C3B88">
        <w:rPr>
          <w:rFonts w:ascii="Arial" w:hAnsi="Arial" w:cs="Arial"/>
          <w:sz w:val="20"/>
          <w:szCs w:val="20"/>
        </w:rPr>
        <w:t xml:space="preserve">V pracovných dňoch od </w:t>
      </w:r>
      <w:r w:rsidR="006C4D7B">
        <w:rPr>
          <w:rFonts w:ascii="Arial" w:hAnsi="Arial" w:cs="Arial"/>
          <w:sz w:val="20"/>
          <w:szCs w:val="20"/>
        </w:rPr>
        <w:t>8</w:t>
      </w:r>
      <w:r w:rsidRPr="001C3B88">
        <w:rPr>
          <w:rFonts w:ascii="Arial" w:hAnsi="Arial" w:cs="Arial"/>
          <w:sz w:val="20"/>
          <w:szCs w:val="20"/>
        </w:rPr>
        <w:t>:00 do 1</w:t>
      </w:r>
      <w:r w:rsidR="006C4D7B">
        <w:rPr>
          <w:rFonts w:ascii="Arial" w:hAnsi="Arial" w:cs="Arial"/>
          <w:sz w:val="20"/>
          <w:szCs w:val="20"/>
        </w:rPr>
        <w:t>8</w:t>
      </w:r>
      <w:r w:rsidRPr="001C3B88">
        <w:rPr>
          <w:rFonts w:ascii="Arial" w:hAnsi="Arial" w:cs="Arial"/>
          <w:sz w:val="20"/>
          <w:szCs w:val="20"/>
        </w:rPr>
        <w:t>:00</w:t>
      </w:r>
    </w:p>
    <w:p w14:paraId="09B82A4E" w14:textId="77777777" w:rsidR="00FA2528" w:rsidRPr="001C3B88" w:rsidRDefault="00FA2528" w:rsidP="00FA2528">
      <w:pPr>
        <w:pStyle w:val="Odsekzoznamu"/>
        <w:spacing w:after="0" w:line="240" w:lineRule="auto"/>
        <w:rPr>
          <w:rFonts w:ascii="Arial" w:hAnsi="Arial" w:cs="Arial"/>
          <w:sz w:val="20"/>
          <w:szCs w:val="20"/>
        </w:rPr>
      </w:pPr>
    </w:p>
    <w:p w14:paraId="793B9EB1" w14:textId="77777777" w:rsidR="00FA2528" w:rsidRPr="001C3B88" w:rsidRDefault="00FA2528" w:rsidP="00FA2528">
      <w:pPr>
        <w:pStyle w:val="Nadpis2"/>
        <w:tabs>
          <w:tab w:val="clear" w:pos="0"/>
        </w:tabs>
        <w:spacing w:before="0" w:after="0"/>
        <w:ind w:left="567" w:hanging="567"/>
        <w:rPr>
          <w:rFonts w:cs="Arial"/>
          <w:sz w:val="22"/>
          <w:szCs w:val="22"/>
        </w:rPr>
      </w:pPr>
      <w:r w:rsidRPr="001C3B88">
        <w:rPr>
          <w:rFonts w:cs="Arial"/>
          <w:sz w:val="22"/>
          <w:szCs w:val="22"/>
          <w:lang w:val="sk-SK"/>
        </w:rPr>
        <w:t>Reporting SLA parametrov (Mesačné vyhodnotenie realizovaných činností podľa vyššie stanovených služieb, posudzovanie dodržania úrovne poskytovaných služieb)</w:t>
      </w:r>
    </w:p>
    <w:p w14:paraId="7F43DA84" w14:textId="4245C5AD" w:rsidR="00FA2528" w:rsidRPr="001C3B88" w:rsidRDefault="00FA2528" w:rsidP="00FA2528">
      <w:pPr>
        <w:spacing w:after="0" w:line="240" w:lineRule="auto"/>
        <w:ind w:left="567"/>
        <w:jc w:val="both"/>
        <w:rPr>
          <w:rFonts w:ascii="Arial" w:hAnsi="Arial" w:cs="Arial"/>
          <w:sz w:val="20"/>
        </w:rPr>
      </w:pPr>
      <w:r w:rsidRPr="001C3B88">
        <w:rPr>
          <w:rFonts w:ascii="Arial" w:hAnsi="Arial" w:cs="Arial"/>
          <w:sz w:val="20"/>
        </w:rPr>
        <w:t>Reporting plnenia parametrov dohodnutej úrovne poskytnutých služieb bude dostupný prostredníctvom nástroja Service desk.</w:t>
      </w:r>
    </w:p>
    <w:p w14:paraId="6750F024" w14:textId="77777777" w:rsidR="00B41730" w:rsidRPr="001C3B88" w:rsidRDefault="00B41730" w:rsidP="00FA2528">
      <w:pPr>
        <w:pStyle w:val="Normal2"/>
        <w:rPr>
          <w:lang w:eastAsia="sk-SK"/>
        </w:rPr>
      </w:pPr>
    </w:p>
    <w:p w14:paraId="19B15C4C" w14:textId="2FE67B1F" w:rsidR="00FA2528" w:rsidRDefault="00FA2528" w:rsidP="0065759B">
      <w:pPr>
        <w:pStyle w:val="Nadpis2"/>
        <w:numPr>
          <w:ilvl w:val="0"/>
          <w:numId w:val="0"/>
        </w:numPr>
        <w:spacing w:before="0" w:after="0"/>
        <w:rPr>
          <w:rFonts w:cs="Arial"/>
          <w:kern w:val="28"/>
          <w:sz w:val="24"/>
          <w:szCs w:val="24"/>
          <w:lang w:val="sk-SK" w:eastAsia="sk-SK"/>
        </w:rPr>
      </w:pPr>
      <w:r w:rsidRPr="00460E45">
        <w:rPr>
          <w:rFonts w:cs="Arial"/>
          <w:sz w:val="22"/>
          <w:szCs w:val="22"/>
          <w:lang w:val="sk-SK" w:eastAsia="sk-SK"/>
        </w:rPr>
        <w:t>4</w:t>
      </w:r>
      <w:r w:rsidRPr="001C3B88">
        <w:rPr>
          <w:rFonts w:cs="Arial"/>
          <w:kern w:val="28"/>
          <w:sz w:val="24"/>
          <w:szCs w:val="24"/>
          <w:lang w:val="sk-SK" w:eastAsia="sk-SK"/>
        </w:rPr>
        <w:t xml:space="preserve">. </w:t>
      </w:r>
      <w:r w:rsidRPr="005D77AA">
        <w:rPr>
          <w:rFonts w:cs="Arial"/>
          <w:kern w:val="28"/>
          <w:sz w:val="24"/>
          <w:szCs w:val="24"/>
          <w:lang w:val="sk-SK" w:eastAsia="sk-SK"/>
        </w:rPr>
        <w:t xml:space="preserve">Kontaktné </w:t>
      </w:r>
      <w:r w:rsidR="00C10759" w:rsidRPr="005D77AA">
        <w:rPr>
          <w:rFonts w:cs="Arial"/>
          <w:kern w:val="28"/>
          <w:sz w:val="24"/>
          <w:szCs w:val="24"/>
          <w:lang w:val="sk-SK" w:eastAsia="sk-SK"/>
        </w:rPr>
        <w:t xml:space="preserve">údaje </w:t>
      </w:r>
      <w:r w:rsidRPr="005D77AA">
        <w:rPr>
          <w:rFonts w:cs="Arial"/>
          <w:kern w:val="28"/>
          <w:sz w:val="24"/>
          <w:szCs w:val="24"/>
          <w:lang w:val="sk-SK" w:eastAsia="sk-SK"/>
        </w:rPr>
        <w:t>za jednotlivé funkčné oblasti  zabezpečenia procesu</w:t>
      </w:r>
    </w:p>
    <w:p w14:paraId="380E1586" w14:textId="77777777" w:rsidR="0065759B" w:rsidRPr="0065759B" w:rsidRDefault="0065759B" w:rsidP="0065759B">
      <w:pPr>
        <w:pStyle w:val="Normal2"/>
        <w:rPr>
          <w:lang w:eastAsia="sk-SK"/>
        </w:rPr>
      </w:pPr>
    </w:p>
    <w:p w14:paraId="442E95F8" w14:textId="040300EC" w:rsidR="00FA2528" w:rsidRPr="001C3B88" w:rsidRDefault="00FA2528" w:rsidP="00FA2528">
      <w:pPr>
        <w:pStyle w:val="Nadpis2"/>
        <w:numPr>
          <w:ilvl w:val="0"/>
          <w:numId w:val="0"/>
        </w:numPr>
        <w:spacing w:before="0" w:after="0"/>
        <w:rPr>
          <w:rFonts w:cs="Arial"/>
          <w:sz w:val="22"/>
          <w:szCs w:val="22"/>
          <w:lang w:val="sk-SK" w:eastAsia="sk-SK"/>
        </w:rPr>
      </w:pPr>
      <w:r w:rsidRPr="00460E45">
        <w:rPr>
          <w:rFonts w:eastAsia="Calibri" w:cs="Arial"/>
          <w:sz w:val="20"/>
        </w:rPr>
        <w:t> </w:t>
      </w:r>
      <w:r w:rsidRPr="00460E45">
        <w:rPr>
          <w:rFonts w:cs="Arial"/>
          <w:sz w:val="22"/>
          <w:szCs w:val="22"/>
          <w:lang w:val="sk-SK" w:eastAsia="sk-SK"/>
        </w:rPr>
        <w:t>4.</w:t>
      </w:r>
      <w:r w:rsidR="00C10759">
        <w:rPr>
          <w:rFonts w:cs="Arial"/>
          <w:sz w:val="22"/>
          <w:szCs w:val="22"/>
          <w:lang w:val="sk-SK" w:eastAsia="sk-SK"/>
        </w:rPr>
        <w:t>1</w:t>
      </w:r>
      <w:r w:rsidRPr="00460E45">
        <w:rPr>
          <w:rFonts w:cs="Arial"/>
          <w:sz w:val="22"/>
          <w:szCs w:val="22"/>
          <w:lang w:val="sk-SK" w:eastAsia="sk-SK"/>
        </w:rPr>
        <w:t>.</w:t>
      </w:r>
      <w:r w:rsidRPr="001C3B88">
        <w:rPr>
          <w:rFonts w:cs="Arial"/>
          <w:sz w:val="22"/>
          <w:szCs w:val="22"/>
          <w:lang w:val="sk-SK" w:eastAsia="sk-SK"/>
        </w:rPr>
        <w:t xml:space="preserve"> Kontaktné </w:t>
      </w:r>
      <w:r w:rsidR="00C10759">
        <w:rPr>
          <w:rFonts w:cs="Arial"/>
          <w:sz w:val="22"/>
          <w:szCs w:val="22"/>
          <w:lang w:val="sk-SK" w:eastAsia="sk-SK"/>
        </w:rPr>
        <w:t xml:space="preserve">údaje </w:t>
      </w:r>
      <w:r w:rsidRPr="001C3B88">
        <w:rPr>
          <w:rFonts w:cs="Arial"/>
          <w:sz w:val="22"/>
          <w:szCs w:val="22"/>
          <w:lang w:val="sk-SK" w:eastAsia="sk-SK"/>
        </w:rPr>
        <w:t>pre zabezpečenie eskalačných procedúr</w:t>
      </w:r>
    </w:p>
    <w:p w14:paraId="4A3C1413" w14:textId="77777777" w:rsidR="00FA2528" w:rsidRPr="001C3B88" w:rsidRDefault="00FA2528" w:rsidP="00FA2528">
      <w:pPr>
        <w:spacing w:after="0"/>
        <w:rPr>
          <w:rFonts w:ascii="Arial" w:hAnsi="Arial" w:cs="Arial"/>
          <w:i/>
          <w:iCs/>
          <w:sz w:val="16"/>
          <w:lang w:eastAsia="en-AU"/>
        </w:rPr>
      </w:pPr>
    </w:p>
    <w:tbl>
      <w:tblPr>
        <w:tblW w:w="7860" w:type="dxa"/>
        <w:tblInd w:w="55" w:type="dxa"/>
        <w:tblLayout w:type="fixed"/>
        <w:tblCellMar>
          <w:left w:w="70" w:type="dxa"/>
          <w:right w:w="70" w:type="dxa"/>
        </w:tblCellMar>
        <w:tblLook w:val="04A0" w:firstRow="1" w:lastRow="0" w:firstColumn="1" w:lastColumn="0" w:noHBand="0" w:noVBand="1"/>
      </w:tblPr>
      <w:tblGrid>
        <w:gridCol w:w="2340"/>
        <w:gridCol w:w="2827"/>
        <w:gridCol w:w="2693"/>
      </w:tblGrid>
      <w:tr w:rsidR="00FA2528" w:rsidRPr="001C3B88" w14:paraId="184D54CC" w14:textId="77777777" w:rsidTr="00862279">
        <w:trPr>
          <w:trHeight w:val="465"/>
        </w:trPr>
        <w:tc>
          <w:tcPr>
            <w:tcW w:w="2340" w:type="dxa"/>
            <w:tcBorders>
              <w:top w:val="single" w:sz="4" w:space="0" w:color="auto"/>
              <w:left w:val="single" w:sz="18" w:space="0" w:color="auto"/>
              <w:bottom w:val="single" w:sz="4" w:space="0" w:color="auto"/>
              <w:right w:val="single" w:sz="4" w:space="0" w:color="auto"/>
            </w:tcBorders>
            <w:shd w:val="clear" w:color="auto" w:fill="D9E2F3" w:themeFill="accent5" w:themeFillTint="33"/>
            <w:vAlign w:val="center"/>
          </w:tcPr>
          <w:p w14:paraId="7DDAF397" w14:textId="77777777" w:rsidR="00FA2528" w:rsidRPr="001C3B88" w:rsidRDefault="00FA2528" w:rsidP="00862279">
            <w:pPr>
              <w:spacing w:after="0"/>
              <w:rPr>
                <w:rFonts w:ascii="Arial" w:hAnsi="Arial" w:cs="Arial"/>
                <w:b/>
                <w:iCs/>
                <w:sz w:val="16"/>
                <w:lang w:eastAsia="en-AU"/>
              </w:rPr>
            </w:pPr>
            <w:r w:rsidRPr="001C3B88">
              <w:rPr>
                <w:rFonts w:ascii="Arial" w:hAnsi="Arial" w:cs="Arial"/>
                <w:b/>
                <w:iCs/>
                <w:sz w:val="16"/>
                <w:lang w:eastAsia="en-AU"/>
              </w:rPr>
              <w:t>Typ eskalácie</w:t>
            </w:r>
          </w:p>
        </w:tc>
        <w:tc>
          <w:tcPr>
            <w:tcW w:w="2827" w:type="dxa"/>
            <w:tcBorders>
              <w:top w:val="single" w:sz="4" w:space="0" w:color="auto"/>
              <w:left w:val="nil"/>
              <w:bottom w:val="single" w:sz="4" w:space="0" w:color="auto"/>
              <w:right w:val="single" w:sz="4" w:space="0" w:color="auto"/>
            </w:tcBorders>
            <w:shd w:val="clear" w:color="auto" w:fill="D9E2F3" w:themeFill="accent5" w:themeFillTint="33"/>
            <w:vAlign w:val="center"/>
          </w:tcPr>
          <w:p w14:paraId="53BFEE20" w14:textId="423E82B2" w:rsidR="00FA2528" w:rsidRPr="001C3B88" w:rsidRDefault="00FA2528" w:rsidP="005D77AA">
            <w:pPr>
              <w:spacing w:after="0"/>
              <w:rPr>
                <w:rFonts w:ascii="Arial" w:hAnsi="Arial" w:cs="Arial"/>
                <w:b/>
                <w:iCs/>
                <w:sz w:val="16"/>
                <w:lang w:eastAsia="en-AU"/>
              </w:rPr>
            </w:pPr>
            <w:r w:rsidRPr="001C3B88">
              <w:rPr>
                <w:rFonts w:ascii="Arial" w:hAnsi="Arial" w:cs="Arial"/>
                <w:b/>
                <w:iCs/>
                <w:sz w:val="16"/>
                <w:lang w:eastAsia="en-AU"/>
              </w:rPr>
              <w:t>Kontakt Podávateľ</w:t>
            </w:r>
          </w:p>
        </w:tc>
        <w:tc>
          <w:tcPr>
            <w:tcW w:w="26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1F2EA6" w14:textId="5A686E02" w:rsidR="00FA2528" w:rsidRPr="001C3B88" w:rsidRDefault="00FA2528" w:rsidP="005D77AA">
            <w:pPr>
              <w:spacing w:after="0"/>
              <w:rPr>
                <w:rFonts w:ascii="Arial" w:hAnsi="Arial" w:cs="Arial"/>
                <w:b/>
                <w:iCs/>
                <w:sz w:val="16"/>
                <w:lang w:eastAsia="en-AU"/>
              </w:rPr>
            </w:pPr>
            <w:r w:rsidRPr="00BE0B58">
              <w:rPr>
                <w:rFonts w:ascii="Arial" w:hAnsi="Arial" w:cs="Arial"/>
                <w:b/>
                <w:iCs/>
                <w:sz w:val="16"/>
                <w:highlight w:val="yellow"/>
                <w:lang w:eastAsia="en-AU"/>
              </w:rPr>
              <w:t xml:space="preserve">Kontakt </w:t>
            </w:r>
            <w:r w:rsidR="00862279" w:rsidRPr="00BE0B58">
              <w:rPr>
                <w:rFonts w:ascii="Arial" w:hAnsi="Arial" w:cs="Arial"/>
                <w:b/>
                <w:iCs/>
                <w:sz w:val="16"/>
                <w:highlight w:val="yellow"/>
                <w:lang w:eastAsia="en-AU"/>
              </w:rPr>
              <w:t>OVM</w:t>
            </w:r>
          </w:p>
        </w:tc>
      </w:tr>
      <w:tr w:rsidR="00FA2528" w:rsidRPr="001C3B88" w14:paraId="3ACE46E5" w14:textId="77777777" w:rsidTr="00862279">
        <w:trPr>
          <w:trHeight w:val="465"/>
        </w:trPr>
        <w:tc>
          <w:tcPr>
            <w:tcW w:w="2340" w:type="dxa"/>
            <w:tcBorders>
              <w:top w:val="single" w:sz="4" w:space="0" w:color="auto"/>
              <w:left w:val="single" w:sz="18" w:space="0" w:color="auto"/>
              <w:bottom w:val="single" w:sz="4" w:space="0" w:color="auto"/>
              <w:right w:val="single" w:sz="4" w:space="0" w:color="auto"/>
            </w:tcBorders>
            <w:vAlign w:val="center"/>
          </w:tcPr>
          <w:p w14:paraId="69BADC51" w14:textId="77777777" w:rsidR="00FA2528" w:rsidRPr="005D77AA" w:rsidRDefault="00FA2528" w:rsidP="00862279">
            <w:pPr>
              <w:spacing w:after="0"/>
              <w:rPr>
                <w:rFonts w:ascii="Arial" w:hAnsi="Arial" w:cs="Arial"/>
                <w:iCs/>
                <w:sz w:val="16"/>
                <w:lang w:eastAsia="en-AU"/>
              </w:rPr>
            </w:pPr>
            <w:r w:rsidRPr="005D77AA">
              <w:rPr>
                <w:rFonts w:ascii="Arial" w:hAnsi="Arial" w:cs="Arial"/>
                <w:iCs/>
                <w:sz w:val="16"/>
                <w:lang w:eastAsia="en-AU"/>
              </w:rPr>
              <w:t>riešenie incidentov:</w:t>
            </w:r>
          </w:p>
          <w:p w14:paraId="40A2F0D5" w14:textId="77777777" w:rsidR="00FA2528" w:rsidRPr="005D77AA" w:rsidRDefault="00FA2528" w:rsidP="00862279">
            <w:pPr>
              <w:spacing w:after="0"/>
              <w:rPr>
                <w:rFonts w:ascii="Arial" w:hAnsi="Arial" w:cs="Arial"/>
                <w:iCs/>
                <w:sz w:val="16"/>
                <w:lang w:eastAsia="en-AU"/>
              </w:rPr>
            </w:pPr>
            <w:r w:rsidRPr="005D77AA">
              <w:rPr>
                <w:rFonts w:ascii="Arial" w:hAnsi="Arial" w:cs="Arial"/>
                <w:i/>
                <w:iCs/>
                <w:sz w:val="16"/>
                <w:lang w:eastAsia="en-AU"/>
              </w:rPr>
              <w:t>1. úroveň riešenia incidentov:</w:t>
            </w:r>
          </w:p>
        </w:tc>
        <w:tc>
          <w:tcPr>
            <w:tcW w:w="2827" w:type="dxa"/>
            <w:tcBorders>
              <w:top w:val="single" w:sz="4" w:space="0" w:color="auto"/>
              <w:left w:val="nil"/>
              <w:bottom w:val="single" w:sz="4" w:space="0" w:color="auto"/>
              <w:right w:val="single" w:sz="4" w:space="0" w:color="auto"/>
            </w:tcBorders>
            <w:vAlign w:val="center"/>
          </w:tcPr>
          <w:p w14:paraId="3924137C" w14:textId="5A423C2D" w:rsidR="00BA0930" w:rsidRPr="005D77AA" w:rsidRDefault="00BA0930" w:rsidP="00BA0930">
            <w:pPr>
              <w:spacing w:after="0"/>
              <w:rPr>
                <w:rFonts w:ascii="Arial" w:hAnsi="Arial" w:cs="Arial"/>
                <w:iCs/>
                <w:sz w:val="16"/>
                <w:lang w:eastAsia="en-AU"/>
              </w:rPr>
            </w:pPr>
            <w:hyperlink r:id="rId21" w:history="1">
              <w:r w:rsidRPr="005D77AA">
                <w:rPr>
                  <w:rStyle w:val="Hypertextovprepojenie"/>
                  <w:rFonts w:ascii="Arial" w:hAnsi="Arial" w:cs="Arial"/>
                  <w:iCs/>
                  <w:sz w:val="16"/>
                  <w:lang w:eastAsia="en-AU"/>
                </w:rPr>
                <w:t>prevadzka@nases.gov.sk</w:t>
              </w:r>
            </w:hyperlink>
          </w:p>
        </w:tc>
        <w:tc>
          <w:tcPr>
            <w:tcW w:w="2693" w:type="dxa"/>
            <w:tcBorders>
              <w:top w:val="single" w:sz="4" w:space="0" w:color="auto"/>
              <w:left w:val="single" w:sz="4" w:space="0" w:color="auto"/>
              <w:bottom w:val="single" w:sz="4" w:space="0" w:color="auto"/>
              <w:right w:val="single" w:sz="4" w:space="0" w:color="auto"/>
            </w:tcBorders>
            <w:vAlign w:val="center"/>
          </w:tcPr>
          <w:p w14:paraId="7A9B81C4" w14:textId="7247B2FD" w:rsidR="00FA2528" w:rsidRPr="005D77AA" w:rsidRDefault="00AC5D5A" w:rsidP="00862279">
            <w:pPr>
              <w:spacing w:after="0"/>
              <w:rPr>
                <w:rFonts w:ascii="Arial" w:hAnsi="Arial" w:cs="Arial"/>
                <w:iCs/>
                <w:sz w:val="16"/>
                <w:lang w:eastAsia="en-AU"/>
              </w:rPr>
            </w:pPr>
            <w:r w:rsidRPr="005D77AA">
              <w:rPr>
                <w:rFonts w:ascii="Arial" w:hAnsi="Arial" w:cs="Arial"/>
                <w:iCs/>
                <w:sz w:val="16"/>
                <w:lang w:eastAsia="en-AU"/>
              </w:rPr>
              <w:t>...</w:t>
            </w:r>
          </w:p>
        </w:tc>
      </w:tr>
      <w:tr w:rsidR="00FA2528" w:rsidRPr="001C3B88" w14:paraId="48EA8E54" w14:textId="77777777" w:rsidTr="00862279">
        <w:trPr>
          <w:trHeight w:val="465"/>
        </w:trPr>
        <w:tc>
          <w:tcPr>
            <w:tcW w:w="2340" w:type="dxa"/>
            <w:tcBorders>
              <w:top w:val="single" w:sz="4" w:space="0" w:color="auto"/>
              <w:left w:val="single" w:sz="18" w:space="0" w:color="auto"/>
              <w:bottom w:val="single" w:sz="4" w:space="0" w:color="auto"/>
              <w:right w:val="single" w:sz="4" w:space="0" w:color="auto"/>
            </w:tcBorders>
            <w:vAlign w:val="center"/>
          </w:tcPr>
          <w:p w14:paraId="1682A16D" w14:textId="77777777" w:rsidR="00FA2528" w:rsidRPr="005D77AA" w:rsidRDefault="00FA2528" w:rsidP="00862279">
            <w:pPr>
              <w:spacing w:after="0"/>
              <w:rPr>
                <w:rFonts w:ascii="Arial" w:hAnsi="Arial" w:cs="Arial"/>
                <w:iCs/>
                <w:sz w:val="16"/>
                <w:lang w:eastAsia="en-AU"/>
              </w:rPr>
            </w:pPr>
            <w:r w:rsidRPr="005D77AA">
              <w:rPr>
                <w:rFonts w:ascii="Arial" w:hAnsi="Arial" w:cs="Arial"/>
                <w:iCs/>
                <w:sz w:val="16"/>
                <w:lang w:eastAsia="en-AU"/>
              </w:rPr>
              <w:t>riešenie incidentov:</w:t>
            </w:r>
          </w:p>
          <w:p w14:paraId="2C778B18" w14:textId="77777777" w:rsidR="00FA2528" w:rsidRPr="005D77AA" w:rsidRDefault="00FA2528" w:rsidP="00862279">
            <w:pPr>
              <w:spacing w:after="0"/>
              <w:rPr>
                <w:rFonts w:ascii="Arial" w:hAnsi="Arial" w:cs="Arial"/>
                <w:iCs/>
                <w:sz w:val="16"/>
                <w:lang w:eastAsia="en-AU"/>
              </w:rPr>
            </w:pPr>
            <w:r w:rsidRPr="005D77AA">
              <w:rPr>
                <w:rFonts w:ascii="Arial" w:hAnsi="Arial" w:cs="Arial"/>
                <w:i/>
                <w:iCs/>
                <w:sz w:val="16"/>
                <w:lang w:eastAsia="en-AU"/>
              </w:rPr>
              <w:t>2. úroveň riešenia incidentov:</w:t>
            </w:r>
          </w:p>
        </w:tc>
        <w:tc>
          <w:tcPr>
            <w:tcW w:w="2827" w:type="dxa"/>
            <w:tcBorders>
              <w:top w:val="single" w:sz="4" w:space="0" w:color="auto"/>
              <w:left w:val="nil"/>
              <w:bottom w:val="single" w:sz="4" w:space="0" w:color="auto"/>
              <w:right w:val="single" w:sz="4" w:space="0" w:color="auto"/>
            </w:tcBorders>
            <w:vAlign w:val="center"/>
          </w:tcPr>
          <w:p w14:paraId="36DE578A" w14:textId="62267CAF" w:rsidR="005D3E49" w:rsidRPr="005D77AA" w:rsidRDefault="00BA0930" w:rsidP="00E93BA8">
            <w:pPr>
              <w:spacing w:after="0"/>
              <w:rPr>
                <w:rFonts w:ascii="Arial" w:hAnsi="Arial" w:cs="Arial"/>
                <w:iCs/>
                <w:sz w:val="16"/>
                <w:lang w:eastAsia="en-AU"/>
              </w:rPr>
            </w:pPr>
            <w:hyperlink r:id="rId22" w:history="1">
              <w:r w:rsidRPr="005D77AA">
                <w:rPr>
                  <w:rStyle w:val="Hypertextovprepojenie"/>
                  <w:rFonts w:ascii="Arial" w:hAnsi="Arial" w:cs="Arial"/>
                  <w:iCs/>
                  <w:sz w:val="16"/>
                  <w:lang w:eastAsia="en-AU"/>
                </w:rPr>
                <w:t>prevadzka@nases.gov.sk</w:t>
              </w:r>
            </w:hyperlink>
          </w:p>
        </w:tc>
        <w:tc>
          <w:tcPr>
            <w:tcW w:w="2693" w:type="dxa"/>
            <w:tcBorders>
              <w:top w:val="single" w:sz="4" w:space="0" w:color="auto"/>
              <w:left w:val="single" w:sz="4" w:space="0" w:color="auto"/>
              <w:bottom w:val="single" w:sz="4" w:space="0" w:color="auto"/>
              <w:right w:val="single" w:sz="4" w:space="0" w:color="auto"/>
            </w:tcBorders>
            <w:vAlign w:val="center"/>
          </w:tcPr>
          <w:p w14:paraId="100C74D3" w14:textId="6150FE57" w:rsidR="00FA2528" w:rsidRPr="005D77AA" w:rsidRDefault="00AC5D5A" w:rsidP="00862279">
            <w:pPr>
              <w:spacing w:after="0"/>
              <w:rPr>
                <w:rFonts w:ascii="Arial" w:hAnsi="Arial" w:cs="Arial"/>
                <w:iCs/>
                <w:sz w:val="16"/>
                <w:lang w:eastAsia="en-AU"/>
              </w:rPr>
            </w:pPr>
            <w:r w:rsidRPr="005D77AA">
              <w:rPr>
                <w:rFonts w:ascii="Arial" w:hAnsi="Arial" w:cs="Arial"/>
                <w:iCs/>
                <w:sz w:val="16"/>
                <w:lang w:eastAsia="en-AU"/>
              </w:rPr>
              <w:t>...</w:t>
            </w:r>
          </w:p>
        </w:tc>
      </w:tr>
    </w:tbl>
    <w:p w14:paraId="696317E3" w14:textId="77777777" w:rsidR="00FA2528" w:rsidRPr="001C3B88" w:rsidRDefault="00FA2528" w:rsidP="00FA2528">
      <w:pPr>
        <w:spacing w:after="0"/>
        <w:rPr>
          <w:rFonts w:ascii="Arial" w:hAnsi="Arial" w:cs="Arial"/>
          <w:i/>
          <w:iCs/>
          <w:sz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72"/>
        <w:gridCol w:w="2509"/>
        <w:gridCol w:w="2468"/>
        <w:gridCol w:w="1596"/>
        <w:gridCol w:w="1917"/>
      </w:tblGrid>
      <w:tr w:rsidR="00FA2528" w:rsidRPr="0065759B" w14:paraId="3F9F077D" w14:textId="77777777" w:rsidTr="00862279">
        <w:trPr>
          <w:jc w:val="center"/>
        </w:trPr>
        <w:tc>
          <w:tcPr>
            <w:tcW w:w="572" w:type="dxa"/>
            <w:shd w:val="clear" w:color="auto" w:fill="D9E2F3" w:themeFill="accent5" w:themeFillTint="33"/>
          </w:tcPr>
          <w:p w14:paraId="19984479" w14:textId="77777777" w:rsidR="00FA2528" w:rsidRPr="0065759B" w:rsidRDefault="00FA2528" w:rsidP="00862279">
            <w:pPr>
              <w:pStyle w:val="TabNadpis"/>
              <w:rPr>
                <w:rFonts w:cs="Arial"/>
                <w:color w:val="auto"/>
              </w:rPr>
            </w:pPr>
            <w:r w:rsidRPr="0065759B">
              <w:rPr>
                <w:rFonts w:cs="Arial"/>
                <w:color w:val="auto"/>
              </w:rPr>
              <w:t>P.č.</w:t>
            </w:r>
          </w:p>
        </w:tc>
        <w:tc>
          <w:tcPr>
            <w:tcW w:w="2663" w:type="dxa"/>
            <w:shd w:val="clear" w:color="auto" w:fill="D9E2F3" w:themeFill="accent5" w:themeFillTint="33"/>
          </w:tcPr>
          <w:p w14:paraId="018783BE" w14:textId="77777777" w:rsidR="00FA2528" w:rsidRPr="0065759B" w:rsidRDefault="00FA2528" w:rsidP="00862279">
            <w:pPr>
              <w:pStyle w:val="TabNadpis"/>
              <w:rPr>
                <w:rFonts w:cs="Arial"/>
                <w:color w:val="auto"/>
              </w:rPr>
            </w:pPr>
            <w:r w:rsidRPr="0065759B">
              <w:rPr>
                <w:rFonts w:cs="Arial"/>
                <w:color w:val="auto"/>
              </w:rPr>
              <w:t>Aktivita v rámci eskalácie</w:t>
            </w:r>
          </w:p>
        </w:tc>
        <w:tc>
          <w:tcPr>
            <w:tcW w:w="2615" w:type="dxa"/>
            <w:shd w:val="clear" w:color="auto" w:fill="D9E2F3" w:themeFill="accent5" w:themeFillTint="33"/>
          </w:tcPr>
          <w:p w14:paraId="46D5C2D3" w14:textId="77777777" w:rsidR="00FA2528" w:rsidRPr="0065759B" w:rsidRDefault="00FA2528" w:rsidP="00862279">
            <w:pPr>
              <w:pStyle w:val="TabNadpis"/>
              <w:rPr>
                <w:rFonts w:cs="Arial"/>
                <w:color w:val="auto"/>
              </w:rPr>
            </w:pPr>
            <w:r w:rsidRPr="0065759B">
              <w:rPr>
                <w:rFonts w:cs="Arial"/>
                <w:color w:val="auto"/>
              </w:rPr>
              <w:t>Popis aktivity (Maximálny rozsah popisu - 1000 znakov)</w:t>
            </w:r>
          </w:p>
        </w:tc>
        <w:tc>
          <w:tcPr>
            <w:tcW w:w="1637" w:type="dxa"/>
            <w:shd w:val="clear" w:color="auto" w:fill="D9E2F3" w:themeFill="accent5" w:themeFillTint="33"/>
          </w:tcPr>
          <w:p w14:paraId="119FF857" w14:textId="77777777" w:rsidR="00FA2528" w:rsidRPr="0065759B" w:rsidRDefault="00FA2528" w:rsidP="00862279">
            <w:pPr>
              <w:pStyle w:val="TabNadpis"/>
              <w:rPr>
                <w:rFonts w:cs="Arial"/>
                <w:color w:val="auto"/>
              </w:rPr>
            </w:pPr>
            <w:r w:rsidRPr="0065759B">
              <w:rPr>
                <w:rFonts w:cs="Arial"/>
                <w:color w:val="auto"/>
              </w:rPr>
              <w:t>Priradená rola</w:t>
            </w:r>
          </w:p>
        </w:tc>
        <w:tc>
          <w:tcPr>
            <w:tcW w:w="1926" w:type="dxa"/>
            <w:shd w:val="clear" w:color="auto" w:fill="D9E2F3" w:themeFill="accent5" w:themeFillTint="33"/>
          </w:tcPr>
          <w:p w14:paraId="4106DED2" w14:textId="77777777" w:rsidR="00FA2528" w:rsidRPr="0065759B" w:rsidRDefault="00FA2528" w:rsidP="00862279">
            <w:pPr>
              <w:pStyle w:val="TabNadpis"/>
              <w:rPr>
                <w:rFonts w:cs="Arial"/>
                <w:color w:val="auto"/>
              </w:rPr>
            </w:pPr>
            <w:r w:rsidRPr="0065759B">
              <w:rPr>
                <w:rFonts w:cs="Arial"/>
                <w:color w:val="auto"/>
              </w:rPr>
              <w:t>Výstupný stav eskalácie</w:t>
            </w:r>
          </w:p>
        </w:tc>
      </w:tr>
      <w:tr w:rsidR="00FA2528" w:rsidRPr="0065759B" w14:paraId="50B6F322" w14:textId="77777777" w:rsidTr="00862279">
        <w:trPr>
          <w:jc w:val="center"/>
        </w:trPr>
        <w:tc>
          <w:tcPr>
            <w:tcW w:w="572" w:type="dxa"/>
          </w:tcPr>
          <w:p w14:paraId="52EF2126" w14:textId="77777777" w:rsidR="00FA2528" w:rsidRPr="0065759B" w:rsidRDefault="00FA2528" w:rsidP="00862279">
            <w:pPr>
              <w:pStyle w:val="TabNadpis"/>
              <w:rPr>
                <w:rFonts w:cs="Arial"/>
                <w:b w:val="0"/>
                <w:color w:val="auto"/>
              </w:rPr>
            </w:pPr>
            <w:r w:rsidRPr="0065759B">
              <w:rPr>
                <w:rFonts w:cs="Arial"/>
                <w:b w:val="0"/>
                <w:color w:val="auto"/>
              </w:rPr>
              <w:t>1.</w:t>
            </w:r>
          </w:p>
        </w:tc>
        <w:tc>
          <w:tcPr>
            <w:tcW w:w="2663" w:type="dxa"/>
          </w:tcPr>
          <w:p w14:paraId="3AD7875F" w14:textId="77777777" w:rsidR="00FA2528" w:rsidRPr="0065759B" w:rsidRDefault="00FA2528" w:rsidP="00862279">
            <w:pPr>
              <w:pStyle w:val="TabNadpis"/>
              <w:rPr>
                <w:rFonts w:cs="Arial"/>
                <w:b w:val="0"/>
                <w:color w:val="auto"/>
              </w:rPr>
            </w:pPr>
            <w:r w:rsidRPr="0065759B">
              <w:rPr>
                <w:rFonts w:cs="Arial"/>
                <w:b w:val="0"/>
                <w:color w:val="auto"/>
              </w:rPr>
              <w:t>Iniciovanie eskalácie</w:t>
            </w:r>
          </w:p>
        </w:tc>
        <w:tc>
          <w:tcPr>
            <w:tcW w:w="2615" w:type="dxa"/>
          </w:tcPr>
          <w:p w14:paraId="797115CF" w14:textId="77777777" w:rsidR="00FA2528" w:rsidRPr="0065759B" w:rsidRDefault="00FA2528" w:rsidP="00862279">
            <w:pPr>
              <w:pStyle w:val="TabNadpis"/>
              <w:rPr>
                <w:rFonts w:cs="Arial"/>
                <w:b w:val="0"/>
                <w:i/>
                <w:color w:val="auto"/>
              </w:rPr>
            </w:pPr>
            <w:r w:rsidRPr="0065759B">
              <w:rPr>
                <w:rFonts w:cs="Arial"/>
                <w:b w:val="0"/>
                <w:i/>
                <w:color w:val="auto"/>
              </w:rPr>
              <w:t>Eskalácia sa inicializuje emailom alebo telefonicky na eskalačné miesto 1. alebo 2. úrovne Poštového podniku</w:t>
            </w:r>
          </w:p>
        </w:tc>
        <w:tc>
          <w:tcPr>
            <w:tcW w:w="1637" w:type="dxa"/>
          </w:tcPr>
          <w:p w14:paraId="025E9F4A" w14:textId="77777777" w:rsidR="00FA2528" w:rsidRPr="0065759B" w:rsidRDefault="00FA2528" w:rsidP="00862279">
            <w:pPr>
              <w:pStyle w:val="TabNadpis"/>
              <w:rPr>
                <w:rFonts w:cs="Arial"/>
                <w:b w:val="0"/>
                <w:i/>
                <w:color w:val="auto"/>
              </w:rPr>
            </w:pPr>
            <w:r w:rsidRPr="0065759B">
              <w:rPr>
                <w:rFonts w:cs="Arial"/>
                <w:b w:val="0"/>
                <w:i/>
                <w:color w:val="auto"/>
              </w:rPr>
              <w:t>Garant Podávateľa</w:t>
            </w:r>
          </w:p>
        </w:tc>
        <w:tc>
          <w:tcPr>
            <w:tcW w:w="1926" w:type="dxa"/>
          </w:tcPr>
          <w:p w14:paraId="03117B61" w14:textId="77777777" w:rsidR="00FA2528" w:rsidRPr="0065759B" w:rsidRDefault="00FA2528" w:rsidP="00862279">
            <w:pPr>
              <w:pStyle w:val="TabNadpis"/>
              <w:rPr>
                <w:rFonts w:cs="Arial"/>
                <w:b w:val="0"/>
                <w:color w:val="auto"/>
              </w:rPr>
            </w:pPr>
            <w:r w:rsidRPr="0065759B">
              <w:rPr>
                <w:rFonts w:cs="Arial"/>
                <w:b w:val="0"/>
                <w:color w:val="auto"/>
              </w:rPr>
              <w:t>Otvorená s iniciálnym zdokumentovaním</w:t>
            </w:r>
          </w:p>
        </w:tc>
      </w:tr>
      <w:tr w:rsidR="00FA2528" w:rsidRPr="0065759B" w14:paraId="7D2BBC1E" w14:textId="77777777" w:rsidTr="00862279">
        <w:trPr>
          <w:jc w:val="center"/>
        </w:trPr>
        <w:tc>
          <w:tcPr>
            <w:tcW w:w="572" w:type="dxa"/>
          </w:tcPr>
          <w:p w14:paraId="159A475A" w14:textId="77777777" w:rsidR="00FA2528" w:rsidRPr="0065759B" w:rsidRDefault="00FA2528" w:rsidP="00862279">
            <w:pPr>
              <w:pStyle w:val="TabNadpis"/>
              <w:rPr>
                <w:rFonts w:cs="Arial"/>
                <w:b w:val="0"/>
                <w:color w:val="auto"/>
              </w:rPr>
            </w:pPr>
            <w:r w:rsidRPr="0065759B">
              <w:rPr>
                <w:rFonts w:cs="Arial"/>
                <w:b w:val="0"/>
                <w:color w:val="auto"/>
              </w:rPr>
              <w:t>2.</w:t>
            </w:r>
          </w:p>
        </w:tc>
        <w:tc>
          <w:tcPr>
            <w:tcW w:w="2663" w:type="dxa"/>
          </w:tcPr>
          <w:p w14:paraId="5AAFF806" w14:textId="77777777" w:rsidR="00FA2528" w:rsidRPr="0065759B" w:rsidRDefault="00FA2528" w:rsidP="00862279">
            <w:pPr>
              <w:pStyle w:val="TabNadpis"/>
              <w:rPr>
                <w:rFonts w:cs="Arial"/>
                <w:b w:val="0"/>
                <w:color w:val="auto"/>
              </w:rPr>
            </w:pPr>
            <w:r w:rsidRPr="0065759B">
              <w:rPr>
                <w:rFonts w:cs="Arial"/>
                <w:b w:val="0"/>
                <w:color w:val="auto"/>
              </w:rPr>
              <w:t>Vyhodnotenie úrovne eskalácie</w:t>
            </w:r>
          </w:p>
        </w:tc>
        <w:tc>
          <w:tcPr>
            <w:tcW w:w="2615" w:type="dxa"/>
          </w:tcPr>
          <w:p w14:paraId="2BCADE17" w14:textId="77777777" w:rsidR="00FA2528" w:rsidRPr="0065759B" w:rsidRDefault="00FA2528" w:rsidP="00862279">
            <w:pPr>
              <w:rPr>
                <w:rFonts w:ascii="Arial" w:hAnsi="Arial" w:cs="Arial"/>
                <w:i/>
                <w:sz w:val="20"/>
                <w:szCs w:val="20"/>
              </w:rPr>
            </w:pPr>
            <w:r w:rsidRPr="0065759B">
              <w:rPr>
                <w:rFonts w:ascii="Arial" w:hAnsi="Arial" w:cs="Arial"/>
                <w:i/>
                <w:sz w:val="20"/>
                <w:szCs w:val="20"/>
              </w:rPr>
              <w:t>Posúdenie eskalácie a prípadné presunutie na vyššiu úroveň eskalácie</w:t>
            </w:r>
          </w:p>
        </w:tc>
        <w:tc>
          <w:tcPr>
            <w:tcW w:w="1637" w:type="dxa"/>
          </w:tcPr>
          <w:p w14:paraId="20B6DF04" w14:textId="77777777" w:rsidR="00FA2528" w:rsidRPr="0065759B" w:rsidRDefault="00FA2528" w:rsidP="00862279">
            <w:pPr>
              <w:rPr>
                <w:rFonts w:ascii="Arial" w:hAnsi="Arial" w:cs="Arial"/>
                <w:i/>
                <w:sz w:val="20"/>
                <w:szCs w:val="20"/>
              </w:rPr>
            </w:pPr>
            <w:r w:rsidRPr="0065759B">
              <w:rPr>
                <w:rFonts w:ascii="Arial" w:hAnsi="Arial" w:cs="Arial"/>
                <w:i/>
                <w:sz w:val="20"/>
                <w:szCs w:val="20"/>
              </w:rPr>
              <w:t>Manažér kontaktného centra alebo Riaditeľ odboru prevádzky eGov</w:t>
            </w:r>
          </w:p>
        </w:tc>
        <w:tc>
          <w:tcPr>
            <w:tcW w:w="1926" w:type="dxa"/>
          </w:tcPr>
          <w:p w14:paraId="22965AF2" w14:textId="77777777" w:rsidR="00FA2528" w:rsidRPr="0065759B" w:rsidRDefault="00FA2528" w:rsidP="00862279">
            <w:pPr>
              <w:rPr>
                <w:rFonts w:ascii="Arial" w:hAnsi="Arial" w:cs="Arial"/>
                <w:sz w:val="20"/>
                <w:szCs w:val="20"/>
              </w:rPr>
            </w:pPr>
            <w:r w:rsidRPr="0065759B">
              <w:rPr>
                <w:rFonts w:ascii="Arial" w:hAnsi="Arial" w:cs="Arial"/>
                <w:sz w:val="20"/>
                <w:szCs w:val="20"/>
              </w:rPr>
              <w:t>Vyhodnotená úroveň eskalácie</w:t>
            </w:r>
          </w:p>
        </w:tc>
      </w:tr>
      <w:tr w:rsidR="00FA2528" w:rsidRPr="0065759B" w14:paraId="41EF79A0" w14:textId="77777777" w:rsidTr="00862279">
        <w:trPr>
          <w:jc w:val="center"/>
        </w:trPr>
        <w:tc>
          <w:tcPr>
            <w:tcW w:w="572" w:type="dxa"/>
          </w:tcPr>
          <w:p w14:paraId="11DCD2AC" w14:textId="77777777" w:rsidR="00FA2528" w:rsidRPr="0065759B" w:rsidRDefault="00FA2528" w:rsidP="00862279">
            <w:pPr>
              <w:pStyle w:val="TabNadpis"/>
              <w:rPr>
                <w:rFonts w:cs="Arial"/>
                <w:b w:val="0"/>
                <w:color w:val="auto"/>
              </w:rPr>
            </w:pPr>
            <w:r w:rsidRPr="0065759B">
              <w:rPr>
                <w:rFonts w:cs="Arial"/>
                <w:b w:val="0"/>
                <w:color w:val="auto"/>
              </w:rPr>
              <w:t>3.</w:t>
            </w:r>
          </w:p>
        </w:tc>
        <w:tc>
          <w:tcPr>
            <w:tcW w:w="2663" w:type="dxa"/>
          </w:tcPr>
          <w:p w14:paraId="5F8AC90E" w14:textId="77777777" w:rsidR="00FA2528" w:rsidRPr="0065759B" w:rsidRDefault="00FA2528" w:rsidP="00862279">
            <w:pPr>
              <w:pStyle w:val="TabNadpis"/>
              <w:rPr>
                <w:rFonts w:cs="Arial"/>
                <w:b w:val="0"/>
                <w:color w:val="auto"/>
              </w:rPr>
            </w:pPr>
            <w:r w:rsidRPr="0065759B">
              <w:rPr>
                <w:rFonts w:cs="Arial"/>
                <w:b w:val="0"/>
                <w:color w:val="auto"/>
              </w:rPr>
              <w:t xml:space="preserve">Návrh riešenia eskalácie </w:t>
            </w:r>
          </w:p>
        </w:tc>
        <w:tc>
          <w:tcPr>
            <w:tcW w:w="2615" w:type="dxa"/>
          </w:tcPr>
          <w:p w14:paraId="6A4FFD3E" w14:textId="77777777" w:rsidR="00FA2528" w:rsidRPr="0065759B" w:rsidRDefault="00FA2528" w:rsidP="00862279">
            <w:pPr>
              <w:rPr>
                <w:rFonts w:ascii="Arial" w:hAnsi="Arial" w:cs="Arial"/>
                <w:i/>
                <w:sz w:val="20"/>
                <w:szCs w:val="20"/>
              </w:rPr>
            </w:pPr>
          </w:p>
        </w:tc>
        <w:tc>
          <w:tcPr>
            <w:tcW w:w="1637" w:type="dxa"/>
          </w:tcPr>
          <w:p w14:paraId="19B32797" w14:textId="77777777" w:rsidR="00FA2528" w:rsidRPr="0065759B" w:rsidRDefault="00FA2528" w:rsidP="00862279">
            <w:pPr>
              <w:rPr>
                <w:rFonts w:ascii="Arial" w:hAnsi="Arial" w:cs="Arial"/>
                <w:i/>
                <w:sz w:val="20"/>
                <w:szCs w:val="20"/>
              </w:rPr>
            </w:pPr>
            <w:r w:rsidRPr="0065759B">
              <w:rPr>
                <w:rFonts w:ascii="Arial" w:hAnsi="Arial" w:cs="Arial"/>
                <w:i/>
                <w:sz w:val="20"/>
                <w:szCs w:val="20"/>
              </w:rPr>
              <w:t>Manažér kontaktného centra alebo Riaditeľ odboru prevádzky eGov</w:t>
            </w:r>
          </w:p>
        </w:tc>
        <w:tc>
          <w:tcPr>
            <w:tcW w:w="1926" w:type="dxa"/>
          </w:tcPr>
          <w:p w14:paraId="09028D32" w14:textId="77777777" w:rsidR="00FA2528" w:rsidRPr="0065759B" w:rsidRDefault="00FA2528" w:rsidP="00862279">
            <w:pPr>
              <w:rPr>
                <w:rFonts w:ascii="Arial" w:hAnsi="Arial" w:cs="Arial"/>
                <w:sz w:val="20"/>
                <w:szCs w:val="20"/>
              </w:rPr>
            </w:pPr>
            <w:r w:rsidRPr="0065759B">
              <w:rPr>
                <w:rFonts w:ascii="Arial" w:hAnsi="Arial" w:cs="Arial"/>
                <w:sz w:val="20"/>
                <w:szCs w:val="20"/>
              </w:rPr>
              <w:t>Schválený návrh riešenia eskalácie</w:t>
            </w:r>
          </w:p>
        </w:tc>
      </w:tr>
      <w:tr w:rsidR="00FA2528" w:rsidRPr="0065759B" w14:paraId="6243D14D" w14:textId="77777777" w:rsidTr="00862279">
        <w:trPr>
          <w:jc w:val="center"/>
        </w:trPr>
        <w:tc>
          <w:tcPr>
            <w:tcW w:w="572" w:type="dxa"/>
          </w:tcPr>
          <w:p w14:paraId="1B19CD63" w14:textId="77777777" w:rsidR="00FA2528" w:rsidRPr="0065759B" w:rsidRDefault="00FA2528" w:rsidP="00862279">
            <w:pPr>
              <w:pStyle w:val="TabNadpis"/>
              <w:rPr>
                <w:rFonts w:cs="Arial"/>
                <w:b w:val="0"/>
                <w:color w:val="auto"/>
              </w:rPr>
            </w:pPr>
            <w:r w:rsidRPr="0065759B">
              <w:rPr>
                <w:rFonts w:cs="Arial"/>
                <w:b w:val="0"/>
                <w:color w:val="auto"/>
              </w:rPr>
              <w:lastRenderedPageBreak/>
              <w:t>4.</w:t>
            </w:r>
          </w:p>
        </w:tc>
        <w:tc>
          <w:tcPr>
            <w:tcW w:w="2663" w:type="dxa"/>
          </w:tcPr>
          <w:p w14:paraId="47E915C6" w14:textId="77777777" w:rsidR="00FA2528" w:rsidRPr="0065759B" w:rsidRDefault="00FA2528" w:rsidP="00862279">
            <w:pPr>
              <w:pStyle w:val="TabNadpis"/>
              <w:rPr>
                <w:rFonts w:cs="Arial"/>
                <w:b w:val="0"/>
                <w:color w:val="auto"/>
              </w:rPr>
            </w:pPr>
            <w:r w:rsidRPr="0065759B">
              <w:rPr>
                <w:rFonts w:cs="Arial"/>
                <w:b w:val="0"/>
                <w:color w:val="auto"/>
              </w:rPr>
              <w:t>Realizácia návrhu riešenia</w:t>
            </w:r>
          </w:p>
        </w:tc>
        <w:tc>
          <w:tcPr>
            <w:tcW w:w="2615" w:type="dxa"/>
          </w:tcPr>
          <w:p w14:paraId="53F5195B" w14:textId="77777777" w:rsidR="00FA2528" w:rsidRPr="0065759B" w:rsidRDefault="00FA2528" w:rsidP="00862279">
            <w:pPr>
              <w:rPr>
                <w:rFonts w:ascii="Arial" w:hAnsi="Arial" w:cs="Arial"/>
                <w:i/>
                <w:sz w:val="20"/>
                <w:szCs w:val="20"/>
              </w:rPr>
            </w:pPr>
          </w:p>
        </w:tc>
        <w:tc>
          <w:tcPr>
            <w:tcW w:w="1637" w:type="dxa"/>
          </w:tcPr>
          <w:p w14:paraId="7CDA9C62" w14:textId="77777777" w:rsidR="00FA2528" w:rsidRPr="0065759B" w:rsidRDefault="00FA2528" w:rsidP="00862279">
            <w:pPr>
              <w:rPr>
                <w:rFonts w:ascii="Arial" w:hAnsi="Arial" w:cs="Arial"/>
                <w:i/>
                <w:sz w:val="20"/>
                <w:szCs w:val="20"/>
              </w:rPr>
            </w:pPr>
            <w:r w:rsidRPr="0065759B">
              <w:rPr>
                <w:rFonts w:ascii="Arial" w:hAnsi="Arial" w:cs="Arial"/>
                <w:i/>
                <w:sz w:val="20"/>
                <w:szCs w:val="20"/>
              </w:rPr>
              <w:t>Manažér kontaktného centra alebo Riaditeľ odboru prevádzky eGov</w:t>
            </w:r>
          </w:p>
        </w:tc>
        <w:tc>
          <w:tcPr>
            <w:tcW w:w="1926" w:type="dxa"/>
          </w:tcPr>
          <w:p w14:paraId="69AE641E" w14:textId="77777777" w:rsidR="00FA2528" w:rsidRPr="0065759B" w:rsidRDefault="00FA2528" w:rsidP="00862279">
            <w:pPr>
              <w:rPr>
                <w:rFonts w:ascii="Arial" w:hAnsi="Arial" w:cs="Arial"/>
                <w:sz w:val="20"/>
                <w:szCs w:val="20"/>
              </w:rPr>
            </w:pPr>
            <w:r w:rsidRPr="0065759B">
              <w:rPr>
                <w:rFonts w:ascii="Arial" w:hAnsi="Arial" w:cs="Arial"/>
                <w:sz w:val="20"/>
                <w:szCs w:val="20"/>
              </w:rPr>
              <w:t>Ukončená realizácia riešenia eskalácie</w:t>
            </w:r>
          </w:p>
        </w:tc>
      </w:tr>
      <w:tr w:rsidR="00FA2528" w:rsidRPr="0065759B" w14:paraId="3A87C214" w14:textId="77777777" w:rsidTr="0065759B">
        <w:trPr>
          <w:trHeight w:val="448"/>
          <w:jc w:val="center"/>
        </w:trPr>
        <w:tc>
          <w:tcPr>
            <w:tcW w:w="572" w:type="dxa"/>
          </w:tcPr>
          <w:p w14:paraId="5EC16138" w14:textId="77777777" w:rsidR="00FA2528" w:rsidRPr="0065759B" w:rsidRDefault="00FA2528" w:rsidP="00862279">
            <w:pPr>
              <w:pStyle w:val="TabNadpis"/>
              <w:rPr>
                <w:rFonts w:cs="Arial"/>
                <w:b w:val="0"/>
                <w:color w:val="auto"/>
              </w:rPr>
            </w:pPr>
            <w:r w:rsidRPr="0065759B">
              <w:rPr>
                <w:rFonts w:cs="Arial"/>
                <w:b w:val="0"/>
                <w:color w:val="auto"/>
              </w:rPr>
              <w:t>5.</w:t>
            </w:r>
          </w:p>
        </w:tc>
        <w:tc>
          <w:tcPr>
            <w:tcW w:w="2663" w:type="dxa"/>
          </w:tcPr>
          <w:p w14:paraId="3BBB90EA" w14:textId="77777777" w:rsidR="00FA2528" w:rsidRPr="0065759B" w:rsidRDefault="00FA2528" w:rsidP="00862279">
            <w:pPr>
              <w:pStyle w:val="TabNadpis"/>
              <w:rPr>
                <w:rFonts w:cs="Arial"/>
                <w:b w:val="0"/>
                <w:color w:val="auto"/>
              </w:rPr>
            </w:pPr>
            <w:r w:rsidRPr="0065759B">
              <w:rPr>
                <w:rFonts w:cs="Arial"/>
                <w:b w:val="0"/>
                <w:color w:val="auto"/>
              </w:rPr>
              <w:t>Uzatvorenie eskalácie</w:t>
            </w:r>
          </w:p>
        </w:tc>
        <w:tc>
          <w:tcPr>
            <w:tcW w:w="2615" w:type="dxa"/>
          </w:tcPr>
          <w:p w14:paraId="25B3263E" w14:textId="77777777" w:rsidR="00FA2528" w:rsidRPr="0065759B" w:rsidRDefault="00FA2528" w:rsidP="00862279">
            <w:pPr>
              <w:rPr>
                <w:rFonts w:ascii="Arial" w:hAnsi="Arial" w:cs="Arial"/>
                <w:i/>
                <w:sz w:val="20"/>
                <w:szCs w:val="20"/>
              </w:rPr>
            </w:pPr>
            <w:r w:rsidRPr="0065759B">
              <w:rPr>
                <w:rFonts w:ascii="Arial" w:hAnsi="Arial" w:cs="Arial"/>
                <w:i/>
                <w:sz w:val="20"/>
                <w:szCs w:val="20"/>
              </w:rPr>
              <w:t xml:space="preserve">Odsúhlasenie vyriešenia eskalácie </w:t>
            </w:r>
          </w:p>
        </w:tc>
        <w:tc>
          <w:tcPr>
            <w:tcW w:w="1637" w:type="dxa"/>
          </w:tcPr>
          <w:p w14:paraId="64CEEC11" w14:textId="77777777" w:rsidR="00FA2528" w:rsidRPr="0065759B" w:rsidRDefault="00FA2528" w:rsidP="00862279">
            <w:pPr>
              <w:rPr>
                <w:rFonts w:ascii="Arial" w:hAnsi="Arial" w:cs="Arial"/>
                <w:i/>
                <w:sz w:val="20"/>
                <w:szCs w:val="20"/>
              </w:rPr>
            </w:pPr>
            <w:r w:rsidRPr="0065759B">
              <w:rPr>
                <w:rFonts w:ascii="Arial" w:hAnsi="Arial" w:cs="Arial"/>
                <w:i/>
                <w:sz w:val="20"/>
                <w:szCs w:val="20"/>
              </w:rPr>
              <w:t>Garant Podávateľa</w:t>
            </w:r>
          </w:p>
        </w:tc>
        <w:tc>
          <w:tcPr>
            <w:tcW w:w="1926" w:type="dxa"/>
          </w:tcPr>
          <w:p w14:paraId="71433651" w14:textId="77777777" w:rsidR="00FA2528" w:rsidRPr="0065759B" w:rsidRDefault="00FA2528" w:rsidP="00862279">
            <w:pPr>
              <w:rPr>
                <w:rFonts w:ascii="Arial" w:hAnsi="Arial" w:cs="Arial"/>
                <w:sz w:val="20"/>
                <w:szCs w:val="20"/>
              </w:rPr>
            </w:pPr>
            <w:r w:rsidRPr="0065759B">
              <w:rPr>
                <w:rFonts w:ascii="Arial" w:hAnsi="Arial" w:cs="Arial"/>
                <w:sz w:val="20"/>
                <w:szCs w:val="20"/>
              </w:rPr>
              <w:t>Eskalácia uzavretá</w:t>
            </w:r>
          </w:p>
        </w:tc>
      </w:tr>
    </w:tbl>
    <w:p w14:paraId="052D4E77" w14:textId="77777777" w:rsidR="00FA2528" w:rsidRPr="00460E45" w:rsidRDefault="00FA2528" w:rsidP="00FA2528">
      <w:pPr>
        <w:pStyle w:val="Normal1"/>
        <w:rPr>
          <w:rFonts w:cs="Arial"/>
        </w:rPr>
      </w:pPr>
    </w:p>
    <w:p w14:paraId="7640C7E1" w14:textId="191AFBC5" w:rsidR="00FA2528" w:rsidRPr="00460E45" w:rsidRDefault="00FA2528" w:rsidP="00C63064">
      <w:pPr>
        <w:pStyle w:val="Nadpis2"/>
        <w:numPr>
          <w:ilvl w:val="0"/>
          <w:numId w:val="0"/>
        </w:numPr>
        <w:spacing w:before="0" w:after="0"/>
        <w:ind w:left="567" w:hanging="567"/>
        <w:rPr>
          <w:rFonts w:cs="Arial"/>
          <w:sz w:val="20"/>
        </w:rPr>
      </w:pPr>
      <w:r w:rsidRPr="00460E45">
        <w:rPr>
          <w:rFonts w:eastAsia="Calibri" w:cs="Arial"/>
          <w:sz w:val="20"/>
        </w:rPr>
        <w:t> </w:t>
      </w:r>
    </w:p>
    <w:p w14:paraId="2E410377" w14:textId="0B6091D6" w:rsidR="00FA2528" w:rsidRPr="001C3B88" w:rsidRDefault="00FA2528" w:rsidP="00FA2528">
      <w:pPr>
        <w:widowControl w:val="0"/>
        <w:autoSpaceDE w:val="0"/>
        <w:autoSpaceDN w:val="0"/>
        <w:adjustRightInd w:val="0"/>
        <w:spacing w:after="0" w:line="240" w:lineRule="auto"/>
        <w:jc w:val="both"/>
      </w:pPr>
      <w:r>
        <w:rPr>
          <w:rFonts w:ascii="Arial" w:hAnsi="Arial" w:cs="Arial"/>
          <w:sz w:val="20"/>
          <w:szCs w:val="20"/>
        </w:rPr>
        <w:t>Z</w:t>
      </w:r>
      <w:r w:rsidRPr="001C3B88">
        <w:rPr>
          <w:rFonts w:ascii="Arial" w:hAnsi="Arial" w:cs="Arial"/>
          <w:sz w:val="20"/>
          <w:szCs w:val="20"/>
        </w:rPr>
        <w:t xml:space="preserve">menu kontaktných údajov uvedených v tejto </w:t>
      </w:r>
      <w:r>
        <w:rPr>
          <w:rFonts w:ascii="Arial" w:hAnsi="Arial" w:cs="Arial"/>
          <w:sz w:val="20"/>
          <w:szCs w:val="20"/>
        </w:rPr>
        <w:t xml:space="preserve">Prílohe č. </w:t>
      </w:r>
      <w:r w:rsidR="000565D7">
        <w:rPr>
          <w:rFonts w:ascii="Arial" w:hAnsi="Arial" w:cs="Arial"/>
          <w:sz w:val="20"/>
          <w:szCs w:val="20"/>
        </w:rPr>
        <w:t>5</w:t>
      </w:r>
      <w:r>
        <w:rPr>
          <w:rFonts w:ascii="Arial" w:hAnsi="Arial" w:cs="Arial"/>
          <w:sz w:val="20"/>
          <w:szCs w:val="20"/>
        </w:rPr>
        <w:t xml:space="preserve"> </w:t>
      </w:r>
      <w:r w:rsidRPr="001C3B88">
        <w:rPr>
          <w:rFonts w:ascii="Arial" w:hAnsi="Arial" w:cs="Arial"/>
          <w:sz w:val="20"/>
          <w:szCs w:val="20"/>
        </w:rPr>
        <w:t xml:space="preserve"> </w:t>
      </w:r>
      <w:r>
        <w:rPr>
          <w:rFonts w:ascii="Arial" w:hAnsi="Arial" w:cs="Arial"/>
          <w:bCs/>
          <w:sz w:val="20"/>
          <w:szCs w:val="20"/>
        </w:rPr>
        <w:t xml:space="preserve">nie je potrebné riešiť formou dodatku podpísaného </w:t>
      </w:r>
      <w:r w:rsidRPr="008A71C1">
        <w:rPr>
          <w:rFonts w:ascii="Arial" w:hAnsi="Arial" w:cs="Arial"/>
          <w:bCs/>
          <w:sz w:val="20"/>
          <w:szCs w:val="20"/>
        </w:rPr>
        <w:t>oprávnenými osobami zmluvných strán</w:t>
      </w:r>
      <w:r>
        <w:rPr>
          <w:rFonts w:ascii="Arial" w:hAnsi="Arial" w:cs="Arial"/>
          <w:bCs/>
          <w:sz w:val="20"/>
          <w:szCs w:val="20"/>
        </w:rPr>
        <w:t>.</w:t>
      </w:r>
      <w:r w:rsidRPr="008A71C1">
        <w:rPr>
          <w:rFonts w:ascii="Arial" w:hAnsi="Arial" w:cs="Arial"/>
          <w:bCs/>
          <w:sz w:val="20"/>
          <w:szCs w:val="20"/>
        </w:rPr>
        <w:t xml:space="preserve"> </w:t>
      </w:r>
      <w:r w:rsidRPr="001C3B88">
        <w:rPr>
          <w:rFonts w:ascii="Arial" w:hAnsi="Arial" w:cs="Arial"/>
          <w:bCs/>
          <w:sz w:val="20"/>
          <w:szCs w:val="20"/>
        </w:rPr>
        <w:t>Zmena je účinná písomným oznámením strany, ktorej sa zmena týka</w:t>
      </w:r>
      <w:r w:rsidR="005D77AA">
        <w:rPr>
          <w:rFonts w:ascii="Arial" w:hAnsi="Arial" w:cs="Arial"/>
          <w:bCs/>
          <w:sz w:val="20"/>
          <w:szCs w:val="20"/>
        </w:rPr>
        <w:t>.</w:t>
      </w:r>
      <w:r>
        <w:rPr>
          <w:rFonts w:ascii="Arial" w:hAnsi="Arial" w:cs="Arial"/>
          <w:bCs/>
          <w:sz w:val="20"/>
          <w:szCs w:val="20"/>
        </w:rPr>
        <w:t xml:space="preserve"> Takáto zmena je účinná od momentu</w:t>
      </w:r>
      <w:r w:rsidRPr="001C3B88">
        <w:rPr>
          <w:rFonts w:ascii="Arial" w:hAnsi="Arial" w:cs="Arial"/>
          <w:bCs/>
          <w:sz w:val="20"/>
          <w:szCs w:val="20"/>
        </w:rPr>
        <w:t xml:space="preserve"> jej doručenia</w:t>
      </w:r>
      <w:r w:rsidR="005D77AA">
        <w:rPr>
          <w:rFonts w:ascii="Arial" w:hAnsi="Arial" w:cs="Arial"/>
          <w:bCs/>
          <w:sz w:val="20"/>
          <w:szCs w:val="20"/>
        </w:rPr>
        <w:t xml:space="preserve"> stranám zmluvy</w:t>
      </w:r>
      <w:r w:rsidRPr="001C3B88">
        <w:rPr>
          <w:rFonts w:ascii="Arial" w:hAnsi="Arial" w:cs="Arial"/>
          <w:bCs/>
          <w:sz w:val="20"/>
          <w:szCs w:val="20"/>
        </w:rPr>
        <w:t>.</w:t>
      </w:r>
      <w:r>
        <w:rPr>
          <w:rFonts w:ascii="Arial" w:hAnsi="Arial" w:cs="Arial"/>
          <w:bCs/>
          <w:sz w:val="20"/>
          <w:szCs w:val="20"/>
        </w:rPr>
        <w:t xml:space="preserve"> </w:t>
      </w:r>
    </w:p>
    <w:sectPr w:rsidR="00FA2528" w:rsidRPr="001C3B88" w:rsidSect="00BD5325">
      <w:footerReference w:type="default" r:id="rId23"/>
      <w:pgSz w:w="11906" w:h="16838"/>
      <w:pgMar w:top="1417" w:right="1417" w:bottom="1417" w:left="1417" w:header="708" w:footer="3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AAB76" w14:textId="77777777" w:rsidR="00721EAE" w:rsidRDefault="00721EAE" w:rsidP="009F3B79">
      <w:pPr>
        <w:spacing w:after="0" w:line="240" w:lineRule="auto"/>
      </w:pPr>
      <w:r>
        <w:separator/>
      </w:r>
    </w:p>
  </w:endnote>
  <w:endnote w:type="continuationSeparator" w:id="0">
    <w:p w14:paraId="72EF33C2" w14:textId="77777777" w:rsidR="00721EAE" w:rsidRDefault="00721EAE" w:rsidP="009F3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240556"/>
      <w:docPartObj>
        <w:docPartGallery w:val="Page Numbers (Bottom of Page)"/>
        <w:docPartUnique/>
      </w:docPartObj>
    </w:sdtPr>
    <w:sdtContent>
      <w:p w14:paraId="6B723099" w14:textId="28EDB623" w:rsidR="007C5A46" w:rsidRPr="00F96CB8" w:rsidRDefault="007C5A46" w:rsidP="009F3B79">
        <w:pPr>
          <w:pStyle w:val="Pta"/>
          <w:jc w:val="center"/>
          <w:rPr>
            <w:rFonts w:ascii="Arial" w:hAnsi="Arial" w:cs="Arial"/>
            <w:sz w:val="18"/>
            <w:szCs w:val="18"/>
          </w:rPr>
        </w:pPr>
        <w:r w:rsidRPr="00F96CB8">
          <w:rPr>
            <w:rFonts w:ascii="Arial" w:hAnsi="Arial" w:cs="Arial"/>
            <w:sz w:val="18"/>
            <w:szCs w:val="18"/>
          </w:rPr>
          <w:t xml:space="preserve">Strana </w:t>
        </w:r>
        <w:r w:rsidRPr="00F96CB8">
          <w:rPr>
            <w:rFonts w:ascii="Arial" w:hAnsi="Arial" w:cs="Arial"/>
            <w:sz w:val="18"/>
            <w:szCs w:val="18"/>
          </w:rPr>
          <w:fldChar w:fldCharType="begin"/>
        </w:r>
        <w:r w:rsidRPr="00F96CB8">
          <w:rPr>
            <w:rFonts w:ascii="Arial" w:hAnsi="Arial" w:cs="Arial"/>
            <w:sz w:val="18"/>
            <w:szCs w:val="18"/>
          </w:rPr>
          <w:instrText>PAGE  \* Arabic  \* MERGEFORMAT</w:instrText>
        </w:r>
        <w:r w:rsidRPr="00F96CB8">
          <w:rPr>
            <w:rFonts w:ascii="Arial" w:hAnsi="Arial" w:cs="Arial"/>
            <w:sz w:val="18"/>
            <w:szCs w:val="18"/>
          </w:rPr>
          <w:fldChar w:fldCharType="separate"/>
        </w:r>
        <w:r w:rsidR="00840C0F">
          <w:rPr>
            <w:rFonts w:ascii="Arial" w:hAnsi="Arial" w:cs="Arial"/>
            <w:noProof/>
            <w:sz w:val="18"/>
            <w:szCs w:val="18"/>
          </w:rPr>
          <w:t>2</w:t>
        </w:r>
        <w:r w:rsidRPr="00F96CB8">
          <w:rPr>
            <w:rFonts w:ascii="Arial" w:hAnsi="Arial" w:cs="Arial"/>
            <w:sz w:val="18"/>
            <w:szCs w:val="18"/>
          </w:rPr>
          <w:fldChar w:fldCharType="end"/>
        </w:r>
        <w:r w:rsidRPr="00F96CB8">
          <w:rPr>
            <w:rFonts w:ascii="Arial" w:hAnsi="Arial" w:cs="Arial"/>
            <w:sz w:val="18"/>
            <w:szCs w:val="18"/>
          </w:rPr>
          <w:t xml:space="preserve"> z </w:t>
        </w:r>
        <w:r w:rsidRPr="00F96CB8">
          <w:rPr>
            <w:rFonts w:ascii="Arial" w:hAnsi="Arial" w:cs="Arial"/>
            <w:sz w:val="18"/>
            <w:szCs w:val="18"/>
          </w:rPr>
          <w:fldChar w:fldCharType="begin"/>
        </w:r>
        <w:r w:rsidRPr="00F96CB8">
          <w:rPr>
            <w:rFonts w:ascii="Arial" w:hAnsi="Arial" w:cs="Arial"/>
            <w:sz w:val="18"/>
            <w:szCs w:val="18"/>
          </w:rPr>
          <w:instrText>NUMPAGES  \* Arabic  \* MERGEFORMAT</w:instrText>
        </w:r>
        <w:r w:rsidRPr="00F96CB8">
          <w:rPr>
            <w:rFonts w:ascii="Arial" w:hAnsi="Arial" w:cs="Arial"/>
            <w:sz w:val="18"/>
            <w:szCs w:val="18"/>
          </w:rPr>
          <w:fldChar w:fldCharType="separate"/>
        </w:r>
        <w:r w:rsidR="00840C0F">
          <w:rPr>
            <w:rFonts w:ascii="Arial" w:hAnsi="Arial" w:cs="Arial"/>
            <w:noProof/>
            <w:sz w:val="18"/>
            <w:szCs w:val="18"/>
          </w:rPr>
          <w:t>18</w:t>
        </w:r>
        <w:r w:rsidRPr="00F96CB8">
          <w:rPr>
            <w:rFonts w:ascii="Arial" w:hAnsi="Arial" w:cs="Arial"/>
            <w:sz w:val="18"/>
            <w:szCs w:val="18"/>
          </w:rPr>
          <w:fldChar w:fldCharType="end"/>
        </w:r>
      </w:p>
      <w:p w14:paraId="16BF4F40" w14:textId="77466C89" w:rsidR="007C5A46" w:rsidRDefault="00000000">
        <w:pPr>
          <w:pStyle w:val="Pta"/>
          <w:jc w:val="center"/>
        </w:pPr>
      </w:p>
    </w:sdtContent>
  </w:sdt>
  <w:p w14:paraId="445012DB" w14:textId="77777777" w:rsidR="007C5A46" w:rsidRDefault="007C5A4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BF567" w14:textId="77777777" w:rsidR="00721EAE" w:rsidRDefault="00721EAE" w:rsidP="009F3B79">
      <w:pPr>
        <w:spacing w:after="0" w:line="240" w:lineRule="auto"/>
      </w:pPr>
      <w:r>
        <w:separator/>
      </w:r>
    </w:p>
  </w:footnote>
  <w:footnote w:type="continuationSeparator" w:id="0">
    <w:p w14:paraId="7D4D787E" w14:textId="77777777" w:rsidR="00721EAE" w:rsidRDefault="00721EAE" w:rsidP="009F3B79">
      <w:pPr>
        <w:spacing w:after="0" w:line="240" w:lineRule="auto"/>
      </w:pPr>
      <w:r>
        <w:continuationSeparator/>
      </w:r>
    </w:p>
  </w:footnote>
  <w:footnote w:id="1">
    <w:p w14:paraId="326695DF" w14:textId="77777777" w:rsidR="007C5A46" w:rsidRPr="00A06FD8" w:rsidRDefault="007C5A46" w:rsidP="00A06FD8">
      <w:pPr>
        <w:pStyle w:val="Textpoznmkypodiarou"/>
        <w:rPr>
          <w:rFonts w:ascii="Arial" w:hAnsi="Arial" w:cs="Arial"/>
        </w:rPr>
      </w:pPr>
      <w:r w:rsidRPr="00320B7F">
        <w:rPr>
          <w:rStyle w:val="Odkaznapoznmkupodiarou"/>
          <w:rFonts w:ascii="Arial" w:hAnsi="Arial" w:cs="Arial"/>
        </w:rPr>
        <w:footnoteRef/>
      </w:r>
      <w:r w:rsidRPr="00320B7F">
        <w:rPr>
          <w:rFonts w:ascii="Arial" w:hAnsi="Arial" w:cs="Arial"/>
        </w:rPr>
        <w:t xml:space="preserve"> </w:t>
      </w:r>
      <w:r w:rsidRPr="00320B7F">
        <w:rPr>
          <w:rFonts w:ascii="Arial" w:hAnsi="Arial" w:cs="Arial"/>
          <w:lang w:val="en-US"/>
        </w:rPr>
        <w:t>Moment</w:t>
      </w:r>
      <w:r w:rsidRPr="00320B7F">
        <w:rPr>
          <w:rFonts w:ascii="Arial" w:hAnsi="Arial" w:cs="Arial"/>
        </w:rPr>
        <w:t xml:space="preserve">álne na </w:t>
      </w:r>
      <w:hyperlink r:id="rId1" w:history="1">
        <w:r w:rsidRPr="00A06FD8">
          <w:rPr>
            <w:rStyle w:val="Hypertextovprepojenie"/>
            <w:rFonts w:cstheme="minorHAnsi"/>
          </w:rPr>
          <w:t>poziadavky-kvalitu-univerzalnej-sluzby-od-7_4_2022.pdf</w:t>
        </w:r>
      </w:hyperlink>
    </w:p>
    <w:p w14:paraId="0F2EC878" w14:textId="24906ADF" w:rsidR="007C5A46" w:rsidRPr="00320B7F" w:rsidRDefault="007C5A46" w:rsidP="00FA2528">
      <w:pPr>
        <w:pStyle w:val="Textpoznmkypodiarou"/>
        <w:rPr>
          <w:rFonts w:ascii="Arial" w:hAnsi="Arial"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F8C9052"/>
    <w:lvl w:ilvl="0">
      <w:start w:val="1"/>
      <w:numFmt w:val="decimal"/>
      <w:pStyle w:val="Nadpis1"/>
      <w:lvlText w:val="%1."/>
      <w:lvlJc w:val="left"/>
      <w:pPr>
        <w:tabs>
          <w:tab w:val="num" w:pos="1418"/>
        </w:tabs>
        <w:ind w:left="1418" w:firstLine="0"/>
      </w:pPr>
      <w:rPr>
        <w:rFonts w:hint="default"/>
      </w:rPr>
    </w:lvl>
    <w:lvl w:ilvl="1">
      <w:start w:val="1"/>
      <w:numFmt w:val="decimal"/>
      <w:pStyle w:val="Nadpis2"/>
      <w:lvlText w:val="%1.%2."/>
      <w:lvlJc w:val="left"/>
      <w:pPr>
        <w:tabs>
          <w:tab w:val="num" w:pos="0"/>
        </w:tabs>
        <w:ind w:left="0" w:firstLine="0"/>
      </w:pPr>
      <w:rPr>
        <w:rFonts w:hint="default"/>
        <w:b/>
      </w:rPr>
    </w:lvl>
    <w:lvl w:ilvl="2">
      <w:start w:val="1"/>
      <w:numFmt w:val="decimal"/>
      <w:pStyle w:val="Nadpis3"/>
      <w:lvlText w:val="%1.%2.%3."/>
      <w:lvlJc w:val="left"/>
      <w:pPr>
        <w:tabs>
          <w:tab w:val="num" w:pos="0"/>
        </w:tabs>
        <w:ind w:left="0" w:firstLine="0"/>
      </w:pPr>
      <w:rPr>
        <w:rFonts w:hint="default"/>
        <w:color w:val="auto"/>
      </w:rPr>
    </w:lvl>
    <w:lvl w:ilvl="3">
      <w:start w:val="1"/>
      <w:numFmt w:val="decimal"/>
      <w:pStyle w:val="Nadpis4"/>
      <w:lvlText w:val="%1.%2.%3.%4."/>
      <w:lvlJc w:val="left"/>
      <w:pPr>
        <w:tabs>
          <w:tab w:val="num" w:pos="0"/>
        </w:tabs>
        <w:ind w:left="0" w:firstLine="0"/>
      </w:pPr>
      <w:rPr>
        <w:rFonts w:hint="default"/>
      </w:rPr>
    </w:lvl>
    <w:lvl w:ilvl="4">
      <w:start w:val="1"/>
      <w:numFmt w:val="decimal"/>
      <w:pStyle w:val="Nadpis5"/>
      <w:lvlText w:val="%1.%2.%3.%4.%5."/>
      <w:lvlJc w:val="left"/>
      <w:pPr>
        <w:tabs>
          <w:tab w:val="num" w:pos="0"/>
        </w:tabs>
        <w:ind w:left="0" w:firstLine="0"/>
      </w:pPr>
      <w:rPr>
        <w:rFonts w:hint="default"/>
      </w:rPr>
    </w:lvl>
    <w:lvl w:ilvl="5">
      <w:start w:val="1"/>
      <w:numFmt w:val="decimal"/>
      <w:pStyle w:val="Nadpis6"/>
      <w:lvlText w:val="%1.%2.%3.%4.%5.%6."/>
      <w:lvlJc w:val="left"/>
      <w:pPr>
        <w:tabs>
          <w:tab w:val="num" w:pos="0"/>
        </w:tabs>
        <w:ind w:left="0" w:firstLine="0"/>
      </w:pPr>
      <w:rPr>
        <w:rFonts w:hint="default"/>
      </w:rPr>
    </w:lvl>
    <w:lvl w:ilvl="6">
      <w:start w:val="1"/>
      <w:numFmt w:val="decimal"/>
      <w:pStyle w:val="Nadpis7"/>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pStyle w:val="Nadpis9"/>
      <w:lvlText w:val="%1.%2.%3.%4.%5.%6.%7.%8.%9."/>
      <w:lvlJc w:val="left"/>
      <w:pPr>
        <w:tabs>
          <w:tab w:val="num" w:pos="0"/>
        </w:tabs>
        <w:ind w:left="0" w:firstLine="0"/>
      </w:pPr>
      <w:rPr>
        <w:rFonts w:hint="default"/>
      </w:rPr>
    </w:lvl>
  </w:abstractNum>
  <w:abstractNum w:abstractNumId="1" w15:restartNumberingAfterBreak="0">
    <w:nsid w:val="0000000A"/>
    <w:multiLevelType w:val="multilevel"/>
    <w:tmpl w:val="B650C6CA"/>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rPr>
        <w:rFonts w:ascii="Arial" w:hAnsi="Arial" w:cs="Arial" w:hint="default"/>
        <w:i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15:restartNumberingAfterBreak="0">
    <w:nsid w:val="03B86948"/>
    <w:multiLevelType w:val="hybridMultilevel"/>
    <w:tmpl w:val="735286AC"/>
    <w:lvl w:ilvl="0" w:tplc="041B0003">
      <w:start w:val="1"/>
      <w:numFmt w:val="bullet"/>
      <w:lvlText w:val="o"/>
      <w:lvlJc w:val="left"/>
      <w:pPr>
        <w:ind w:left="1428" w:hanging="360"/>
      </w:pPr>
      <w:rPr>
        <w:rFonts w:ascii="Courier New" w:hAnsi="Courier New" w:cs="Courier New"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3">
      <w:start w:val="1"/>
      <w:numFmt w:val="bullet"/>
      <w:lvlText w:val="o"/>
      <w:lvlJc w:val="left"/>
      <w:pPr>
        <w:ind w:left="3588" w:hanging="360"/>
      </w:pPr>
      <w:rPr>
        <w:rFonts w:ascii="Courier New" w:hAnsi="Courier New" w:cs="Courier New"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 w15:restartNumberingAfterBreak="0">
    <w:nsid w:val="040E4B20"/>
    <w:multiLevelType w:val="hybridMultilevel"/>
    <w:tmpl w:val="E41EF598"/>
    <w:lvl w:ilvl="0" w:tplc="79F88002">
      <w:start w:val="1"/>
      <w:numFmt w:val="lowerLetter"/>
      <w:lvlText w:val="%1)"/>
      <w:lvlJc w:val="left"/>
      <w:pPr>
        <w:ind w:left="720" w:hanging="360"/>
      </w:pPr>
      <w:rPr>
        <w:rFonts w:ascii="Arial" w:eastAsia="Times New Roman" w:hAnsi="Arial" w:cs="Arial"/>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29391B"/>
    <w:multiLevelType w:val="hybridMultilevel"/>
    <w:tmpl w:val="81B0E016"/>
    <w:lvl w:ilvl="0" w:tplc="59D49174">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5257C17"/>
    <w:multiLevelType w:val="hybridMultilevel"/>
    <w:tmpl w:val="BA32B52E"/>
    <w:lvl w:ilvl="0" w:tplc="041B0003">
      <w:start w:val="1"/>
      <w:numFmt w:val="bullet"/>
      <w:lvlText w:val="o"/>
      <w:lvlJc w:val="left"/>
      <w:pPr>
        <w:ind w:left="1776" w:hanging="360"/>
      </w:pPr>
      <w:rPr>
        <w:rFonts w:ascii="Courier New" w:hAnsi="Courier New" w:cs="Courier New"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6" w15:restartNumberingAfterBreak="0">
    <w:nsid w:val="0702085D"/>
    <w:multiLevelType w:val="hybridMultilevel"/>
    <w:tmpl w:val="E11CA5CA"/>
    <w:lvl w:ilvl="0" w:tplc="E14CA27A">
      <w:start w:val="1"/>
      <w:numFmt w:val="lowerLetter"/>
      <w:lvlText w:val="%1)"/>
      <w:lvlJc w:val="left"/>
      <w:pPr>
        <w:ind w:left="720" w:hanging="360"/>
      </w:pPr>
      <w:rPr>
        <w:rFonts w:asciiTheme="minorHAnsi" w:eastAsia="Times New Roman" w:hAnsiTheme="minorHAnsi" w:cs="Arial" w:hint="default"/>
        <w:b w:val="0"/>
        <w:sz w:val="22"/>
        <w:szCs w:val="2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BFD1955"/>
    <w:multiLevelType w:val="hybridMultilevel"/>
    <w:tmpl w:val="3E54741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 w15:restartNumberingAfterBreak="0">
    <w:nsid w:val="0D3A100D"/>
    <w:multiLevelType w:val="hybridMultilevel"/>
    <w:tmpl w:val="6E6E07DE"/>
    <w:lvl w:ilvl="0" w:tplc="2130782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34C95"/>
    <w:multiLevelType w:val="hybridMultilevel"/>
    <w:tmpl w:val="675CAC1C"/>
    <w:lvl w:ilvl="0" w:tplc="041B0017">
      <w:start w:val="1"/>
      <w:numFmt w:val="lowerLetter"/>
      <w:lvlText w:val="%1)"/>
      <w:lvlJc w:val="left"/>
      <w:pPr>
        <w:ind w:left="1287" w:hanging="360"/>
      </w:pPr>
      <w:rPr>
        <w:rFont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0" w15:restartNumberingAfterBreak="0">
    <w:nsid w:val="101C346C"/>
    <w:multiLevelType w:val="hybridMultilevel"/>
    <w:tmpl w:val="BFB2ACB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12021AD4"/>
    <w:multiLevelType w:val="hybridMultilevel"/>
    <w:tmpl w:val="2DBCDFEC"/>
    <w:lvl w:ilvl="0" w:tplc="FB64B3B8">
      <w:start w:val="1"/>
      <w:numFmt w:val="decimal"/>
      <w:lvlText w:val="%1."/>
      <w:lvlJc w:val="left"/>
      <w:pPr>
        <w:ind w:left="426" w:hanging="360"/>
      </w:pPr>
      <w:rPr>
        <w:rFonts w:ascii="Arial" w:hAnsi="Arial" w:cs="Arial" w:hint="default"/>
        <w:b w:val="0"/>
        <w:sz w:val="20"/>
        <w:szCs w:val="20"/>
      </w:rPr>
    </w:lvl>
    <w:lvl w:ilvl="1" w:tplc="041B0019">
      <w:start w:val="1"/>
      <w:numFmt w:val="lowerLetter"/>
      <w:lvlText w:val="%2."/>
      <w:lvlJc w:val="left"/>
      <w:pPr>
        <w:ind w:left="1146" w:hanging="360"/>
      </w:pPr>
    </w:lvl>
    <w:lvl w:ilvl="2" w:tplc="041B001B" w:tentative="1">
      <w:start w:val="1"/>
      <w:numFmt w:val="lowerRoman"/>
      <w:lvlText w:val="%3."/>
      <w:lvlJc w:val="right"/>
      <w:pPr>
        <w:ind w:left="1866" w:hanging="180"/>
      </w:pPr>
    </w:lvl>
    <w:lvl w:ilvl="3" w:tplc="041B000F" w:tentative="1">
      <w:start w:val="1"/>
      <w:numFmt w:val="decimal"/>
      <w:lvlText w:val="%4."/>
      <w:lvlJc w:val="left"/>
      <w:pPr>
        <w:ind w:left="2586" w:hanging="360"/>
      </w:pPr>
    </w:lvl>
    <w:lvl w:ilvl="4" w:tplc="041B0019" w:tentative="1">
      <w:start w:val="1"/>
      <w:numFmt w:val="lowerLetter"/>
      <w:lvlText w:val="%5."/>
      <w:lvlJc w:val="left"/>
      <w:pPr>
        <w:ind w:left="3306" w:hanging="360"/>
      </w:pPr>
    </w:lvl>
    <w:lvl w:ilvl="5" w:tplc="041B001B" w:tentative="1">
      <w:start w:val="1"/>
      <w:numFmt w:val="lowerRoman"/>
      <w:lvlText w:val="%6."/>
      <w:lvlJc w:val="right"/>
      <w:pPr>
        <w:ind w:left="4026" w:hanging="180"/>
      </w:pPr>
    </w:lvl>
    <w:lvl w:ilvl="6" w:tplc="041B000F" w:tentative="1">
      <w:start w:val="1"/>
      <w:numFmt w:val="decimal"/>
      <w:lvlText w:val="%7."/>
      <w:lvlJc w:val="left"/>
      <w:pPr>
        <w:ind w:left="4746" w:hanging="360"/>
      </w:pPr>
    </w:lvl>
    <w:lvl w:ilvl="7" w:tplc="041B0019" w:tentative="1">
      <w:start w:val="1"/>
      <w:numFmt w:val="lowerLetter"/>
      <w:lvlText w:val="%8."/>
      <w:lvlJc w:val="left"/>
      <w:pPr>
        <w:ind w:left="5466" w:hanging="360"/>
      </w:pPr>
    </w:lvl>
    <w:lvl w:ilvl="8" w:tplc="041B001B" w:tentative="1">
      <w:start w:val="1"/>
      <w:numFmt w:val="lowerRoman"/>
      <w:lvlText w:val="%9."/>
      <w:lvlJc w:val="right"/>
      <w:pPr>
        <w:ind w:left="6186" w:hanging="180"/>
      </w:pPr>
    </w:lvl>
  </w:abstractNum>
  <w:abstractNum w:abstractNumId="12" w15:restartNumberingAfterBreak="0">
    <w:nsid w:val="121F5A4B"/>
    <w:multiLevelType w:val="hybridMultilevel"/>
    <w:tmpl w:val="4AE8F6C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14F354E1"/>
    <w:multiLevelType w:val="hybridMultilevel"/>
    <w:tmpl w:val="BFB2AC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556400B"/>
    <w:multiLevelType w:val="hybridMultilevel"/>
    <w:tmpl w:val="88E08996"/>
    <w:lvl w:ilvl="0" w:tplc="A7FCF8F8">
      <w:start w:val="1"/>
      <w:numFmt w:val="lowerLetter"/>
      <w:lvlText w:val="%1)"/>
      <w:lvlJc w:val="left"/>
      <w:pPr>
        <w:ind w:left="786" w:hanging="360"/>
      </w:pPr>
      <w:rPr>
        <w:rFonts w:ascii="Arial" w:eastAsiaTheme="minorHAnsi" w:hAnsi="Arial" w:cs="Arial"/>
      </w:rPr>
    </w:lvl>
    <w:lvl w:ilvl="1" w:tplc="041B0019" w:tentative="1">
      <w:start w:val="1"/>
      <w:numFmt w:val="lowerLetter"/>
      <w:lvlText w:val="%2."/>
      <w:lvlJc w:val="left"/>
      <w:pPr>
        <w:ind w:left="1158" w:hanging="360"/>
      </w:pPr>
    </w:lvl>
    <w:lvl w:ilvl="2" w:tplc="041B001B" w:tentative="1">
      <w:start w:val="1"/>
      <w:numFmt w:val="lowerRoman"/>
      <w:lvlText w:val="%3."/>
      <w:lvlJc w:val="right"/>
      <w:pPr>
        <w:ind w:left="1878" w:hanging="180"/>
      </w:pPr>
    </w:lvl>
    <w:lvl w:ilvl="3" w:tplc="041B000F" w:tentative="1">
      <w:start w:val="1"/>
      <w:numFmt w:val="decimal"/>
      <w:lvlText w:val="%4."/>
      <w:lvlJc w:val="left"/>
      <w:pPr>
        <w:ind w:left="2598" w:hanging="360"/>
      </w:pPr>
    </w:lvl>
    <w:lvl w:ilvl="4" w:tplc="041B0019" w:tentative="1">
      <w:start w:val="1"/>
      <w:numFmt w:val="lowerLetter"/>
      <w:lvlText w:val="%5."/>
      <w:lvlJc w:val="left"/>
      <w:pPr>
        <w:ind w:left="3318" w:hanging="360"/>
      </w:pPr>
    </w:lvl>
    <w:lvl w:ilvl="5" w:tplc="041B001B" w:tentative="1">
      <w:start w:val="1"/>
      <w:numFmt w:val="lowerRoman"/>
      <w:lvlText w:val="%6."/>
      <w:lvlJc w:val="right"/>
      <w:pPr>
        <w:ind w:left="4038" w:hanging="180"/>
      </w:pPr>
    </w:lvl>
    <w:lvl w:ilvl="6" w:tplc="041B000F" w:tentative="1">
      <w:start w:val="1"/>
      <w:numFmt w:val="decimal"/>
      <w:lvlText w:val="%7."/>
      <w:lvlJc w:val="left"/>
      <w:pPr>
        <w:ind w:left="4758" w:hanging="360"/>
      </w:pPr>
    </w:lvl>
    <w:lvl w:ilvl="7" w:tplc="041B0019" w:tentative="1">
      <w:start w:val="1"/>
      <w:numFmt w:val="lowerLetter"/>
      <w:lvlText w:val="%8."/>
      <w:lvlJc w:val="left"/>
      <w:pPr>
        <w:ind w:left="5478" w:hanging="360"/>
      </w:pPr>
    </w:lvl>
    <w:lvl w:ilvl="8" w:tplc="041B001B" w:tentative="1">
      <w:start w:val="1"/>
      <w:numFmt w:val="lowerRoman"/>
      <w:lvlText w:val="%9."/>
      <w:lvlJc w:val="right"/>
      <w:pPr>
        <w:ind w:left="6198" w:hanging="180"/>
      </w:pPr>
    </w:lvl>
  </w:abstractNum>
  <w:abstractNum w:abstractNumId="15" w15:restartNumberingAfterBreak="0">
    <w:nsid w:val="15C255C2"/>
    <w:multiLevelType w:val="hybridMultilevel"/>
    <w:tmpl w:val="59DCCEFC"/>
    <w:lvl w:ilvl="0" w:tplc="2EE09022">
      <w:start w:val="1"/>
      <w:numFmt w:val="lowerLetter"/>
      <w:lvlText w:val="%1)"/>
      <w:lvlJc w:val="left"/>
      <w:pPr>
        <w:ind w:left="786" w:hanging="360"/>
      </w:pPr>
      <w:rPr>
        <w:rFonts w:ascii="Arial" w:eastAsiaTheme="minorHAnsi" w:hAnsi="Arial" w:cs="Arial"/>
        <w:color w:val="auto"/>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6" w15:restartNumberingAfterBreak="0">
    <w:nsid w:val="18244E12"/>
    <w:multiLevelType w:val="hybridMultilevel"/>
    <w:tmpl w:val="C674091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A07314"/>
    <w:multiLevelType w:val="hybridMultilevel"/>
    <w:tmpl w:val="4026714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9A04607"/>
    <w:multiLevelType w:val="hybridMultilevel"/>
    <w:tmpl w:val="CF2C711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1A30581B"/>
    <w:multiLevelType w:val="multilevel"/>
    <w:tmpl w:val="C0A297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E531469"/>
    <w:multiLevelType w:val="multilevel"/>
    <w:tmpl w:val="7890B9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E71484"/>
    <w:multiLevelType w:val="hybridMultilevel"/>
    <w:tmpl w:val="3E3AAB02"/>
    <w:lvl w:ilvl="0" w:tplc="5C1054EA">
      <w:start w:val="1"/>
      <w:numFmt w:val="decimal"/>
      <w:lvlText w:val="%1."/>
      <w:lvlJc w:val="left"/>
      <w:pPr>
        <w:ind w:left="360" w:hanging="360"/>
      </w:pPr>
      <w:rPr>
        <w:sz w:val="20"/>
        <w:szCs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21114FCD"/>
    <w:multiLevelType w:val="hybridMultilevel"/>
    <w:tmpl w:val="881AB2D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894C44"/>
    <w:multiLevelType w:val="hybridMultilevel"/>
    <w:tmpl w:val="90FC8B6C"/>
    <w:lvl w:ilvl="0" w:tplc="21040D3E">
      <w:start w:val="1"/>
      <w:numFmt w:val="lowerLetter"/>
      <w:lvlText w:val="%1)"/>
      <w:lvlJc w:val="left"/>
      <w:pPr>
        <w:ind w:left="720" w:hanging="360"/>
      </w:pPr>
      <w:rPr>
        <w:rFonts w:ascii="Arial" w:eastAsia="Times New Roman" w:hAnsi="Arial" w:cs="Arial"/>
        <w:b w:val="0"/>
        <w:sz w:val="22"/>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2D621B7"/>
    <w:multiLevelType w:val="multilevel"/>
    <w:tmpl w:val="6054EF6A"/>
    <w:lvl w:ilvl="0">
      <w:start w:val="1"/>
      <w:numFmt w:val="decimal"/>
      <w:lvlText w:val="%1."/>
      <w:lvlJc w:val="left"/>
      <w:pPr>
        <w:ind w:left="2203" w:hanging="360"/>
      </w:pPr>
      <w:rPr>
        <w:rFonts w:hint="default"/>
      </w:rPr>
    </w:lvl>
    <w:lvl w:ilvl="1">
      <w:start w:val="1"/>
      <w:numFmt w:val="decimal"/>
      <w:lvlText w:val="%1.%2."/>
      <w:lvlJc w:val="left"/>
      <w:pPr>
        <w:ind w:left="2635" w:hanging="432"/>
      </w:pPr>
      <w:rPr>
        <w:rFonts w:hint="default"/>
      </w:rPr>
    </w:lvl>
    <w:lvl w:ilvl="2">
      <w:start w:val="1"/>
      <w:numFmt w:val="decimal"/>
      <w:lvlText w:val="%1.%2.%3."/>
      <w:lvlJc w:val="left"/>
      <w:pPr>
        <w:ind w:left="3067" w:hanging="504"/>
      </w:pPr>
      <w:rPr>
        <w:rFonts w:hint="default"/>
      </w:rPr>
    </w:lvl>
    <w:lvl w:ilvl="3">
      <w:start w:val="1"/>
      <w:numFmt w:val="decimal"/>
      <w:lvlText w:val="%1.%2.%3.%4."/>
      <w:lvlJc w:val="left"/>
      <w:pPr>
        <w:ind w:left="3571" w:hanging="648"/>
      </w:pPr>
      <w:rPr>
        <w:rFonts w:hint="default"/>
      </w:rPr>
    </w:lvl>
    <w:lvl w:ilvl="4">
      <w:start w:val="1"/>
      <w:numFmt w:val="decimal"/>
      <w:lvlText w:val="%1.%2.%3.%4.%5."/>
      <w:lvlJc w:val="left"/>
      <w:pPr>
        <w:ind w:left="4075" w:hanging="792"/>
      </w:pPr>
      <w:rPr>
        <w:rFonts w:hint="default"/>
      </w:rPr>
    </w:lvl>
    <w:lvl w:ilvl="5">
      <w:start w:val="1"/>
      <w:numFmt w:val="decimal"/>
      <w:lvlText w:val="%1.%2.%3.%4.%5.%6."/>
      <w:lvlJc w:val="left"/>
      <w:pPr>
        <w:ind w:left="4579" w:hanging="936"/>
      </w:pPr>
      <w:rPr>
        <w:rFonts w:hint="default"/>
      </w:rPr>
    </w:lvl>
    <w:lvl w:ilvl="6">
      <w:start w:val="1"/>
      <w:numFmt w:val="decimal"/>
      <w:lvlText w:val="%1.%2.%3.%4.%5.%6.%7."/>
      <w:lvlJc w:val="left"/>
      <w:pPr>
        <w:ind w:left="5083" w:hanging="1080"/>
      </w:pPr>
      <w:rPr>
        <w:rFonts w:hint="default"/>
      </w:rPr>
    </w:lvl>
    <w:lvl w:ilvl="7">
      <w:start w:val="1"/>
      <w:numFmt w:val="decimal"/>
      <w:lvlText w:val="%1.%2.%3.%4.%5.%6.%7.%8."/>
      <w:lvlJc w:val="left"/>
      <w:pPr>
        <w:ind w:left="5587" w:hanging="1224"/>
      </w:pPr>
      <w:rPr>
        <w:rFonts w:hint="default"/>
      </w:rPr>
    </w:lvl>
    <w:lvl w:ilvl="8">
      <w:start w:val="1"/>
      <w:numFmt w:val="decimal"/>
      <w:lvlText w:val="%1.%2.%3.%4.%5.%6.%7.%8.%9."/>
      <w:lvlJc w:val="left"/>
      <w:pPr>
        <w:ind w:left="6163" w:hanging="1440"/>
      </w:pPr>
      <w:rPr>
        <w:rFonts w:hint="default"/>
      </w:rPr>
    </w:lvl>
  </w:abstractNum>
  <w:abstractNum w:abstractNumId="25" w15:restartNumberingAfterBreak="0">
    <w:nsid w:val="23A949AA"/>
    <w:multiLevelType w:val="hybridMultilevel"/>
    <w:tmpl w:val="43AA4720"/>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15:restartNumberingAfterBreak="0">
    <w:nsid w:val="253C30F7"/>
    <w:multiLevelType w:val="hybridMultilevel"/>
    <w:tmpl w:val="72267F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70C2F09"/>
    <w:multiLevelType w:val="multilevel"/>
    <w:tmpl w:val="3DE6F492"/>
    <w:lvl w:ilvl="0">
      <w:start w:val="5"/>
      <w:numFmt w:val="decimal"/>
      <w:lvlText w:val="%1."/>
      <w:lvlJc w:val="left"/>
      <w:pPr>
        <w:ind w:left="450" w:hanging="450"/>
      </w:pPr>
    </w:lvl>
    <w:lvl w:ilvl="1">
      <w:start w:val="4"/>
      <w:numFmt w:val="decimal"/>
      <w:lvlText w:val="%1.%2."/>
      <w:lvlJc w:val="left"/>
      <w:pPr>
        <w:ind w:left="630" w:hanging="450"/>
      </w:pPr>
    </w:lvl>
    <w:lvl w:ilvl="2">
      <w:start w:val="1"/>
      <w:numFmt w:val="decimal"/>
      <w:lvlText w:val="%1.%2.%3."/>
      <w:lvlJc w:val="left"/>
      <w:pPr>
        <w:ind w:left="1080" w:hanging="720"/>
      </w:pPr>
      <w:rPr>
        <w:sz w:val="22"/>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160" w:hanging="108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28" w15:restartNumberingAfterBreak="0">
    <w:nsid w:val="270F29E4"/>
    <w:multiLevelType w:val="hybridMultilevel"/>
    <w:tmpl w:val="877296C4"/>
    <w:lvl w:ilvl="0" w:tplc="041B0003">
      <w:start w:val="1"/>
      <w:numFmt w:val="bullet"/>
      <w:lvlText w:val="o"/>
      <w:lvlJc w:val="left"/>
      <w:pPr>
        <w:ind w:left="1428" w:hanging="360"/>
      </w:pPr>
      <w:rPr>
        <w:rFonts w:ascii="Courier New" w:hAnsi="Courier New" w:cs="Courier New"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9" w15:restartNumberingAfterBreak="0">
    <w:nsid w:val="2C1274FA"/>
    <w:multiLevelType w:val="multilevel"/>
    <w:tmpl w:val="CC2C2C8A"/>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0" w15:restartNumberingAfterBreak="0">
    <w:nsid w:val="2CEF0FA8"/>
    <w:multiLevelType w:val="hybridMultilevel"/>
    <w:tmpl w:val="DF8CAECA"/>
    <w:lvl w:ilvl="0" w:tplc="F7564CAE">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CF867C8"/>
    <w:multiLevelType w:val="hybridMultilevel"/>
    <w:tmpl w:val="B7D4AEC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FFD05A2A">
      <w:numFmt w:val="bullet"/>
      <w:lvlText w:val="-"/>
      <w:lvlJc w:val="left"/>
      <w:pPr>
        <w:ind w:left="2880" w:hanging="360"/>
      </w:pPr>
      <w:rPr>
        <w:rFonts w:ascii="Arial" w:eastAsiaTheme="minorHAnsi" w:hAnsi="Arial" w:cs="Aria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31AB1D9A"/>
    <w:multiLevelType w:val="hybridMultilevel"/>
    <w:tmpl w:val="9F9CC7B4"/>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3" w15:restartNumberingAfterBreak="0">
    <w:nsid w:val="32B626A6"/>
    <w:multiLevelType w:val="hybridMultilevel"/>
    <w:tmpl w:val="90FC8B6C"/>
    <w:lvl w:ilvl="0" w:tplc="21040D3E">
      <w:start w:val="1"/>
      <w:numFmt w:val="lowerLetter"/>
      <w:lvlText w:val="%1)"/>
      <w:lvlJc w:val="left"/>
      <w:pPr>
        <w:ind w:left="720" w:hanging="360"/>
      </w:pPr>
      <w:rPr>
        <w:rFonts w:ascii="Arial" w:eastAsia="Times New Roman" w:hAnsi="Arial" w:cs="Arial"/>
        <w:b w:val="0"/>
        <w:sz w:val="22"/>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4D91CB7"/>
    <w:multiLevelType w:val="hybridMultilevel"/>
    <w:tmpl w:val="BFB2AC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6312ED0"/>
    <w:multiLevelType w:val="hybridMultilevel"/>
    <w:tmpl w:val="6B147514"/>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6" w15:restartNumberingAfterBreak="0">
    <w:nsid w:val="36DB2838"/>
    <w:multiLevelType w:val="hybridMultilevel"/>
    <w:tmpl w:val="A496B088"/>
    <w:lvl w:ilvl="0" w:tplc="041B0003">
      <w:start w:val="1"/>
      <w:numFmt w:val="bullet"/>
      <w:lvlText w:val="o"/>
      <w:lvlJc w:val="left"/>
      <w:pPr>
        <w:ind w:left="1440" w:hanging="360"/>
      </w:pPr>
      <w:rPr>
        <w:rFonts w:ascii="Courier New" w:hAnsi="Courier New" w:cs="Courier New"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7" w15:restartNumberingAfterBreak="0">
    <w:nsid w:val="373F1ED9"/>
    <w:multiLevelType w:val="hybridMultilevel"/>
    <w:tmpl w:val="383A55D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83C2322"/>
    <w:multiLevelType w:val="hybridMultilevel"/>
    <w:tmpl w:val="F802F9A4"/>
    <w:lvl w:ilvl="0" w:tplc="EE1E964E">
      <w:start w:val="1"/>
      <w:numFmt w:val="lowerLetter"/>
      <w:lvlText w:val="%1)"/>
      <w:lvlJc w:val="left"/>
      <w:pPr>
        <w:ind w:left="720" w:hanging="360"/>
      </w:pPr>
      <w:rPr>
        <w:rFonts w:ascii="Arial" w:eastAsia="Times New Roman"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A44744D"/>
    <w:multiLevelType w:val="hybridMultilevel"/>
    <w:tmpl w:val="0720A902"/>
    <w:lvl w:ilvl="0" w:tplc="20B65E1E">
      <w:start w:val="1"/>
      <w:numFmt w:val="decimal"/>
      <w:lvlText w:val="%1."/>
      <w:lvlJc w:val="left"/>
      <w:pPr>
        <w:ind w:left="360" w:hanging="360"/>
      </w:pPr>
      <w:rPr>
        <w:color w:val="auto"/>
      </w:rPr>
    </w:lvl>
    <w:lvl w:ilvl="1" w:tplc="A718DEFA">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15:restartNumberingAfterBreak="0">
    <w:nsid w:val="3A447A9D"/>
    <w:multiLevelType w:val="hybridMultilevel"/>
    <w:tmpl w:val="7B7CBA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3B377A20"/>
    <w:multiLevelType w:val="hybridMultilevel"/>
    <w:tmpl w:val="12CEB53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3BE339CA"/>
    <w:multiLevelType w:val="hybridMultilevel"/>
    <w:tmpl w:val="89FE69EC"/>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3" w15:restartNumberingAfterBreak="0">
    <w:nsid w:val="3C861656"/>
    <w:multiLevelType w:val="multilevel"/>
    <w:tmpl w:val="3CE695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3E2978C2"/>
    <w:multiLevelType w:val="hybridMultilevel"/>
    <w:tmpl w:val="383A55D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EBA2B01"/>
    <w:multiLevelType w:val="hybridMultilevel"/>
    <w:tmpl w:val="3E92C3B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6" w15:restartNumberingAfterBreak="0">
    <w:nsid w:val="3F07434D"/>
    <w:multiLevelType w:val="hybridMultilevel"/>
    <w:tmpl w:val="9E6E93B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7" w15:restartNumberingAfterBreak="0">
    <w:nsid w:val="3FD21EA3"/>
    <w:multiLevelType w:val="hybridMultilevel"/>
    <w:tmpl w:val="607846E4"/>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8" w15:restartNumberingAfterBreak="0">
    <w:nsid w:val="401A5760"/>
    <w:multiLevelType w:val="hybridMultilevel"/>
    <w:tmpl w:val="17A80EDC"/>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9" w15:restartNumberingAfterBreak="0">
    <w:nsid w:val="412B5E6C"/>
    <w:multiLevelType w:val="hybridMultilevel"/>
    <w:tmpl w:val="2E48D4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1A76B1F"/>
    <w:multiLevelType w:val="hybridMultilevel"/>
    <w:tmpl w:val="C79C45E0"/>
    <w:lvl w:ilvl="0" w:tplc="CB7613CC">
      <w:start w:val="1"/>
      <w:numFmt w:val="lowerLetter"/>
      <w:lvlText w:val="%1)"/>
      <w:lvlJc w:val="left"/>
      <w:pPr>
        <w:ind w:left="720" w:hanging="360"/>
      </w:pPr>
      <w:rPr>
        <w:rFonts w:ascii="Arial" w:eastAsia="Times New Roman" w:hAnsi="Arial" w:cs="Arial" w:hint="default"/>
        <w:b w:val="0"/>
        <w:sz w:val="22"/>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451280C"/>
    <w:multiLevelType w:val="multilevel"/>
    <w:tmpl w:val="C0A297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47B533AE"/>
    <w:multiLevelType w:val="hybridMultilevel"/>
    <w:tmpl w:val="C674091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881442D"/>
    <w:multiLevelType w:val="hybridMultilevel"/>
    <w:tmpl w:val="C674091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4DE52190"/>
    <w:multiLevelType w:val="hybridMultilevel"/>
    <w:tmpl w:val="90FC8B6C"/>
    <w:lvl w:ilvl="0" w:tplc="21040D3E">
      <w:start w:val="1"/>
      <w:numFmt w:val="lowerLetter"/>
      <w:lvlText w:val="%1)"/>
      <w:lvlJc w:val="left"/>
      <w:pPr>
        <w:ind w:left="720" w:hanging="360"/>
      </w:pPr>
      <w:rPr>
        <w:rFonts w:ascii="Arial" w:eastAsia="Times New Roman" w:hAnsi="Arial" w:cs="Arial"/>
        <w:b w:val="0"/>
        <w:sz w:val="22"/>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0632930"/>
    <w:multiLevelType w:val="hybridMultilevel"/>
    <w:tmpl w:val="A4EA4DB2"/>
    <w:lvl w:ilvl="0" w:tplc="FFFFFFFF">
      <w:start w:val="1"/>
      <w:numFmt w:val="bullet"/>
      <w:lvlText w:val=""/>
      <w:lvlJc w:val="left"/>
      <w:pPr>
        <w:ind w:left="2160" w:hanging="360"/>
      </w:pPr>
      <w:rPr>
        <w:rFonts w:ascii="Wingdings" w:hAnsi="Wingdings"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56" w15:restartNumberingAfterBreak="0">
    <w:nsid w:val="50A50B26"/>
    <w:multiLevelType w:val="hybridMultilevel"/>
    <w:tmpl w:val="97E474F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57" w15:restartNumberingAfterBreak="0">
    <w:nsid w:val="514E5DA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14E6C8B"/>
    <w:multiLevelType w:val="hybridMultilevel"/>
    <w:tmpl w:val="98D0F17E"/>
    <w:lvl w:ilvl="0" w:tplc="6444F21C">
      <w:start w:val="1"/>
      <w:numFmt w:val="lowerLetter"/>
      <w:lvlText w:val="%1)"/>
      <w:lvlJc w:val="left"/>
      <w:pPr>
        <w:ind w:left="720" w:hanging="360"/>
      </w:pPr>
      <w:rPr>
        <w:rFonts w:ascii="Arial" w:eastAsia="Times New Roman" w:hAnsi="Arial" w:cs="Arial" w:hint="default"/>
        <w:b w:val="0"/>
        <w:sz w:val="22"/>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3F104FA"/>
    <w:multiLevelType w:val="hybridMultilevel"/>
    <w:tmpl w:val="E0A4A43E"/>
    <w:lvl w:ilvl="0" w:tplc="3BA0B7FC">
      <w:start w:val="1"/>
      <w:numFmt w:val="lowerLetter"/>
      <w:lvlText w:val="%1)"/>
      <w:lvlJc w:val="left"/>
      <w:pPr>
        <w:ind w:left="720" w:hanging="360"/>
      </w:pPr>
      <w:rPr>
        <w:rFonts w:ascii="Arial" w:eastAsia="Times New Roman" w:hAnsi="Arial" w:cs="Arial"/>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4AC1E1D"/>
    <w:multiLevelType w:val="hybridMultilevel"/>
    <w:tmpl w:val="04161AA6"/>
    <w:lvl w:ilvl="0" w:tplc="6444F21C">
      <w:start w:val="1"/>
      <w:numFmt w:val="lowerLetter"/>
      <w:lvlText w:val="%1)"/>
      <w:lvlJc w:val="left"/>
      <w:pPr>
        <w:ind w:left="720" w:hanging="360"/>
      </w:pPr>
      <w:rPr>
        <w:rFonts w:ascii="Arial" w:eastAsia="Times New Roman" w:hAnsi="Arial" w:cs="Arial" w:hint="default"/>
        <w:b w:val="0"/>
        <w:sz w:val="22"/>
        <w:szCs w:val="2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6664706"/>
    <w:multiLevelType w:val="multilevel"/>
    <w:tmpl w:val="D0F865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7227060"/>
    <w:multiLevelType w:val="hybridMultilevel"/>
    <w:tmpl w:val="34FC0086"/>
    <w:lvl w:ilvl="0" w:tplc="7CB6D694">
      <w:start w:val="1"/>
      <w:numFmt w:val="lowerLetter"/>
      <w:lvlText w:val="%1)"/>
      <w:lvlJc w:val="left"/>
      <w:pPr>
        <w:ind w:left="720" w:hanging="360"/>
      </w:pPr>
      <w:rPr>
        <w:rFonts w:asciiTheme="minorHAnsi" w:hAnsiTheme="minorHAnsi" w:cs="Arial"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7A47310"/>
    <w:multiLevelType w:val="hybridMultilevel"/>
    <w:tmpl w:val="AA10CB7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593A496B"/>
    <w:multiLevelType w:val="hybridMultilevel"/>
    <w:tmpl w:val="1DAC9E18"/>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5" w15:restartNumberingAfterBreak="0">
    <w:nsid w:val="5D52560F"/>
    <w:multiLevelType w:val="hybridMultilevel"/>
    <w:tmpl w:val="ABC2D706"/>
    <w:lvl w:ilvl="0" w:tplc="98B6E214">
      <w:start w:val="1"/>
      <w:numFmt w:val="decimal"/>
      <w:lvlText w:val="%1."/>
      <w:lvlJc w:val="left"/>
      <w:pPr>
        <w:ind w:left="360" w:hanging="360"/>
      </w:pPr>
      <w:rPr>
        <w:color w:val="auto"/>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5F6A2CC7"/>
    <w:multiLevelType w:val="hybridMultilevel"/>
    <w:tmpl w:val="90FC8B6C"/>
    <w:lvl w:ilvl="0" w:tplc="21040D3E">
      <w:start w:val="1"/>
      <w:numFmt w:val="lowerLetter"/>
      <w:lvlText w:val="%1)"/>
      <w:lvlJc w:val="left"/>
      <w:pPr>
        <w:ind w:left="720" w:hanging="360"/>
      </w:pPr>
      <w:rPr>
        <w:rFonts w:ascii="Arial" w:eastAsia="Times New Roman" w:hAnsi="Arial" w:cs="Arial"/>
        <w:b w:val="0"/>
        <w:sz w:val="22"/>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0B3094F"/>
    <w:multiLevelType w:val="multilevel"/>
    <w:tmpl w:val="3B80023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8" w15:restartNumberingAfterBreak="0">
    <w:nsid w:val="61012303"/>
    <w:multiLevelType w:val="hybridMultilevel"/>
    <w:tmpl w:val="F4C00A0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9" w15:restartNumberingAfterBreak="0">
    <w:nsid w:val="62FA4FC9"/>
    <w:multiLevelType w:val="hybridMultilevel"/>
    <w:tmpl w:val="AFF6F364"/>
    <w:lvl w:ilvl="0" w:tplc="FF46E2B0">
      <w:start w:val="1"/>
      <w:numFmt w:val="bullet"/>
      <w:lvlText w:val=""/>
      <w:lvlJc w:val="left"/>
      <w:pPr>
        <w:ind w:left="720" w:hanging="360"/>
      </w:pPr>
      <w:rPr>
        <w:rFonts w:ascii="Symbol" w:hAnsi="Symbol"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0" w15:restartNumberingAfterBreak="0">
    <w:nsid w:val="635A318E"/>
    <w:multiLevelType w:val="hybridMultilevel"/>
    <w:tmpl w:val="81704698"/>
    <w:lvl w:ilvl="0" w:tplc="041B000F">
      <w:start w:val="1"/>
      <w:numFmt w:val="decimal"/>
      <w:lvlText w:val="%1."/>
      <w:lvlJc w:val="left"/>
      <w:pPr>
        <w:ind w:left="360" w:hanging="360"/>
      </w:pPr>
      <w:rPr>
        <w:rFont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1" w15:restartNumberingAfterBreak="0">
    <w:nsid w:val="63FF7847"/>
    <w:multiLevelType w:val="hybridMultilevel"/>
    <w:tmpl w:val="4B0EEA1E"/>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2" w15:restartNumberingAfterBreak="0">
    <w:nsid w:val="65036506"/>
    <w:multiLevelType w:val="hybridMultilevel"/>
    <w:tmpl w:val="C79C45E0"/>
    <w:lvl w:ilvl="0" w:tplc="CB7613CC">
      <w:start w:val="1"/>
      <w:numFmt w:val="lowerLetter"/>
      <w:lvlText w:val="%1)"/>
      <w:lvlJc w:val="left"/>
      <w:pPr>
        <w:ind w:left="720" w:hanging="360"/>
      </w:pPr>
      <w:rPr>
        <w:rFonts w:ascii="Arial" w:eastAsia="Times New Roman" w:hAnsi="Arial" w:cs="Arial" w:hint="default"/>
        <w:b w:val="0"/>
        <w:sz w:val="22"/>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69EB1FEE"/>
    <w:multiLevelType w:val="hybridMultilevel"/>
    <w:tmpl w:val="0614AD62"/>
    <w:lvl w:ilvl="0" w:tplc="79F88002">
      <w:start w:val="1"/>
      <w:numFmt w:val="lowerLetter"/>
      <w:lvlText w:val="%1)"/>
      <w:lvlJc w:val="left"/>
      <w:pPr>
        <w:ind w:left="720" w:hanging="360"/>
      </w:pPr>
      <w:rPr>
        <w:rFonts w:ascii="Arial" w:eastAsia="Times New Roman" w:hAnsi="Arial" w:cs="Arial"/>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B6A1A9B"/>
    <w:multiLevelType w:val="multilevel"/>
    <w:tmpl w:val="ADBEC7DC"/>
    <w:lvl w:ilvl="0">
      <w:start w:val="1"/>
      <w:numFmt w:val="upperLetter"/>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5" w15:restartNumberingAfterBreak="0">
    <w:nsid w:val="6CAB32A8"/>
    <w:multiLevelType w:val="multilevel"/>
    <w:tmpl w:val="C0A297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6E806B02"/>
    <w:multiLevelType w:val="hybridMultilevel"/>
    <w:tmpl w:val="885480AC"/>
    <w:lvl w:ilvl="0" w:tplc="70E0B9DA">
      <w:start w:val="1"/>
      <w:numFmt w:val="decimal"/>
      <w:lvlText w:val="%1."/>
      <w:lvlJc w:val="left"/>
      <w:pPr>
        <w:ind w:left="360" w:hanging="360"/>
      </w:pPr>
      <w:rPr>
        <w:rFonts w:ascii="Arial" w:eastAsia="Times New Roman" w:hAnsi="Arial" w:cs="Arial" w:hint="default"/>
        <w:b/>
        <w:sz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 w15:restartNumberingAfterBreak="0">
    <w:nsid w:val="70006EEE"/>
    <w:multiLevelType w:val="hybridMultilevel"/>
    <w:tmpl w:val="D752F566"/>
    <w:lvl w:ilvl="0" w:tplc="041B0003">
      <w:start w:val="1"/>
      <w:numFmt w:val="bullet"/>
      <w:lvlText w:val="o"/>
      <w:lvlJc w:val="left"/>
      <w:pPr>
        <w:ind w:left="1776" w:hanging="360"/>
      </w:pPr>
      <w:rPr>
        <w:rFonts w:ascii="Courier New" w:hAnsi="Courier New" w:cs="Courier New"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78" w15:restartNumberingAfterBreak="0">
    <w:nsid w:val="738C0734"/>
    <w:multiLevelType w:val="multilevel"/>
    <w:tmpl w:val="041B001F"/>
    <w:lvl w:ilvl="0">
      <w:start w:val="1"/>
      <w:numFmt w:val="decimal"/>
      <w:lvlText w:val="%1."/>
      <w:lvlJc w:val="left"/>
      <w:pPr>
        <w:ind w:left="2203" w:hanging="360"/>
      </w:pPr>
    </w:lvl>
    <w:lvl w:ilvl="1">
      <w:start w:val="1"/>
      <w:numFmt w:val="decimal"/>
      <w:lvlText w:val="%1.%2."/>
      <w:lvlJc w:val="left"/>
      <w:pPr>
        <w:ind w:left="2635" w:hanging="432"/>
      </w:pPr>
    </w:lvl>
    <w:lvl w:ilvl="2">
      <w:start w:val="1"/>
      <w:numFmt w:val="decimal"/>
      <w:lvlText w:val="%1.%2.%3."/>
      <w:lvlJc w:val="left"/>
      <w:pPr>
        <w:ind w:left="3067" w:hanging="504"/>
      </w:pPr>
    </w:lvl>
    <w:lvl w:ilvl="3">
      <w:start w:val="1"/>
      <w:numFmt w:val="decimal"/>
      <w:lvlText w:val="%1.%2.%3.%4."/>
      <w:lvlJc w:val="left"/>
      <w:pPr>
        <w:ind w:left="3571" w:hanging="648"/>
      </w:pPr>
    </w:lvl>
    <w:lvl w:ilvl="4">
      <w:start w:val="1"/>
      <w:numFmt w:val="decimal"/>
      <w:lvlText w:val="%1.%2.%3.%4.%5."/>
      <w:lvlJc w:val="left"/>
      <w:pPr>
        <w:ind w:left="4075" w:hanging="792"/>
      </w:pPr>
    </w:lvl>
    <w:lvl w:ilvl="5">
      <w:start w:val="1"/>
      <w:numFmt w:val="decimal"/>
      <w:lvlText w:val="%1.%2.%3.%4.%5.%6."/>
      <w:lvlJc w:val="left"/>
      <w:pPr>
        <w:ind w:left="4579" w:hanging="936"/>
      </w:pPr>
    </w:lvl>
    <w:lvl w:ilvl="6">
      <w:start w:val="1"/>
      <w:numFmt w:val="decimal"/>
      <w:lvlText w:val="%1.%2.%3.%4.%5.%6.%7."/>
      <w:lvlJc w:val="left"/>
      <w:pPr>
        <w:ind w:left="5083" w:hanging="1080"/>
      </w:pPr>
    </w:lvl>
    <w:lvl w:ilvl="7">
      <w:start w:val="1"/>
      <w:numFmt w:val="decimal"/>
      <w:lvlText w:val="%1.%2.%3.%4.%5.%6.%7.%8."/>
      <w:lvlJc w:val="left"/>
      <w:pPr>
        <w:ind w:left="5587" w:hanging="1224"/>
      </w:pPr>
    </w:lvl>
    <w:lvl w:ilvl="8">
      <w:start w:val="1"/>
      <w:numFmt w:val="decimal"/>
      <w:lvlText w:val="%1.%2.%3.%4.%5.%6.%7.%8.%9."/>
      <w:lvlJc w:val="left"/>
      <w:pPr>
        <w:ind w:left="6163" w:hanging="1440"/>
      </w:pPr>
    </w:lvl>
  </w:abstractNum>
  <w:abstractNum w:abstractNumId="79" w15:restartNumberingAfterBreak="0">
    <w:nsid w:val="73B1208A"/>
    <w:multiLevelType w:val="hybridMultilevel"/>
    <w:tmpl w:val="81704698"/>
    <w:lvl w:ilvl="0" w:tplc="041B000F">
      <w:start w:val="1"/>
      <w:numFmt w:val="decimal"/>
      <w:lvlText w:val="%1."/>
      <w:lvlJc w:val="left"/>
      <w:pPr>
        <w:ind w:left="360" w:hanging="360"/>
      </w:pPr>
      <w:rPr>
        <w:rFont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0" w15:restartNumberingAfterBreak="0">
    <w:nsid w:val="75CE3200"/>
    <w:multiLevelType w:val="multilevel"/>
    <w:tmpl w:val="E44A6E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1" w15:restartNumberingAfterBreak="0">
    <w:nsid w:val="762D69D3"/>
    <w:multiLevelType w:val="hybridMultilevel"/>
    <w:tmpl w:val="B70A7DF2"/>
    <w:lvl w:ilvl="0" w:tplc="041B000F">
      <w:start w:val="1"/>
      <w:numFmt w:val="decimal"/>
      <w:lvlText w:val="%1."/>
      <w:lvlJc w:val="left"/>
      <w:pPr>
        <w:ind w:left="1002" w:hanging="360"/>
      </w:pPr>
    </w:lvl>
    <w:lvl w:ilvl="1" w:tplc="041B0019" w:tentative="1">
      <w:start w:val="1"/>
      <w:numFmt w:val="lowerLetter"/>
      <w:lvlText w:val="%2."/>
      <w:lvlJc w:val="left"/>
      <w:pPr>
        <w:ind w:left="1722" w:hanging="360"/>
      </w:pPr>
    </w:lvl>
    <w:lvl w:ilvl="2" w:tplc="041B001B" w:tentative="1">
      <w:start w:val="1"/>
      <w:numFmt w:val="lowerRoman"/>
      <w:lvlText w:val="%3."/>
      <w:lvlJc w:val="right"/>
      <w:pPr>
        <w:ind w:left="2442" w:hanging="180"/>
      </w:pPr>
    </w:lvl>
    <w:lvl w:ilvl="3" w:tplc="041B000F" w:tentative="1">
      <w:start w:val="1"/>
      <w:numFmt w:val="decimal"/>
      <w:lvlText w:val="%4."/>
      <w:lvlJc w:val="left"/>
      <w:pPr>
        <w:ind w:left="3162" w:hanging="360"/>
      </w:pPr>
    </w:lvl>
    <w:lvl w:ilvl="4" w:tplc="041B0019" w:tentative="1">
      <w:start w:val="1"/>
      <w:numFmt w:val="lowerLetter"/>
      <w:lvlText w:val="%5."/>
      <w:lvlJc w:val="left"/>
      <w:pPr>
        <w:ind w:left="3882" w:hanging="360"/>
      </w:pPr>
    </w:lvl>
    <w:lvl w:ilvl="5" w:tplc="041B001B" w:tentative="1">
      <w:start w:val="1"/>
      <w:numFmt w:val="lowerRoman"/>
      <w:lvlText w:val="%6."/>
      <w:lvlJc w:val="right"/>
      <w:pPr>
        <w:ind w:left="4602" w:hanging="180"/>
      </w:pPr>
    </w:lvl>
    <w:lvl w:ilvl="6" w:tplc="041B000F" w:tentative="1">
      <w:start w:val="1"/>
      <w:numFmt w:val="decimal"/>
      <w:lvlText w:val="%7."/>
      <w:lvlJc w:val="left"/>
      <w:pPr>
        <w:ind w:left="5322" w:hanging="360"/>
      </w:pPr>
    </w:lvl>
    <w:lvl w:ilvl="7" w:tplc="041B0019" w:tentative="1">
      <w:start w:val="1"/>
      <w:numFmt w:val="lowerLetter"/>
      <w:lvlText w:val="%8."/>
      <w:lvlJc w:val="left"/>
      <w:pPr>
        <w:ind w:left="6042" w:hanging="360"/>
      </w:pPr>
    </w:lvl>
    <w:lvl w:ilvl="8" w:tplc="041B001B" w:tentative="1">
      <w:start w:val="1"/>
      <w:numFmt w:val="lowerRoman"/>
      <w:lvlText w:val="%9."/>
      <w:lvlJc w:val="right"/>
      <w:pPr>
        <w:ind w:left="6762" w:hanging="180"/>
      </w:pPr>
    </w:lvl>
  </w:abstractNum>
  <w:abstractNum w:abstractNumId="82" w15:restartNumberingAfterBreak="0">
    <w:nsid w:val="76C64C77"/>
    <w:multiLevelType w:val="hybridMultilevel"/>
    <w:tmpl w:val="835AAD94"/>
    <w:lvl w:ilvl="0" w:tplc="041B0001">
      <w:start w:val="1"/>
      <w:numFmt w:val="bullet"/>
      <w:lvlText w:val=""/>
      <w:lvlJc w:val="left"/>
      <w:pPr>
        <w:ind w:left="1571" w:hanging="360"/>
      </w:pPr>
      <w:rPr>
        <w:rFonts w:ascii="Symbol" w:hAnsi="Symbol" w:hint="default"/>
      </w:rPr>
    </w:lvl>
    <w:lvl w:ilvl="1" w:tplc="041B0003">
      <w:start w:val="1"/>
      <w:numFmt w:val="bullet"/>
      <w:lvlText w:val="o"/>
      <w:lvlJc w:val="left"/>
      <w:pPr>
        <w:ind w:left="2291" w:hanging="360"/>
      </w:pPr>
      <w:rPr>
        <w:rFonts w:ascii="Courier New" w:hAnsi="Courier New" w:cs="Courier New" w:hint="default"/>
      </w:rPr>
    </w:lvl>
    <w:lvl w:ilvl="2" w:tplc="041B0005">
      <w:start w:val="1"/>
      <w:numFmt w:val="bullet"/>
      <w:lvlText w:val=""/>
      <w:lvlJc w:val="left"/>
      <w:pPr>
        <w:ind w:left="3011" w:hanging="360"/>
      </w:pPr>
      <w:rPr>
        <w:rFonts w:ascii="Wingdings" w:hAnsi="Wingdings" w:hint="default"/>
      </w:rPr>
    </w:lvl>
    <w:lvl w:ilvl="3" w:tplc="041B000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83" w15:restartNumberingAfterBreak="0">
    <w:nsid w:val="78A35CEC"/>
    <w:multiLevelType w:val="hybridMultilevel"/>
    <w:tmpl w:val="728CC67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7AD50E01"/>
    <w:multiLevelType w:val="multilevel"/>
    <w:tmpl w:val="2A1A9984"/>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5040"/>
        </w:tabs>
        <w:ind w:left="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85" w15:restartNumberingAfterBreak="0">
    <w:nsid w:val="7B234F73"/>
    <w:multiLevelType w:val="hybridMultilevel"/>
    <w:tmpl w:val="38348FAC"/>
    <w:lvl w:ilvl="0" w:tplc="2318B2EA">
      <w:start w:val="1"/>
      <w:numFmt w:val="decimal"/>
      <w:lvlText w:val="%1."/>
      <w:lvlJc w:val="left"/>
      <w:pPr>
        <w:ind w:left="360" w:hanging="360"/>
      </w:pPr>
      <w:rPr>
        <w:color w:val="auto"/>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6" w15:restartNumberingAfterBreak="0">
    <w:nsid w:val="7B9962DA"/>
    <w:multiLevelType w:val="hybridMultilevel"/>
    <w:tmpl w:val="4D6C9C2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7DF9032B"/>
    <w:multiLevelType w:val="hybridMultilevel"/>
    <w:tmpl w:val="F988947E"/>
    <w:lvl w:ilvl="0" w:tplc="2092C222">
      <w:start w:val="1"/>
      <w:numFmt w:val="decimal"/>
      <w:lvlText w:val="%1."/>
      <w:lvlJc w:val="left"/>
      <w:pPr>
        <w:ind w:left="720" w:hanging="360"/>
      </w:pPr>
      <w:rPr>
        <w:rFonts w:ascii="Arial" w:hAnsi="Arial" w:cs="Arial" w:hint="default"/>
        <w:b w:val="0"/>
        <w:color w:val="auto"/>
        <w:sz w:val="20"/>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E2E7490"/>
    <w:multiLevelType w:val="hybridMultilevel"/>
    <w:tmpl w:val="0614AD62"/>
    <w:lvl w:ilvl="0" w:tplc="79F88002">
      <w:start w:val="1"/>
      <w:numFmt w:val="lowerLetter"/>
      <w:lvlText w:val="%1)"/>
      <w:lvlJc w:val="left"/>
      <w:pPr>
        <w:ind w:left="720" w:hanging="360"/>
      </w:pPr>
      <w:rPr>
        <w:rFonts w:ascii="Arial" w:eastAsia="Times New Roman" w:hAnsi="Arial" w:cs="Arial"/>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E4D365A"/>
    <w:multiLevelType w:val="hybridMultilevel"/>
    <w:tmpl w:val="7B5028AE"/>
    <w:lvl w:ilvl="0" w:tplc="27CAD9F0">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num w:numId="1" w16cid:durableId="1078093557">
    <w:abstractNumId w:val="48"/>
  </w:num>
  <w:num w:numId="2" w16cid:durableId="662438303">
    <w:abstractNumId w:val="15"/>
  </w:num>
  <w:num w:numId="3" w16cid:durableId="306012245">
    <w:abstractNumId w:val="47"/>
  </w:num>
  <w:num w:numId="4" w16cid:durableId="447165143">
    <w:abstractNumId w:val="87"/>
  </w:num>
  <w:num w:numId="5" w16cid:durableId="2086605666">
    <w:abstractNumId w:val="14"/>
  </w:num>
  <w:num w:numId="6" w16cid:durableId="1007906239">
    <w:abstractNumId w:val="83"/>
  </w:num>
  <w:num w:numId="7" w16cid:durableId="1531916264">
    <w:abstractNumId w:val="56"/>
  </w:num>
  <w:num w:numId="8" w16cid:durableId="2050258339">
    <w:abstractNumId w:val="85"/>
  </w:num>
  <w:num w:numId="9" w16cid:durableId="941228124">
    <w:abstractNumId w:val="39"/>
  </w:num>
  <w:num w:numId="10" w16cid:durableId="233665832">
    <w:abstractNumId w:val="37"/>
  </w:num>
  <w:num w:numId="11" w16cid:durableId="1954510096">
    <w:abstractNumId w:val="69"/>
  </w:num>
  <w:num w:numId="12" w16cid:durableId="1694770596">
    <w:abstractNumId w:val="65"/>
  </w:num>
  <w:num w:numId="13" w16cid:durableId="624577958">
    <w:abstractNumId w:val="9"/>
  </w:num>
  <w:num w:numId="14" w16cid:durableId="856314899">
    <w:abstractNumId w:val="84"/>
  </w:num>
  <w:num w:numId="15" w16cid:durableId="1064910042">
    <w:abstractNumId w:val="11"/>
  </w:num>
  <w:num w:numId="16" w16cid:durableId="290132716">
    <w:abstractNumId w:val="76"/>
  </w:num>
  <w:num w:numId="17" w16cid:durableId="416442939">
    <w:abstractNumId w:val="1"/>
  </w:num>
  <w:num w:numId="18" w16cid:durableId="420294851">
    <w:abstractNumId w:val="44"/>
  </w:num>
  <w:num w:numId="19" w16cid:durableId="1476871759">
    <w:abstractNumId w:val="7"/>
  </w:num>
  <w:num w:numId="20" w16cid:durableId="303966998">
    <w:abstractNumId w:val="4"/>
  </w:num>
  <w:num w:numId="21" w16cid:durableId="272900935">
    <w:abstractNumId w:val="8"/>
  </w:num>
  <w:num w:numId="22" w16cid:durableId="137303523">
    <w:abstractNumId w:val="0"/>
  </w:num>
  <w:num w:numId="23" w16cid:durableId="1976258364">
    <w:abstractNumId w:val="73"/>
  </w:num>
  <w:num w:numId="24" w16cid:durableId="1986154237">
    <w:abstractNumId w:val="32"/>
  </w:num>
  <w:num w:numId="25" w16cid:durableId="100345472">
    <w:abstractNumId w:val="68"/>
  </w:num>
  <w:num w:numId="26" w16cid:durableId="259073952">
    <w:abstractNumId w:val="3"/>
  </w:num>
  <w:num w:numId="27" w16cid:durableId="568660840">
    <w:abstractNumId w:val="71"/>
  </w:num>
  <w:num w:numId="28" w16cid:durableId="1079667626">
    <w:abstractNumId w:val="36"/>
  </w:num>
  <w:num w:numId="29" w16cid:durableId="1717582687">
    <w:abstractNumId w:val="25"/>
  </w:num>
  <w:num w:numId="30" w16cid:durableId="1692682648">
    <w:abstractNumId w:val="59"/>
  </w:num>
  <w:num w:numId="31" w16cid:durableId="1112289353">
    <w:abstractNumId w:val="77"/>
  </w:num>
  <w:num w:numId="32" w16cid:durableId="364867185">
    <w:abstractNumId w:val="42"/>
  </w:num>
  <w:num w:numId="33" w16cid:durableId="39792398">
    <w:abstractNumId w:val="5"/>
  </w:num>
  <w:num w:numId="34" w16cid:durableId="22638551">
    <w:abstractNumId w:val="64"/>
  </w:num>
  <w:num w:numId="35" w16cid:durableId="821971563">
    <w:abstractNumId w:val="23"/>
  </w:num>
  <w:num w:numId="36" w16cid:durableId="1692150661">
    <w:abstractNumId w:val="62"/>
  </w:num>
  <w:num w:numId="37" w16cid:durableId="73091671">
    <w:abstractNumId w:val="67"/>
  </w:num>
  <w:num w:numId="38" w16cid:durableId="167714633">
    <w:abstractNumId w:val="38"/>
  </w:num>
  <w:num w:numId="39" w16cid:durableId="205145551">
    <w:abstractNumId w:val="88"/>
  </w:num>
  <w:num w:numId="40" w16cid:durableId="62531734">
    <w:abstractNumId w:val="66"/>
  </w:num>
  <w:num w:numId="41" w16cid:durableId="1036080294">
    <w:abstractNumId w:val="54"/>
  </w:num>
  <w:num w:numId="42" w16cid:durableId="439109122">
    <w:abstractNumId w:val="33"/>
  </w:num>
  <w:num w:numId="43" w16cid:durableId="173544571">
    <w:abstractNumId w:val="30"/>
  </w:num>
  <w:num w:numId="44" w16cid:durableId="701132140">
    <w:abstractNumId w:val="72"/>
  </w:num>
  <w:num w:numId="45" w16cid:durableId="1683311714">
    <w:abstractNumId w:val="43"/>
  </w:num>
  <w:num w:numId="46" w16cid:durableId="665480100">
    <w:abstractNumId w:val="6"/>
  </w:num>
  <w:num w:numId="47" w16cid:durableId="1732196421">
    <w:abstractNumId w:val="81"/>
  </w:num>
  <w:num w:numId="48" w16cid:durableId="1215460679">
    <w:abstractNumId w:val="58"/>
  </w:num>
  <w:num w:numId="49" w16cid:durableId="1638681916">
    <w:abstractNumId w:val="57"/>
  </w:num>
  <w:num w:numId="50" w16cid:durableId="1904363082">
    <w:abstractNumId w:val="50"/>
  </w:num>
  <w:num w:numId="51" w16cid:durableId="348795302">
    <w:abstractNumId w:val="63"/>
  </w:num>
  <w:num w:numId="52" w16cid:durableId="1125856203">
    <w:abstractNumId w:val="89"/>
  </w:num>
  <w:num w:numId="53" w16cid:durableId="1767071581">
    <w:abstractNumId w:val="79"/>
  </w:num>
  <w:num w:numId="54" w16cid:durableId="303393848">
    <w:abstractNumId w:val="41"/>
  </w:num>
  <w:num w:numId="55" w16cid:durableId="1504515635">
    <w:abstractNumId w:val="70"/>
  </w:num>
  <w:num w:numId="56" w16cid:durableId="34474233">
    <w:abstractNumId w:val="80"/>
  </w:num>
  <w:num w:numId="57" w16cid:durableId="25070035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5198781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771529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048655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6584086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6134489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8532882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7125813">
    <w:abstractNumId w:val="55"/>
  </w:num>
  <w:num w:numId="65" w16cid:durableId="824392273">
    <w:abstractNumId w:val="18"/>
  </w:num>
  <w:num w:numId="66" w16cid:durableId="1511142633">
    <w:abstractNumId w:val="46"/>
  </w:num>
  <w:num w:numId="67" w16cid:durableId="978995109">
    <w:abstractNumId w:val="12"/>
  </w:num>
  <w:num w:numId="68" w16cid:durableId="2147163403">
    <w:abstractNumId w:val="60"/>
  </w:num>
  <w:num w:numId="69" w16cid:durableId="1133212672">
    <w:abstractNumId w:val="61"/>
  </w:num>
  <w:num w:numId="70" w16cid:durableId="1866602210">
    <w:abstractNumId w:val="19"/>
  </w:num>
  <w:num w:numId="71" w16cid:durableId="1414278117">
    <w:abstractNumId w:val="34"/>
  </w:num>
  <w:num w:numId="72" w16cid:durableId="416176799">
    <w:abstractNumId w:val="22"/>
  </w:num>
  <w:num w:numId="73" w16cid:durableId="327490368">
    <w:abstractNumId w:val="26"/>
  </w:num>
  <w:num w:numId="74" w16cid:durableId="2051759710">
    <w:abstractNumId w:val="13"/>
  </w:num>
  <w:num w:numId="75" w16cid:durableId="1880825170">
    <w:abstractNumId w:val="17"/>
  </w:num>
  <w:num w:numId="76" w16cid:durableId="1805539676">
    <w:abstractNumId w:val="49"/>
  </w:num>
  <w:num w:numId="77" w16cid:durableId="854150088">
    <w:abstractNumId w:val="20"/>
  </w:num>
  <w:num w:numId="78" w16cid:durableId="369375645">
    <w:abstractNumId w:val="82"/>
  </w:num>
  <w:num w:numId="79" w16cid:durableId="1521553100">
    <w:abstractNumId w:val="31"/>
  </w:num>
  <w:num w:numId="80" w16cid:durableId="1519932467">
    <w:abstractNumId w:val="52"/>
  </w:num>
  <w:num w:numId="81" w16cid:durableId="2034307598">
    <w:abstractNumId w:val="16"/>
  </w:num>
  <w:num w:numId="82" w16cid:durableId="366033001">
    <w:abstractNumId w:val="10"/>
  </w:num>
  <w:num w:numId="83" w16cid:durableId="104736507">
    <w:abstractNumId w:val="53"/>
  </w:num>
  <w:num w:numId="84" w16cid:durableId="1020469931">
    <w:abstractNumId w:val="86"/>
  </w:num>
  <w:num w:numId="85" w16cid:durableId="676659623">
    <w:abstractNumId w:val="29"/>
  </w:num>
  <w:num w:numId="86" w16cid:durableId="296298190">
    <w:abstractNumId w:val="45"/>
  </w:num>
  <w:num w:numId="87" w16cid:durableId="1225605099">
    <w:abstractNumId w:val="74"/>
  </w:num>
  <w:num w:numId="88" w16cid:durableId="378483422">
    <w:abstractNumId w:val="28"/>
  </w:num>
  <w:num w:numId="89" w16cid:durableId="979844756">
    <w:abstractNumId w:val="2"/>
  </w:num>
  <w:num w:numId="90" w16cid:durableId="1866014256">
    <w:abstractNumId w:val="78"/>
  </w:num>
  <w:num w:numId="91" w16cid:durableId="185337050">
    <w:abstractNumId w:val="75"/>
  </w:num>
  <w:num w:numId="92" w16cid:durableId="760680225">
    <w:abstractNumId w:val="24"/>
  </w:num>
  <w:num w:numId="93" w16cid:durableId="149634397">
    <w:abstractNumId w:val="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076197731">
    <w:abstractNumId w:val="51"/>
  </w:num>
  <w:num w:numId="95" w16cid:durableId="1117337650">
    <w:abstractNumId w:val="35"/>
  </w:num>
  <w:num w:numId="96" w16cid:durableId="818041293">
    <w:abstractNumId w:val="40"/>
  </w:num>
  <w:num w:numId="97" w16cid:durableId="902257539">
    <w:abstractNumId w:val="21"/>
  </w:num>
  <w:num w:numId="98" w16cid:durableId="1360934760">
    <w:abstractNumId w:val="27"/>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16648005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EDA"/>
    <w:rsid w:val="00001AE9"/>
    <w:rsid w:val="00001CD5"/>
    <w:rsid w:val="000116EF"/>
    <w:rsid w:val="00013DB0"/>
    <w:rsid w:val="00017A01"/>
    <w:rsid w:val="00026F65"/>
    <w:rsid w:val="0003334A"/>
    <w:rsid w:val="000357EB"/>
    <w:rsid w:val="00042413"/>
    <w:rsid w:val="00044676"/>
    <w:rsid w:val="000500EB"/>
    <w:rsid w:val="000565D7"/>
    <w:rsid w:val="00057AB9"/>
    <w:rsid w:val="000615B2"/>
    <w:rsid w:val="0006288D"/>
    <w:rsid w:val="00074FAA"/>
    <w:rsid w:val="00076876"/>
    <w:rsid w:val="000A2B5B"/>
    <w:rsid w:val="000A5472"/>
    <w:rsid w:val="000B3249"/>
    <w:rsid w:val="000C158D"/>
    <w:rsid w:val="000D6DD3"/>
    <w:rsid w:val="000F12A3"/>
    <w:rsid w:val="000F3595"/>
    <w:rsid w:val="00103DB2"/>
    <w:rsid w:val="0010569E"/>
    <w:rsid w:val="00111E33"/>
    <w:rsid w:val="0011439A"/>
    <w:rsid w:val="00133B86"/>
    <w:rsid w:val="00134C9D"/>
    <w:rsid w:val="001423BB"/>
    <w:rsid w:val="00154108"/>
    <w:rsid w:val="00155A55"/>
    <w:rsid w:val="00155ED4"/>
    <w:rsid w:val="00163F80"/>
    <w:rsid w:val="00173D70"/>
    <w:rsid w:val="0018479D"/>
    <w:rsid w:val="001848BB"/>
    <w:rsid w:val="00190F6E"/>
    <w:rsid w:val="001956DF"/>
    <w:rsid w:val="001966F2"/>
    <w:rsid w:val="001A431E"/>
    <w:rsid w:val="001B0A42"/>
    <w:rsid w:val="001B3827"/>
    <w:rsid w:val="001C4304"/>
    <w:rsid w:val="001D0D0C"/>
    <w:rsid w:val="00221D3A"/>
    <w:rsid w:val="002327CE"/>
    <w:rsid w:val="00236E04"/>
    <w:rsid w:val="00243047"/>
    <w:rsid w:val="002464EF"/>
    <w:rsid w:val="00257B31"/>
    <w:rsid w:val="00260A95"/>
    <w:rsid w:val="00291CAA"/>
    <w:rsid w:val="002A70E1"/>
    <w:rsid w:val="002C3213"/>
    <w:rsid w:val="002C3B54"/>
    <w:rsid w:val="002C536C"/>
    <w:rsid w:val="002D07AA"/>
    <w:rsid w:val="002D43F0"/>
    <w:rsid w:val="002E3117"/>
    <w:rsid w:val="002E7A11"/>
    <w:rsid w:val="002F2F59"/>
    <w:rsid w:val="00306F86"/>
    <w:rsid w:val="00312692"/>
    <w:rsid w:val="00320B3F"/>
    <w:rsid w:val="00331684"/>
    <w:rsid w:val="00331DC0"/>
    <w:rsid w:val="00334C33"/>
    <w:rsid w:val="00350AD1"/>
    <w:rsid w:val="00362784"/>
    <w:rsid w:val="0037038A"/>
    <w:rsid w:val="00375540"/>
    <w:rsid w:val="00375A23"/>
    <w:rsid w:val="003855B5"/>
    <w:rsid w:val="00390970"/>
    <w:rsid w:val="003A0EC5"/>
    <w:rsid w:val="003A1FE5"/>
    <w:rsid w:val="003A21C5"/>
    <w:rsid w:val="003B1053"/>
    <w:rsid w:val="003B1411"/>
    <w:rsid w:val="003C02D6"/>
    <w:rsid w:val="003C48D6"/>
    <w:rsid w:val="003C5957"/>
    <w:rsid w:val="003D2F1A"/>
    <w:rsid w:val="003D5504"/>
    <w:rsid w:val="003D6A58"/>
    <w:rsid w:val="003E5C23"/>
    <w:rsid w:val="003E7238"/>
    <w:rsid w:val="003F4A2A"/>
    <w:rsid w:val="003F4C7C"/>
    <w:rsid w:val="00412DC5"/>
    <w:rsid w:val="00413101"/>
    <w:rsid w:val="004332B1"/>
    <w:rsid w:val="00436EDA"/>
    <w:rsid w:val="0044082B"/>
    <w:rsid w:val="004467DA"/>
    <w:rsid w:val="00462926"/>
    <w:rsid w:val="00462F2D"/>
    <w:rsid w:val="004713BE"/>
    <w:rsid w:val="004753ED"/>
    <w:rsid w:val="00475DFF"/>
    <w:rsid w:val="004776EF"/>
    <w:rsid w:val="0048704B"/>
    <w:rsid w:val="004A5508"/>
    <w:rsid w:val="004A6FD2"/>
    <w:rsid w:val="004B1A85"/>
    <w:rsid w:val="004B53B0"/>
    <w:rsid w:val="004D6946"/>
    <w:rsid w:val="004D7EC1"/>
    <w:rsid w:val="004E4C28"/>
    <w:rsid w:val="004E5350"/>
    <w:rsid w:val="004E7251"/>
    <w:rsid w:val="004F1E68"/>
    <w:rsid w:val="0050225B"/>
    <w:rsid w:val="00505EAC"/>
    <w:rsid w:val="00531266"/>
    <w:rsid w:val="00542524"/>
    <w:rsid w:val="0054392C"/>
    <w:rsid w:val="00563B09"/>
    <w:rsid w:val="005779D9"/>
    <w:rsid w:val="005800D6"/>
    <w:rsid w:val="00580E68"/>
    <w:rsid w:val="005817FD"/>
    <w:rsid w:val="0058236C"/>
    <w:rsid w:val="005914FF"/>
    <w:rsid w:val="00591DFD"/>
    <w:rsid w:val="005A6205"/>
    <w:rsid w:val="005A6BDA"/>
    <w:rsid w:val="005B078B"/>
    <w:rsid w:val="005B6F27"/>
    <w:rsid w:val="005C18D3"/>
    <w:rsid w:val="005C1F38"/>
    <w:rsid w:val="005C3007"/>
    <w:rsid w:val="005D232C"/>
    <w:rsid w:val="005D3A81"/>
    <w:rsid w:val="005D3E49"/>
    <w:rsid w:val="005D3F9B"/>
    <w:rsid w:val="005D77AA"/>
    <w:rsid w:val="005F486E"/>
    <w:rsid w:val="005F4FBE"/>
    <w:rsid w:val="00601F38"/>
    <w:rsid w:val="00607547"/>
    <w:rsid w:val="006134EA"/>
    <w:rsid w:val="00614650"/>
    <w:rsid w:val="0061759A"/>
    <w:rsid w:val="006401FA"/>
    <w:rsid w:val="00643CF3"/>
    <w:rsid w:val="0065759B"/>
    <w:rsid w:val="0066495D"/>
    <w:rsid w:val="00672636"/>
    <w:rsid w:val="006926E2"/>
    <w:rsid w:val="006A10A8"/>
    <w:rsid w:val="006A3ECE"/>
    <w:rsid w:val="006C3A80"/>
    <w:rsid w:val="006C3C36"/>
    <w:rsid w:val="006C4353"/>
    <w:rsid w:val="006C4D7B"/>
    <w:rsid w:val="006D7986"/>
    <w:rsid w:val="006E56D3"/>
    <w:rsid w:val="006F1453"/>
    <w:rsid w:val="00700551"/>
    <w:rsid w:val="007027DF"/>
    <w:rsid w:val="0070389F"/>
    <w:rsid w:val="00717AF9"/>
    <w:rsid w:val="00721EAE"/>
    <w:rsid w:val="0072425E"/>
    <w:rsid w:val="00726363"/>
    <w:rsid w:val="007309B7"/>
    <w:rsid w:val="00730F2B"/>
    <w:rsid w:val="00733A41"/>
    <w:rsid w:val="00743511"/>
    <w:rsid w:val="0075004F"/>
    <w:rsid w:val="00753F86"/>
    <w:rsid w:val="00756DAC"/>
    <w:rsid w:val="00765922"/>
    <w:rsid w:val="00766977"/>
    <w:rsid w:val="007673B4"/>
    <w:rsid w:val="007772FF"/>
    <w:rsid w:val="007812CE"/>
    <w:rsid w:val="007827F7"/>
    <w:rsid w:val="0078693E"/>
    <w:rsid w:val="00790620"/>
    <w:rsid w:val="007A61F2"/>
    <w:rsid w:val="007A7808"/>
    <w:rsid w:val="007B124C"/>
    <w:rsid w:val="007B7B9F"/>
    <w:rsid w:val="007C5A46"/>
    <w:rsid w:val="007D1305"/>
    <w:rsid w:val="007D50CA"/>
    <w:rsid w:val="007D542E"/>
    <w:rsid w:val="007E09B0"/>
    <w:rsid w:val="007E130C"/>
    <w:rsid w:val="007F2A16"/>
    <w:rsid w:val="00803A83"/>
    <w:rsid w:val="008127EF"/>
    <w:rsid w:val="008215AE"/>
    <w:rsid w:val="008311CD"/>
    <w:rsid w:val="0083153E"/>
    <w:rsid w:val="008357D7"/>
    <w:rsid w:val="00840C0F"/>
    <w:rsid w:val="00845FD8"/>
    <w:rsid w:val="0085269C"/>
    <w:rsid w:val="00862279"/>
    <w:rsid w:val="00862E80"/>
    <w:rsid w:val="00876560"/>
    <w:rsid w:val="00884352"/>
    <w:rsid w:val="00887E93"/>
    <w:rsid w:val="00896915"/>
    <w:rsid w:val="008A028C"/>
    <w:rsid w:val="008B6359"/>
    <w:rsid w:val="008B7B18"/>
    <w:rsid w:val="008D0945"/>
    <w:rsid w:val="008E0F15"/>
    <w:rsid w:val="008E2AA4"/>
    <w:rsid w:val="008F5AB0"/>
    <w:rsid w:val="008F5F07"/>
    <w:rsid w:val="0091570E"/>
    <w:rsid w:val="00917051"/>
    <w:rsid w:val="00935EF7"/>
    <w:rsid w:val="00963C63"/>
    <w:rsid w:val="00977A76"/>
    <w:rsid w:val="00985AD7"/>
    <w:rsid w:val="009A7E4C"/>
    <w:rsid w:val="009C1413"/>
    <w:rsid w:val="009C216D"/>
    <w:rsid w:val="009D1DCE"/>
    <w:rsid w:val="009D4981"/>
    <w:rsid w:val="009D49E2"/>
    <w:rsid w:val="009E3977"/>
    <w:rsid w:val="009E3DA6"/>
    <w:rsid w:val="009E7AC0"/>
    <w:rsid w:val="009F3B79"/>
    <w:rsid w:val="00A04CAD"/>
    <w:rsid w:val="00A05705"/>
    <w:rsid w:val="00A0595F"/>
    <w:rsid w:val="00A06FD8"/>
    <w:rsid w:val="00A16206"/>
    <w:rsid w:val="00A3058A"/>
    <w:rsid w:val="00A321BD"/>
    <w:rsid w:val="00A325AF"/>
    <w:rsid w:val="00A3396B"/>
    <w:rsid w:val="00A41AF1"/>
    <w:rsid w:val="00A51C68"/>
    <w:rsid w:val="00A53AC9"/>
    <w:rsid w:val="00A72467"/>
    <w:rsid w:val="00A77CDB"/>
    <w:rsid w:val="00A812F9"/>
    <w:rsid w:val="00A81529"/>
    <w:rsid w:val="00A824C6"/>
    <w:rsid w:val="00A85B48"/>
    <w:rsid w:val="00AA4E79"/>
    <w:rsid w:val="00AB092C"/>
    <w:rsid w:val="00AB57BE"/>
    <w:rsid w:val="00AC5D5A"/>
    <w:rsid w:val="00AD5E81"/>
    <w:rsid w:val="00AD7447"/>
    <w:rsid w:val="00AE136C"/>
    <w:rsid w:val="00AE1728"/>
    <w:rsid w:val="00AF4598"/>
    <w:rsid w:val="00B04B17"/>
    <w:rsid w:val="00B06300"/>
    <w:rsid w:val="00B1213C"/>
    <w:rsid w:val="00B41730"/>
    <w:rsid w:val="00B5155F"/>
    <w:rsid w:val="00B523D4"/>
    <w:rsid w:val="00B54B92"/>
    <w:rsid w:val="00B672ED"/>
    <w:rsid w:val="00B81338"/>
    <w:rsid w:val="00B87122"/>
    <w:rsid w:val="00B926DB"/>
    <w:rsid w:val="00B9339E"/>
    <w:rsid w:val="00B9680F"/>
    <w:rsid w:val="00BA0930"/>
    <w:rsid w:val="00BA2390"/>
    <w:rsid w:val="00BA7C61"/>
    <w:rsid w:val="00BB23BE"/>
    <w:rsid w:val="00BC2B1F"/>
    <w:rsid w:val="00BD0700"/>
    <w:rsid w:val="00BD0B78"/>
    <w:rsid w:val="00BD5325"/>
    <w:rsid w:val="00BE0B58"/>
    <w:rsid w:val="00BE19CA"/>
    <w:rsid w:val="00BF5636"/>
    <w:rsid w:val="00BF615D"/>
    <w:rsid w:val="00C10759"/>
    <w:rsid w:val="00C204C4"/>
    <w:rsid w:val="00C41719"/>
    <w:rsid w:val="00C50951"/>
    <w:rsid w:val="00C56CC5"/>
    <w:rsid w:val="00C63064"/>
    <w:rsid w:val="00C638AB"/>
    <w:rsid w:val="00C70B04"/>
    <w:rsid w:val="00C716E2"/>
    <w:rsid w:val="00C85784"/>
    <w:rsid w:val="00C859D6"/>
    <w:rsid w:val="00C9423B"/>
    <w:rsid w:val="00C94684"/>
    <w:rsid w:val="00C9698E"/>
    <w:rsid w:val="00CA2F73"/>
    <w:rsid w:val="00CA3B9A"/>
    <w:rsid w:val="00CA6B27"/>
    <w:rsid w:val="00CB0121"/>
    <w:rsid w:val="00CB0C16"/>
    <w:rsid w:val="00CB45E8"/>
    <w:rsid w:val="00CB61D9"/>
    <w:rsid w:val="00CE2573"/>
    <w:rsid w:val="00CE4BA1"/>
    <w:rsid w:val="00CF4E95"/>
    <w:rsid w:val="00CF69E4"/>
    <w:rsid w:val="00D05284"/>
    <w:rsid w:val="00D141BC"/>
    <w:rsid w:val="00D262B3"/>
    <w:rsid w:val="00D4064A"/>
    <w:rsid w:val="00D43228"/>
    <w:rsid w:val="00D516FD"/>
    <w:rsid w:val="00D56760"/>
    <w:rsid w:val="00D73A59"/>
    <w:rsid w:val="00D73D55"/>
    <w:rsid w:val="00D76B84"/>
    <w:rsid w:val="00D77FFC"/>
    <w:rsid w:val="00D8450E"/>
    <w:rsid w:val="00D968EF"/>
    <w:rsid w:val="00DA5FFE"/>
    <w:rsid w:val="00DB0E3C"/>
    <w:rsid w:val="00DC38CB"/>
    <w:rsid w:val="00DC3B0D"/>
    <w:rsid w:val="00DC50FD"/>
    <w:rsid w:val="00DC5A4A"/>
    <w:rsid w:val="00DD6495"/>
    <w:rsid w:val="00E015AD"/>
    <w:rsid w:val="00E034A9"/>
    <w:rsid w:val="00E112BD"/>
    <w:rsid w:val="00E14BC2"/>
    <w:rsid w:val="00E16E38"/>
    <w:rsid w:val="00E3271A"/>
    <w:rsid w:val="00E54CB7"/>
    <w:rsid w:val="00E64DC0"/>
    <w:rsid w:val="00E72E20"/>
    <w:rsid w:val="00E74BC6"/>
    <w:rsid w:val="00E74E80"/>
    <w:rsid w:val="00E7758E"/>
    <w:rsid w:val="00E80F10"/>
    <w:rsid w:val="00E84BA9"/>
    <w:rsid w:val="00E93BA8"/>
    <w:rsid w:val="00EA5EF0"/>
    <w:rsid w:val="00EB1B3F"/>
    <w:rsid w:val="00ED0067"/>
    <w:rsid w:val="00ED197D"/>
    <w:rsid w:val="00EE2B94"/>
    <w:rsid w:val="00EE6CB1"/>
    <w:rsid w:val="00EF07B6"/>
    <w:rsid w:val="00F10268"/>
    <w:rsid w:val="00F11195"/>
    <w:rsid w:val="00F23B45"/>
    <w:rsid w:val="00F37284"/>
    <w:rsid w:val="00F375A0"/>
    <w:rsid w:val="00F42D66"/>
    <w:rsid w:val="00F4381F"/>
    <w:rsid w:val="00F527CD"/>
    <w:rsid w:val="00F55D8E"/>
    <w:rsid w:val="00F62DDE"/>
    <w:rsid w:val="00F74EBC"/>
    <w:rsid w:val="00F94D8B"/>
    <w:rsid w:val="00FA2528"/>
    <w:rsid w:val="00FC0021"/>
    <w:rsid w:val="00FC7FDA"/>
    <w:rsid w:val="00FD08D7"/>
    <w:rsid w:val="00FD35B6"/>
    <w:rsid w:val="00FE22CF"/>
    <w:rsid w:val="00FF5B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D6C60"/>
  <w15:chartTrackingRefBased/>
  <w15:docId w15:val="{97F87B5F-6406-4DE2-A29C-6412D30B5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4082B"/>
  </w:style>
  <w:style w:type="paragraph" w:styleId="Nadpis1">
    <w:name w:val="heading 1"/>
    <w:basedOn w:val="Normlny"/>
    <w:next w:val="Normal1"/>
    <w:link w:val="Nadpis1Char"/>
    <w:qFormat/>
    <w:rsid w:val="00D05284"/>
    <w:pPr>
      <w:keepNext/>
      <w:keepLines/>
      <w:numPr>
        <w:numId w:val="22"/>
      </w:numPr>
      <w:spacing w:before="360" w:after="240" w:line="240" w:lineRule="auto"/>
      <w:jc w:val="both"/>
      <w:outlineLvl w:val="0"/>
    </w:pPr>
    <w:rPr>
      <w:rFonts w:ascii="Arial" w:eastAsia="Times New Roman" w:hAnsi="Arial" w:cs="Times New Roman"/>
      <w:b/>
      <w:kern w:val="28"/>
      <w:sz w:val="32"/>
      <w:szCs w:val="20"/>
      <w:lang w:val="x-none"/>
    </w:rPr>
  </w:style>
  <w:style w:type="paragraph" w:styleId="Nadpis2">
    <w:name w:val="heading 2"/>
    <w:basedOn w:val="Normlny"/>
    <w:next w:val="Normal2"/>
    <w:link w:val="Nadpis2Char"/>
    <w:qFormat/>
    <w:rsid w:val="00D05284"/>
    <w:pPr>
      <w:keepNext/>
      <w:keepLines/>
      <w:numPr>
        <w:ilvl w:val="1"/>
        <w:numId w:val="22"/>
      </w:numPr>
      <w:spacing w:before="360" w:after="120" w:line="240" w:lineRule="auto"/>
      <w:jc w:val="both"/>
      <w:outlineLvl w:val="1"/>
    </w:pPr>
    <w:rPr>
      <w:rFonts w:ascii="Arial" w:eastAsia="Times New Roman" w:hAnsi="Arial" w:cs="Times New Roman"/>
      <w:b/>
      <w:sz w:val="28"/>
      <w:szCs w:val="20"/>
      <w:lang w:val="x-none"/>
    </w:rPr>
  </w:style>
  <w:style w:type="paragraph" w:styleId="Nadpis3">
    <w:name w:val="heading 3"/>
    <w:basedOn w:val="Normlny"/>
    <w:next w:val="Normal3"/>
    <w:link w:val="Nadpis3Char"/>
    <w:uiPriority w:val="9"/>
    <w:qFormat/>
    <w:rsid w:val="00D05284"/>
    <w:pPr>
      <w:keepNext/>
      <w:keepLines/>
      <w:numPr>
        <w:ilvl w:val="2"/>
        <w:numId w:val="22"/>
      </w:numPr>
      <w:spacing w:before="240" w:after="240" w:line="240" w:lineRule="auto"/>
      <w:jc w:val="both"/>
      <w:outlineLvl w:val="2"/>
    </w:pPr>
    <w:rPr>
      <w:rFonts w:ascii="Arial" w:eastAsia="Times New Roman" w:hAnsi="Arial" w:cs="Times New Roman"/>
      <w:b/>
      <w:sz w:val="24"/>
      <w:szCs w:val="20"/>
      <w:lang w:val="x-none"/>
    </w:rPr>
  </w:style>
  <w:style w:type="paragraph" w:styleId="Nadpis4">
    <w:name w:val="heading 4"/>
    <w:basedOn w:val="Normlny"/>
    <w:next w:val="Normal4"/>
    <w:link w:val="Nadpis4Char"/>
    <w:qFormat/>
    <w:rsid w:val="00D05284"/>
    <w:pPr>
      <w:keepNext/>
      <w:keepLines/>
      <w:numPr>
        <w:ilvl w:val="3"/>
        <w:numId w:val="22"/>
      </w:numPr>
      <w:spacing w:before="240" w:after="60" w:line="240" w:lineRule="auto"/>
      <w:jc w:val="both"/>
      <w:outlineLvl w:val="3"/>
    </w:pPr>
    <w:rPr>
      <w:rFonts w:ascii="Arial" w:eastAsia="Times New Roman" w:hAnsi="Arial" w:cs="Times New Roman"/>
      <w:b/>
      <w:sz w:val="24"/>
      <w:szCs w:val="20"/>
      <w:lang w:val="x-none"/>
    </w:rPr>
  </w:style>
  <w:style w:type="paragraph" w:styleId="Nadpis5">
    <w:name w:val="heading 5"/>
    <w:basedOn w:val="Normlny"/>
    <w:next w:val="Normlny"/>
    <w:link w:val="Nadpis5Char"/>
    <w:qFormat/>
    <w:rsid w:val="00D05284"/>
    <w:pPr>
      <w:numPr>
        <w:ilvl w:val="4"/>
        <w:numId w:val="22"/>
      </w:numPr>
      <w:spacing w:before="240" w:after="60" w:line="240" w:lineRule="auto"/>
      <w:jc w:val="both"/>
      <w:outlineLvl w:val="4"/>
    </w:pPr>
    <w:rPr>
      <w:rFonts w:ascii="Arial" w:eastAsia="Times New Roman" w:hAnsi="Arial" w:cs="Times New Roman"/>
      <w:b/>
      <w:i/>
      <w:sz w:val="20"/>
      <w:szCs w:val="20"/>
      <w:lang w:val="x-none"/>
    </w:rPr>
  </w:style>
  <w:style w:type="paragraph" w:styleId="Nadpis6">
    <w:name w:val="heading 6"/>
    <w:basedOn w:val="Normlny"/>
    <w:next w:val="Normlny"/>
    <w:link w:val="Nadpis6Char"/>
    <w:qFormat/>
    <w:rsid w:val="00D05284"/>
    <w:pPr>
      <w:numPr>
        <w:ilvl w:val="5"/>
        <w:numId w:val="22"/>
      </w:numPr>
      <w:spacing w:before="240" w:after="60" w:line="240" w:lineRule="auto"/>
      <w:jc w:val="both"/>
      <w:outlineLvl w:val="5"/>
    </w:pPr>
    <w:rPr>
      <w:rFonts w:ascii="Arial" w:eastAsia="Times New Roman" w:hAnsi="Arial" w:cs="Times New Roman"/>
      <w:b/>
      <w:szCs w:val="20"/>
      <w:lang w:val="x-none"/>
    </w:rPr>
  </w:style>
  <w:style w:type="paragraph" w:styleId="Nadpis7">
    <w:name w:val="heading 7"/>
    <w:basedOn w:val="Normlny"/>
    <w:next w:val="Normlny"/>
    <w:link w:val="Nadpis7Char"/>
    <w:qFormat/>
    <w:rsid w:val="00D05284"/>
    <w:pPr>
      <w:numPr>
        <w:ilvl w:val="6"/>
        <w:numId w:val="22"/>
      </w:numPr>
      <w:spacing w:before="240" w:after="60" w:line="240" w:lineRule="auto"/>
      <w:jc w:val="both"/>
      <w:outlineLvl w:val="6"/>
    </w:pPr>
    <w:rPr>
      <w:rFonts w:ascii="Arial" w:eastAsia="Times New Roman" w:hAnsi="Arial" w:cs="Times New Roman"/>
      <w:b/>
      <w:szCs w:val="20"/>
      <w:lang w:val="x-none"/>
    </w:rPr>
  </w:style>
  <w:style w:type="paragraph" w:styleId="Nadpis8">
    <w:name w:val="heading 8"/>
    <w:basedOn w:val="Normlny"/>
    <w:next w:val="Normlny"/>
    <w:link w:val="Nadpis8Char"/>
    <w:qFormat/>
    <w:rsid w:val="00D05284"/>
    <w:pPr>
      <w:numPr>
        <w:ilvl w:val="7"/>
        <w:numId w:val="22"/>
      </w:numPr>
      <w:spacing w:before="240" w:after="60" w:line="240" w:lineRule="auto"/>
      <w:jc w:val="both"/>
      <w:outlineLvl w:val="7"/>
    </w:pPr>
    <w:rPr>
      <w:rFonts w:ascii="Arial" w:eastAsia="Times New Roman" w:hAnsi="Arial" w:cs="Times New Roman"/>
      <w:b/>
      <w:szCs w:val="20"/>
      <w:lang w:val="x-none"/>
    </w:rPr>
  </w:style>
  <w:style w:type="paragraph" w:styleId="Nadpis9">
    <w:name w:val="heading 9"/>
    <w:basedOn w:val="Normlny"/>
    <w:next w:val="Normlny"/>
    <w:link w:val="Nadpis9Char"/>
    <w:qFormat/>
    <w:rsid w:val="00D05284"/>
    <w:pPr>
      <w:numPr>
        <w:ilvl w:val="8"/>
        <w:numId w:val="22"/>
      </w:numPr>
      <w:spacing w:before="240" w:after="60" w:line="240" w:lineRule="auto"/>
      <w:jc w:val="both"/>
      <w:outlineLvl w:val="8"/>
    </w:pPr>
    <w:rPr>
      <w:rFonts w:ascii="Arial" w:eastAsia="Times New Roman" w:hAnsi="Arial" w:cs="Times New Roman"/>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436EDA"/>
    <w:pPr>
      <w:tabs>
        <w:tab w:val="center" w:pos="4536"/>
        <w:tab w:val="right" w:pos="9072"/>
      </w:tabs>
      <w:spacing w:after="0" w:line="240" w:lineRule="auto"/>
    </w:pPr>
  </w:style>
  <w:style w:type="character" w:customStyle="1" w:styleId="PtaChar">
    <w:name w:val="Päta Char"/>
    <w:basedOn w:val="Predvolenpsmoodseku"/>
    <w:link w:val="Pta"/>
    <w:uiPriority w:val="99"/>
    <w:rsid w:val="00436EDA"/>
  </w:style>
  <w:style w:type="paragraph" w:styleId="Hlavika">
    <w:name w:val="header"/>
    <w:basedOn w:val="Normlny"/>
    <w:link w:val="HlavikaChar"/>
    <w:uiPriority w:val="99"/>
    <w:unhideWhenUsed/>
    <w:rsid w:val="009F3B7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F3B79"/>
  </w:style>
  <w:style w:type="character" w:styleId="Odkaznakomentr">
    <w:name w:val="annotation reference"/>
    <w:basedOn w:val="Predvolenpsmoodseku"/>
    <w:uiPriority w:val="99"/>
    <w:semiHidden/>
    <w:unhideWhenUsed/>
    <w:rsid w:val="000D6DD3"/>
    <w:rPr>
      <w:sz w:val="16"/>
      <w:szCs w:val="16"/>
    </w:rPr>
  </w:style>
  <w:style w:type="paragraph" w:styleId="Textkomentra">
    <w:name w:val="annotation text"/>
    <w:basedOn w:val="Normlny"/>
    <w:link w:val="TextkomentraChar"/>
    <w:uiPriority w:val="99"/>
    <w:unhideWhenUsed/>
    <w:rsid w:val="000D6DD3"/>
    <w:pPr>
      <w:spacing w:line="240" w:lineRule="auto"/>
    </w:pPr>
    <w:rPr>
      <w:sz w:val="20"/>
      <w:szCs w:val="20"/>
    </w:rPr>
  </w:style>
  <w:style w:type="character" w:customStyle="1" w:styleId="TextkomentraChar">
    <w:name w:val="Text komentára Char"/>
    <w:basedOn w:val="Predvolenpsmoodseku"/>
    <w:link w:val="Textkomentra"/>
    <w:uiPriority w:val="99"/>
    <w:rsid w:val="000D6DD3"/>
    <w:rPr>
      <w:sz w:val="20"/>
      <w:szCs w:val="20"/>
    </w:rPr>
  </w:style>
  <w:style w:type="paragraph" w:styleId="Predmetkomentra">
    <w:name w:val="annotation subject"/>
    <w:basedOn w:val="Textkomentra"/>
    <w:next w:val="Textkomentra"/>
    <w:link w:val="PredmetkomentraChar"/>
    <w:uiPriority w:val="99"/>
    <w:semiHidden/>
    <w:unhideWhenUsed/>
    <w:rsid w:val="000D6DD3"/>
    <w:rPr>
      <w:b/>
      <w:bCs/>
    </w:rPr>
  </w:style>
  <w:style w:type="character" w:customStyle="1" w:styleId="PredmetkomentraChar">
    <w:name w:val="Predmet komentára Char"/>
    <w:basedOn w:val="TextkomentraChar"/>
    <w:link w:val="Predmetkomentra"/>
    <w:uiPriority w:val="99"/>
    <w:semiHidden/>
    <w:rsid w:val="000D6DD3"/>
    <w:rPr>
      <w:b/>
      <w:bCs/>
      <w:sz w:val="20"/>
      <w:szCs w:val="20"/>
    </w:rPr>
  </w:style>
  <w:style w:type="paragraph" w:styleId="Textbubliny">
    <w:name w:val="Balloon Text"/>
    <w:basedOn w:val="Normlny"/>
    <w:link w:val="TextbublinyChar"/>
    <w:uiPriority w:val="99"/>
    <w:semiHidden/>
    <w:unhideWhenUsed/>
    <w:rsid w:val="000D6DD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D6DD3"/>
    <w:rPr>
      <w:rFonts w:ascii="Segoe UI" w:hAnsi="Segoe UI" w:cs="Segoe UI"/>
      <w:sz w:val="18"/>
      <w:szCs w:val="18"/>
    </w:rPr>
  </w:style>
  <w:style w:type="paragraph" w:styleId="Odsekzoznamu">
    <w:name w:val="List Paragraph"/>
    <w:basedOn w:val="Normlny"/>
    <w:link w:val="OdsekzoznamuChar"/>
    <w:uiPriority w:val="34"/>
    <w:qFormat/>
    <w:rsid w:val="00F375A0"/>
    <w:pPr>
      <w:ind w:left="720"/>
      <w:contextualSpacing/>
    </w:pPr>
  </w:style>
  <w:style w:type="table" w:styleId="Mriekatabuky">
    <w:name w:val="Table Grid"/>
    <w:basedOn w:val="Normlnatabuka"/>
    <w:uiPriority w:val="59"/>
    <w:rsid w:val="00502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1423BB"/>
    <w:rPr>
      <w:color w:val="0563C1" w:themeColor="hyperlink"/>
      <w:u w:val="single"/>
    </w:rPr>
  </w:style>
  <w:style w:type="character" w:customStyle="1" w:styleId="OdsekzoznamuChar">
    <w:name w:val="Odsek zoznamu Char"/>
    <w:basedOn w:val="Predvolenpsmoodseku"/>
    <w:link w:val="Odsekzoznamu"/>
    <w:uiPriority w:val="34"/>
    <w:locked/>
    <w:rsid w:val="006C3A80"/>
  </w:style>
  <w:style w:type="paragraph" w:customStyle="1" w:styleId="Default">
    <w:name w:val="Default"/>
    <w:rsid w:val="006C3A80"/>
    <w:pPr>
      <w:autoSpaceDE w:val="0"/>
      <w:autoSpaceDN w:val="0"/>
      <w:adjustRightInd w:val="0"/>
      <w:spacing w:after="0" w:line="240" w:lineRule="auto"/>
    </w:pPr>
    <w:rPr>
      <w:rFonts w:ascii="Arial" w:hAnsi="Arial" w:cs="Arial"/>
      <w:color w:val="000000"/>
      <w:sz w:val="24"/>
      <w:szCs w:val="24"/>
    </w:rPr>
  </w:style>
  <w:style w:type="character" w:customStyle="1" w:styleId="Nadpis1Char">
    <w:name w:val="Nadpis 1 Char"/>
    <w:basedOn w:val="Predvolenpsmoodseku"/>
    <w:link w:val="Nadpis1"/>
    <w:rsid w:val="00D05284"/>
    <w:rPr>
      <w:rFonts w:ascii="Arial" w:eastAsia="Times New Roman" w:hAnsi="Arial" w:cs="Times New Roman"/>
      <w:b/>
      <w:kern w:val="28"/>
      <w:sz w:val="32"/>
      <w:szCs w:val="20"/>
      <w:lang w:val="x-none"/>
    </w:rPr>
  </w:style>
  <w:style w:type="character" w:customStyle="1" w:styleId="Nadpis2Char">
    <w:name w:val="Nadpis 2 Char"/>
    <w:basedOn w:val="Predvolenpsmoodseku"/>
    <w:link w:val="Nadpis2"/>
    <w:rsid w:val="00D05284"/>
    <w:rPr>
      <w:rFonts w:ascii="Arial" w:eastAsia="Times New Roman" w:hAnsi="Arial" w:cs="Times New Roman"/>
      <w:b/>
      <w:sz w:val="28"/>
      <w:szCs w:val="20"/>
      <w:lang w:val="x-none"/>
    </w:rPr>
  </w:style>
  <w:style w:type="character" w:customStyle="1" w:styleId="Nadpis3Char">
    <w:name w:val="Nadpis 3 Char"/>
    <w:basedOn w:val="Predvolenpsmoodseku"/>
    <w:link w:val="Nadpis3"/>
    <w:uiPriority w:val="9"/>
    <w:rsid w:val="00D05284"/>
    <w:rPr>
      <w:rFonts w:ascii="Arial" w:eastAsia="Times New Roman" w:hAnsi="Arial" w:cs="Times New Roman"/>
      <w:b/>
      <w:sz w:val="24"/>
      <w:szCs w:val="20"/>
      <w:lang w:val="x-none"/>
    </w:rPr>
  </w:style>
  <w:style w:type="character" w:customStyle="1" w:styleId="Nadpis4Char">
    <w:name w:val="Nadpis 4 Char"/>
    <w:basedOn w:val="Predvolenpsmoodseku"/>
    <w:link w:val="Nadpis4"/>
    <w:rsid w:val="00D05284"/>
    <w:rPr>
      <w:rFonts w:ascii="Arial" w:eastAsia="Times New Roman" w:hAnsi="Arial" w:cs="Times New Roman"/>
      <w:b/>
      <w:sz w:val="24"/>
      <w:szCs w:val="20"/>
      <w:lang w:val="x-none"/>
    </w:rPr>
  </w:style>
  <w:style w:type="character" w:customStyle="1" w:styleId="Nadpis5Char">
    <w:name w:val="Nadpis 5 Char"/>
    <w:basedOn w:val="Predvolenpsmoodseku"/>
    <w:link w:val="Nadpis5"/>
    <w:rsid w:val="00D05284"/>
    <w:rPr>
      <w:rFonts w:ascii="Arial" w:eastAsia="Times New Roman" w:hAnsi="Arial" w:cs="Times New Roman"/>
      <w:b/>
      <w:i/>
      <w:sz w:val="20"/>
      <w:szCs w:val="20"/>
      <w:lang w:val="x-none"/>
    </w:rPr>
  </w:style>
  <w:style w:type="character" w:customStyle="1" w:styleId="Nadpis6Char">
    <w:name w:val="Nadpis 6 Char"/>
    <w:basedOn w:val="Predvolenpsmoodseku"/>
    <w:link w:val="Nadpis6"/>
    <w:rsid w:val="00D05284"/>
    <w:rPr>
      <w:rFonts w:ascii="Arial" w:eastAsia="Times New Roman" w:hAnsi="Arial" w:cs="Times New Roman"/>
      <w:b/>
      <w:szCs w:val="20"/>
      <w:lang w:val="x-none"/>
    </w:rPr>
  </w:style>
  <w:style w:type="character" w:customStyle="1" w:styleId="Nadpis7Char">
    <w:name w:val="Nadpis 7 Char"/>
    <w:basedOn w:val="Predvolenpsmoodseku"/>
    <w:link w:val="Nadpis7"/>
    <w:rsid w:val="00D05284"/>
    <w:rPr>
      <w:rFonts w:ascii="Arial" w:eastAsia="Times New Roman" w:hAnsi="Arial" w:cs="Times New Roman"/>
      <w:b/>
      <w:szCs w:val="20"/>
      <w:lang w:val="x-none"/>
    </w:rPr>
  </w:style>
  <w:style w:type="character" w:customStyle="1" w:styleId="Nadpis8Char">
    <w:name w:val="Nadpis 8 Char"/>
    <w:basedOn w:val="Predvolenpsmoodseku"/>
    <w:link w:val="Nadpis8"/>
    <w:rsid w:val="00D05284"/>
    <w:rPr>
      <w:rFonts w:ascii="Arial" w:eastAsia="Times New Roman" w:hAnsi="Arial" w:cs="Times New Roman"/>
      <w:b/>
      <w:szCs w:val="20"/>
      <w:lang w:val="x-none"/>
    </w:rPr>
  </w:style>
  <w:style w:type="character" w:customStyle="1" w:styleId="Nadpis9Char">
    <w:name w:val="Nadpis 9 Char"/>
    <w:basedOn w:val="Predvolenpsmoodseku"/>
    <w:link w:val="Nadpis9"/>
    <w:rsid w:val="00D05284"/>
    <w:rPr>
      <w:rFonts w:ascii="Arial" w:eastAsia="Times New Roman" w:hAnsi="Arial" w:cs="Times New Roman"/>
      <w:b/>
      <w:sz w:val="20"/>
      <w:szCs w:val="20"/>
      <w:lang w:val="x-none"/>
    </w:rPr>
  </w:style>
  <w:style w:type="paragraph" w:customStyle="1" w:styleId="Normal1">
    <w:name w:val="Normal1"/>
    <w:basedOn w:val="Normlny"/>
    <w:link w:val="Normal1Char"/>
    <w:rsid w:val="00D05284"/>
    <w:pPr>
      <w:spacing w:after="0" w:line="240" w:lineRule="auto"/>
      <w:ind w:left="426"/>
      <w:jc w:val="both"/>
    </w:pPr>
    <w:rPr>
      <w:rFonts w:ascii="Arial" w:eastAsia="Times New Roman" w:hAnsi="Arial" w:cs="Times New Roman"/>
      <w:szCs w:val="20"/>
    </w:rPr>
  </w:style>
  <w:style w:type="character" w:customStyle="1" w:styleId="Normal1Char">
    <w:name w:val="Normal1 Char"/>
    <w:link w:val="Normal1"/>
    <w:rsid w:val="00D05284"/>
    <w:rPr>
      <w:rFonts w:ascii="Arial" w:eastAsia="Times New Roman" w:hAnsi="Arial" w:cs="Times New Roman"/>
      <w:szCs w:val="20"/>
    </w:rPr>
  </w:style>
  <w:style w:type="paragraph" w:customStyle="1" w:styleId="Normal2">
    <w:name w:val="Normal2"/>
    <w:basedOn w:val="Normal1"/>
    <w:rsid w:val="00D05284"/>
    <w:pPr>
      <w:ind w:left="1134"/>
    </w:pPr>
  </w:style>
  <w:style w:type="paragraph" w:customStyle="1" w:styleId="Normal3">
    <w:name w:val="Normal3"/>
    <w:basedOn w:val="Normal2"/>
    <w:rsid w:val="00D05284"/>
  </w:style>
  <w:style w:type="paragraph" w:customStyle="1" w:styleId="Normal4">
    <w:name w:val="Normal4"/>
    <w:basedOn w:val="Normlny"/>
    <w:rsid w:val="00D05284"/>
    <w:pPr>
      <w:spacing w:after="0" w:line="240" w:lineRule="auto"/>
      <w:ind w:left="1418"/>
      <w:jc w:val="both"/>
    </w:pPr>
    <w:rPr>
      <w:rFonts w:ascii="Arial" w:eastAsia="Times New Roman" w:hAnsi="Arial" w:cs="Times New Roman"/>
      <w:szCs w:val="20"/>
    </w:rPr>
  </w:style>
  <w:style w:type="paragraph" w:styleId="Revzia">
    <w:name w:val="Revision"/>
    <w:hidden/>
    <w:uiPriority w:val="99"/>
    <w:semiHidden/>
    <w:rsid w:val="00D05284"/>
    <w:pPr>
      <w:spacing w:after="0" w:line="240" w:lineRule="auto"/>
    </w:pPr>
  </w:style>
  <w:style w:type="paragraph" w:styleId="Normlnywebov">
    <w:name w:val="Normal (Web)"/>
    <w:basedOn w:val="Normlny"/>
    <w:uiPriority w:val="99"/>
    <w:semiHidden/>
    <w:unhideWhenUsed/>
    <w:rsid w:val="00D05284"/>
    <w:pPr>
      <w:spacing w:before="100" w:beforeAutospacing="1" w:after="100" w:afterAutospacing="1" w:line="240" w:lineRule="auto"/>
    </w:pPr>
    <w:rPr>
      <w:rFonts w:ascii="Times New Roman" w:hAnsi="Times New Roman" w:cs="Times New Roman"/>
      <w:sz w:val="24"/>
      <w:szCs w:val="24"/>
      <w:lang w:eastAsia="sk-SK"/>
    </w:rPr>
  </w:style>
  <w:style w:type="paragraph" w:styleId="Nzov">
    <w:name w:val="Title"/>
    <w:basedOn w:val="Normlny"/>
    <w:next w:val="Normlny"/>
    <w:link w:val="NzovChar"/>
    <w:uiPriority w:val="10"/>
    <w:qFormat/>
    <w:rsid w:val="00D0528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D05284"/>
    <w:rPr>
      <w:rFonts w:asciiTheme="majorHAnsi" w:eastAsiaTheme="majorEastAsia" w:hAnsiTheme="majorHAnsi" w:cstheme="majorBidi"/>
      <w:color w:val="323E4F" w:themeColor="text2" w:themeShade="BF"/>
      <w:spacing w:val="5"/>
      <w:kern w:val="28"/>
      <w:sz w:val="52"/>
      <w:szCs w:val="52"/>
    </w:rPr>
  </w:style>
  <w:style w:type="table" w:customStyle="1" w:styleId="GridTable21">
    <w:name w:val="Grid Table 21"/>
    <w:basedOn w:val="Normlnatabuka"/>
    <w:uiPriority w:val="47"/>
    <w:rsid w:val="00D05284"/>
    <w:pPr>
      <w:spacing w:after="0" w:line="240" w:lineRule="auto"/>
    </w:pPr>
    <w:rPr>
      <w:rFonts w:eastAsiaTheme="minorEastAsia"/>
      <w:sz w:val="24"/>
      <w:szCs w:val="24"/>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ZkladntextIMP">
    <w:name w:val="Základní text_IMP"/>
    <w:basedOn w:val="Normlny"/>
    <w:rsid w:val="00D05284"/>
    <w:pPr>
      <w:suppressAutoHyphens/>
      <w:spacing w:after="0" w:line="276" w:lineRule="auto"/>
    </w:pPr>
    <w:rPr>
      <w:rFonts w:ascii="Times New Roman" w:eastAsia="Times New Roman" w:hAnsi="Times New Roman" w:cs="Times New Roman"/>
      <w:sz w:val="24"/>
      <w:szCs w:val="20"/>
      <w:lang w:eastAsia="cs-CZ"/>
    </w:rPr>
  </w:style>
  <w:style w:type="paragraph" w:styleId="Textpoznmkypodiarou">
    <w:name w:val="footnote text"/>
    <w:basedOn w:val="Normlny"/>
    <w:link w:val="TextpoznmkypodiarouChar"/>
    <w:uiPriority w:val="99"/>
    <w:semiHidden/>
    <w:unhideWhenUsed/>
    <w:rsid w:val="00D0528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05284"/>
    <w:rPr>
      <w:sz w:val="20"/>
      <w:szCs w:val="20"/>
    </w:rPr>
  </w:style>
  <w:style w:type="character" w:styleId="Odkaznapoznmkupodiarou">
    <w:name w:val="footnote reference"/>
    <w:basedOn w:val="Predvolenpsmoodseku"/>
    <w:uiPriority w:val="99"/>
    <w:semiHidden/>
    <w:unhideWhenUsed/>
    <w:rsid w:val="00D05284"/>
    <w:rPr>
      <w:vertAlign w:val="superscript"/>
    </w:rPr>
  </w:style>
  <w:style w:type="character" w:styleId="Vrazn">
    <w:name w:val="Strong"/>
    <w:basedOn w:val="Predvolenpsmoodseku"/>
    <w:uiPriority w:val="22"/>
    <w:qFormat/>
    <w:rsid w:val="00D05284"/>
    <w:rPr>
      <w:b/>
      <w:bCs/>
    </w:rPr>
  </w:style>
  <w:style w:type="paragraph" w:customStyle="1" w:styleId="Odrazka1">
    <w:name w:val="_Odrazka1"/>
    <w:basedOn w:val="Normlny"/>
    <w:link w:val="Odrazka1Char1"/>
    <w:qFormat/>
    <w:rsid w:val="00D05284"/>
    <w:pPr>
      <w:widowControl w:val="0"/>
      <w:autoSpaceDE w:val="0"/>
      <w:autoSpaceDN w:val="0"/>
      <w:adjustRightInd w:val="0"/>
      <w:spacing w:after="60" w:line="240" w:lineRule="auto"/>
      <w:contextualSpacing/>
      <w:jc w:val="both"/>
    </w:pPr>
    <w:rPr>
      <w:rFonts w:ascii="Arial" w:eastAsia="Times New Roman" w:hAnsi="Arial" w:cs="Arial"/>
      <w:sz w:val="20"/>
      <w:szCs w:val="24"/>
    </w:rPr>
  </w:style>
  <w:style w:type="character" w:customStyle="1" w:styleId="Odrazka1Char1">
    <w:name w:val="_Odrazka1 Char1"/>
    <w:basedOn w:val="Predvolenpsmoodseku"/>
    <w:link w:val="Odrazka1"/>
    <w:locked/>
    <w:rsid w:val="00D05284"/>
    <w:rPr>
      <w:rFonts w:ascii="Arial" w:eastAsia="Times New Roman" w:hAnsi="Arial" w:cs="Arial"/>
      <w:sz w:val="20"/>
      <w:szCs w:val="24"/>
    </w:rPr>
  </w:style>
  <w:style w:type="character" w:styleId="PouitHypertextovPrepojenie">
    <w:name w:val="FollowedHyperlink"/>
    <w:basedOn w:val="Predvolenpsmoodseku"/>
    <w:uiPriority w:val="99"/>
    <w:semiHidden/>
    <w:unhideWhenUsed/>
    <w:rsid w:val="00D05284"/>
    <w:rPr>
      <w:color w:val="954F72" w:themeColor="followedHyperlink"/>
      <w:u w:val="single"/>
    </w:rPr>
  </w:style>
  <w:style w:type="paragraph" w:customStyle="1" w:styleId="TabNadpis">
    <w:name w:val="_Tab_Nadpis"/>
    <w:basedOn w:val="Normlny"/>
    <w:qFormat/>
    <w:rsid w:val="00D05284"/>
    <w:pPr>
      <w:widowControl w:val="0"/>
      <w:adjustRightInd w:val="0"/>
      <w:spacing w:before="60" w:after="0" w:line="240" w:lineRule="auto"/>
      <w:textAlignment w:val="baseline"/>
    </w:pPr>
    <w:rPr>
      <w:rFonts w:ascii="Arial" w:eastAsia="Times New Roman" w:hAnsi="Arial" w:cs="Times New Roman"/>
      <w:b/>
      <w:bCs/>
      <w:color w:val="FFFFFF"/>
      <w:sz w:val="20"/>
      <w:szCs w:val="20"/>
      <w:lang w:eastAsia="de-DE"/>
    </w:rPr>
  </w:style>
  <w:style w:type="paragraph" w:styleId="Zkladntext">
    <w:name w:val="Body Text"/>
    <w:basedOn w:val="Normlny"/>
    <w:link w:val="ZkladntextChar"/>
    <w:uiPriority w:val="99"/>
    <w:rsid w:val="00D05284"/>
    <w:pPr>
      <w:widowControl w:val="0"/>
      <w:autoSpaceDE w:val="0"/>
      <w:autoSpaceDN w:val="0"/>
      <w:adjustRightInd w:val="0"/>
      <w:spacing w:after="120" w:line="240" w:lineRule="auto"/>
      <w:jc w:val="both"/>
    </w:pPr>
    <w:rPr>
      <w:rFonts w:ascii="Arial" w:eastAsia="Times New Roman" w:hAnsi="Arial" w:cs="Arial"/>
      <w:b/>
      <w:bCs/>
      <w:sz w:val="20"/>
      <w:szCs w:val="24"/>
      <w:lang w:val="en-US"/>
    </w:rPr>
  </w:style>
  <w:style w:type="character" w:customStyle="1" w:styleId="ZkladntextChar">
    <w:name w:val="Základný text Char"/>
    <w:basedOn w:val="Predvolenpsmoodseku"/>
    <w:link w:val="Zkladntext"/>
    <w:uiPriority w:val="99"/>
    <w:rsid w:val="00D05284"/>
    <w:rPr>
      <w:rFonts w:ascii="Arial" w:eastAsia="Times New Roman" w:hAnsi="Arial" w:cs="Arial"/>
      <w:b/>
      <w:bCs/>
      <w:sz w:val="20"/>
      <w:szCs w:val="24"/>
      <w:lang w:val="en-US"/>
    </w:rPr>
  </w:style>
  <w:style w:type="character" w:customStyle="1" w:styleId="Nevyrieenzmienka1">
    <w:name w:val="Nevyriešená zmienka1"/>
    <w:basedOn w:val="Predvolenpsmoodseku"/>
    <w:uiPriority w:val="99"/>
    <w:semiHidden/>
    <w:unhideWhenUsed/>
    <w:rsid w:val="001B3827"/>
    <w:rPr>
      <w:color w:val="605E5C"/>
      <w:shd w:val="clear" w:color="auto" w:fill="E1DFDD"/>
    </w:rPr>
  </w:style>
  <w:style w:type="character" w:customStyle="1" w:styleId="ui-provider">
    <w:name w:val="ui-provider"/>
    <w:basedOn w:val="Predvolenpsmoodseku"/>
    <w:rsid w:val="00154108"/>
  </w:style>
  <w:style w:type="character" w:customStyle="1" w:styleId="Nevyrieenzmienka2">
    <w:name w:val="Nevyriešená zmienka2"/>
    <w:basedOn w:val="Predvolenpsmoodseku"/>
    <w:uiPriority w:val="99"/>
    <w:semiHidden/>
    <w:unhideWhenUsed/>
    <w:rsid w:val="00BA0930"/>
    <w:rPr>
      <w:color w:val="605E5C"/>
      <w:shd w:val="clear" w:color="auto" w:fill="E1DFDD"/>
    </w:rPr>
  </w:style>
  <w:style w:type="table" w:customStyle="1" w:styleId="TableNormal">
    <w:name w:val="Table Normal"/>
    <w:uiPriority w:val="2"/>
    <w:semiHidden/>
    <w:unhideWhenUsed/>
    <w:qFormat/>
    <w:rsid w:val="0061759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61759A"/>
    <w:pPr>
      <w:widowControl w:val="0"/>
      <w:autoSpaceDE w:val="0"/>
      <w:autoSpaceDN w:val="0"/>
      <w:spacing w:before="133" w:after="0" w:line="240" w:lineRule="auto"/>
      <w:jc w:val="right"/>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2946">
      <w:bodyDiv w:val="1"/>
      <w:marLeft w:val="0"/>
      <w:marRight w:val="0"/>
      <w:marTop w:val="0"/>
      <w:marBottom w:val="0"/>
      <w:divBdr>
        <w:top w:val="none" w:sz="0" w:space="0" w:color="auto"/>
        <w:left w:val="none" w:sz="0" w:space="0" w:color="auto"/>
        <w:bottom w:val="none" w:sz="0" w:space="0" w:color="auto"/>
        <w:right w:val="none" w:sz="0" w:space="0" w:color="auto"/>
      </w:divBdr>
    </w:div>
    <w:div w:id="531765733">
      <w:bodyDiv w:val="1"/>
      <w:marLeft w:val="0"/>
      <w:marRight w:val="0"/>
      <w:marTop w:val="0"/>
      <w:marBottom w:val="0"/>
      <w:divBdr>
        <w:top w:val="none" w:sz="0" w:space="0" w:color="auto"/>
        <w:left w:val="none" w:sz="0" w:space="0" w:color="auto"/>
        <w:bottom w:val="none" w:sz="0" w:space="0" w:color="auto"/>
        <w:right w:val="none" w:sz="0" w:space="0" w:color="auto"/>
      </w:divBdr>
    </w:div>
    <w:div w:id="573319835">
      <w:bodyDiv w:val="1"/>
      <w:marLeft w:val="0"/>
      <w:marRight w:val="0"/>
      <w:marTop w:val="0"/>
      <w:marBottom w:val="0"/>
      <w:divBdr>
        <w:top w:val="none" w:sz="0" w:space="0" w:color="auto"/>
        <w:left w:val="none" w:sz="0" w:space="0" w:color="auto"/>
        <w:bottom w:val="none" w:sz="0" w:space="0" w:color="auto"/>
        <w:right w:val="none" w:sz="0" w:space="0" w:color="auto"/>
      </w:divBdr>
    </w:div>
    <w:div w:id="1060248202">
      <w:bodyDiv w:val="1"/>
      <w:marLeft w:val="0"/>
      <w:marRight w:val="0"/>
      <w:marTop w:val="0"/>
      <w:marBottom w:val="0"/>
      <w:divBdr>
        <w:top w:val="none" w:sz="0" w:space="0" w:color="auto"/>
        <w:left w:val="none" w:sz="0" w:space="0" w:color="auto"/>
        <w:bottom w:val="none" w:sz="0" w:space="0" w:color="auto"/>
        <w:right w:val="none" w:sz="0" w:space="0" w:color="auto"/>
      </w:divBdr>
    </w:div>
    <w:div w:id="1123502059">
      <w:bodyDiv w:val="1"/>
      <w:marLeft w:val="0"/>
      <w:marRight w:val="0"/>
      <w:marTop w:val="0"/>
      <w:marBottom w:val="0"/>
      <w:divBdr>
        <w:top w:val="none" w:sz="0" w:space="0" w:color="auto"/>
        <w:left w:val="none" w:sz="0" w:space="0" w:color="auto"/>
        <w:bottom w:val="none" w:sz="0" w:space="0" w:color="auto"/>
        <w:right w:val="none" w:sz="0" w:space="0" w:color="auto"/>
      </w:divBdr>
    </w:div>
    <w:div w:id="1215047026">
      <w:bodyDiv w:val="1"/>
      <w:marLeft w:val="0"/>
      <w:marRight w:val="0"/>
      <w:marTop w:val="0"/>
      <w:marBottom w:val="0"/>
      <w:divBdr>
        <w:top w:val="none" w:sz="0" w:space="0" w:color="auto"/>
        <w:left w:val="none" w:sz="0" w:space="0" w:color="auto"/>
        <w:bottom w:val="none" w:sz="0" w:space="0" w:color="auto"/>
        <w:right w:val="none" w:sz="0" w:space="0" w:color="auto"/>
      </w:divBdr>
    </w:div>
    <w:div w:id="1487739988">
      <w:bodyDiv w:val="1"/>
      <w:marLeft w:val="0"/>
      <w:marRight w:val="0"/>
      <w:marTop w:val="0"/>
      <w:marBottom w:val="0"/>
      <w:divBdr>
        <w:top w:val="none" w:sz="0" w:space="0" w:color="auto"/>
        <w:left w:val="none" w:sz="0" w:space="0" w:color="auto"/>
        <w:bottom w:val="none" w:sz="0" w:space="0" w:color="auto"/>
        <w:right w:val="none" w:sz="0" w:space="0" w:color="auto"/>
      </w:divBdr>
    </w:div>
    <w:div w:id="179104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osta.sk" TargetMode="External"/><Relationship Id="rId18" Type="http://schemas.openxmlformats.org/officeDocument/2006/relationships/hyperlink" Target="https://www.slovensko.sk/_img/CMS4/Navody/Nove_ES/navod_ovm_cud.pdf" TargetMode="External"/><Relationship Id="rId3" Type="http://schemas.openxmlformats.org/officeDocument/2006/relationships/customXml" Target="../customXml/item3.xml"/><Relationship Id="rId21" Type="http://schemas.openxmlformats.org/officeDocument/2006/relationships/hyperlink" Target="mailto:prevadzka@nases.gov.sk" TargetMode="External"/><Relationship Id="rId7" Type="http://schemas.openxmlformats.org/officeDocument/2006/relationships/webSettings" Target="webSettings.xml"/><Relationship Id="rId12" Type="http://schemas.openxmlformats.org/officeDocument/2006/relationships/hyperlink" Target="http://www.slovensko.sk" TargetMode="External"/><Relationship Id="rId17" Type="http://schemas.openxmlformats.org/officeDocument/2006/relationships/hyperlink" Target="https://www.slovensko.sk/_img/CMS4/Navody/postup_CUD.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lovensko.sk" TargetMode="External"/><Relationship Id="rId20" Type="http://schemas.openxmlformats.org/officeDocument/2006/relationships/hyperlink" Target="mailto:prevadzka@nases.gov.s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lovensko.sk"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cud@slposta.sk" TargetMode="External"/><Relationship Id="rId23" Type="http://schemas.openxmlformats.org/officeDocument/2006/relationships/footer" Target="footer1.xml"/><Relationship Id="rId10" Type="http://schemas.openxmlformats.org/officeDocument/2006/relationships/hyperlink" Target="http://www.slovensko.sk" TargetMode="External"/><Relationship Id="rId19" Type="http://schemas.openxmlformats.org/officeDocument/2006/relationships/hyperlink" Target="https://helpdesk.slovensko.sk/new-incid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revadzka@nases.gov.sk" TargetMode="External"/><Relationship Id="rId22" Type="http://schemas.openxmlformats.org/officeDocument/2006/relationships/hyperlink" Target="mailto:prevadzka@nases.gov.s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teleoff.gov.sk/files/urad/odbory-oddelenia/odbor-regulacie-postovych-sluzieb/statna-regulacia/univerzalna-sluzba/poziadavky-kvalitu-univerzalnej-sluzby/poziadavky-kvalitu-univerzalnej-sluzby-od-7_4_2022.pdf"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F828943F80D7742BB99D8F7B7EE8F85" ma:contentTypeVersion="4" ma:contentTypeDescription="Umožňuje vytvoriť nový dokument." ma:contentTypeScope="" ma:versionID="e85b4198a8236f2a9e14d689f9ec46bf">
  <xsd:schema xmlns:xsd="http://www.w3.org/2001/XMLSchema" xmlns:xs="http://www.w3.org/2001/XMLSchema" xmlns:p="http://schemas.microsoft.com/office/2006/metadata/properties" xmlns:ns2="c6cdbe57-c341-44fd-a519-6adc67d15ca8" xmlns:ns3="d83bd422-7c85-4fcf-a1a3-9045a3263574" targetNamespace="http://schemas.microsoft.com/office/2006/metadata/properties" ma:root="true" ma:fieldsID="388e04c5fed581896cb1ad5164550633" ns2:_="" ns3:_="">
    <xsd:import namespace="c6cdbe57-c341-44fd-a519-6adc67d15ca8"/>
    <xsd:import namespace="d83bd422-7c85-4fcf-a1a3-9045a32635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dbe57-c341-44fd-a519-6adc67d15c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bd422-7c85-4fcf-a1a3-9045a3263574"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EA9DF7-5338-48B5-91F6-FF41A82CE1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217DDB-745B-4DA4-942C-00A62F33D28C}">
  <ds:schemaRefs>
    <ds:schemaRef ds:uri="http://schemas.microsoft.com/sharepoint/v3/contenttype/forms"/>
  </ds:schemaRefs>
</ds:datastoreItem>
</file>

<file path=customXml/itemProps3.xml><?xml version="1.0" encoding="utf-8"?>
<ds:datastoreItem xmlns:ds="http://schemas.openxmlformats.org/officeDocument/2006/customXml" ds:itemID="{5E0513BD-F8D8-43DF-B10C-AE3E271AC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cdbe57-c341-44fd-a519-6adc67d15ca8"/>
    <ds:schemaRef ds:uri="d83bd422-7c85-4fcf-a1a3-9045a3263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a869c6c-7398-4531-b147-9d3845f1de69}" enabled="1" method="Standard" siteId="{1b8cb5bd-289c-4e43-b30b-4d9012262fb0}"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18</Pages>
  <Words>6377</Words>
  <Characters>36351</Characters>
  <Application>Microsoft Office Word</Application>
  <DocSecurity>0</DocSecurity>
  <Lines>302</Lines>
  <Paragraphs>85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Švantner</dc:creator>
  <cp:keywords/>
  <dc:description/>
  <cp:lastModifiedBy>Jana Kovačičová</cp:lastModifiedBy>
  <cp:revision>7</cp:revision>
  <cp:lastPrinted>2025-03-03T13:09:00Z</cp:lastPrinted>
  <dcterms:created xsi:type="dcterms:W3CDTF">2025-04-01T15:26:00Z</dcterms:created>
  <dcterms:modified xsi:type="dcterms:W3CDTF">2026-01-09T11:28:00Z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0x010100EF828943F80D7742BB99D8F7B7EE8F85</vt:lpwstr>
  </property>
</Properties>
</file>